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6675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38F347E" w14:textId="37A225EB" w:rsidR="00766758" w:rsidRPr="007E4789" w:rsidRDefault="00766758" w:rsidP="00766758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</w:t>
      </w:r>
      <w:bookmarkStart w:id="0" w:name="_GoBack"/>
      <w:bookmarkEnd w:id="0"/>
      <w:r w:rsidRPr="007E4789">
        <w:rPr>
          <w:sz w:val="24"/>
        </w:rPr>
        <w:t xml:space="preserve"> solutions at</w:t>
      </w:r>
      <w:r>
        <w:rPr>
          <w:sz w:val="24"/>
        </w:rPr>
        <w:t xml:space="preserve"> Sunrise Technologies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66758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14013-E156-374C-A44C-C9C378FE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