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color w:val="163300"/>
          <w:sz w:val="32"/>
          <w:szCs w:val="32"/>
        </w:rPr>
      </w:pPr>
      <w:r w:rsidDel="00000000" w:rsidR="00000000" w:rsidRPr="00000000">
        <w:rPr>
          <w:rFonts w:ascii="Montserrat" w:cs="Montserrat" w:eastAsia="Montserrat" w:hAnsi="Montserrat"/>
          <w:b w:val="1"/>
          <w:color w:val="163300"/>
          <w:sz w:val="32"/>
          <w:szCs w:val="32"/>
          <w:rtl w:val="0"/>
        </w:rPr>
        <w:t xml:space="preserve">User Manual: </w:t>
      </w:r>
    </w:p>
    <w:p w:rsidR="00000000" w:rsidDel="00000000" w:rsidP="00000000" w:rsidRDefault="00000000" w:rsidRPr="00000000" w14:paraId="00000003">
      <w:pPr>
        <w:jc w:val="center"/>
        <w:rPr>
          <w:rFonts w:ascii="Montserrat" w:cs="Montserrat" w:eastAsia="Montserrat" w:hAnsi="Montserrat"/>
          <w:b w:val="1"/>
          <w:color w:val="163300"/>
          <w:sz w:val="32"/>
          <w:szCs w:val="32"/>
        </w:rPr>
      </w:pPr>
      <w:r w:rsidDel="00000000" w:rsidR="00000000" w:rsidRPr="00000000">
        <w:rPr>
          <w:rFonts w:ascii="Montserrat" w:cs="Montserrat" w:eastAsia="Montserrat" w:hAnsi="Montserrat"/>
          <w:b w:val="1"/>
          <w:color w:val="163300"/>
          <w:sz w:val="32"/>
          <w:szCs w:val="32"/>
          <w:rtl w:val="0"/>
        </w:rPr>
        <w:t xml:space="preserve">Wise Regulatory Data Processor</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color w:val="163300"/>
          <w:sz w:val="24"/>
          <w:szCs w:val="24"/>
        </w:rPr>
      </w:pPr>
      <w:r w:rsidDel="00000000" w:rsidR="00000000" w:rsidRPr="00000000">
        <w:rPr>
          <w:rFonts w:ascii="Montserrat" w:cs="Montserrat" w:eastAsia="Montserrat" w:hAnsi="Montserrat"/>
          <w:b w:val="1"/>
          <w:color w:val="163300"/>
          <w:sz w:val="24"/>
          <w:szCs w:val="24"/>
          <w:rtl w:val="0"/>
        </w:rPr>
        <w:t xml:space="preserve">1. Introduction</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This Jupyter Notebook automates the reporting of Wise transaction data to regulatory bodies in the UK and US. It extracts data from an Excel file, transforms it to meet reporting requirements, and loads it into BigQuery for analysis.</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b w:val="1"/>
          <w:color w:val="163300"/>
          <w:sz w:val="24"/>
          <w:szCs w:val="24"/>
          <w:rtl w:val="0"/>
        </w:rPr>
        <w:t xml:space="preserve">2. Prerequisites</w:t>
      </w: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Python 3.7 or higher</w:t>
      </w:r>
    </w:p>
    <w:p w:rsidR="00000000" w:rsidDel="00000000" w:rsidP="00000000" w:rsidRDefault="00000000" w:rsidRPr="00000000" w14:paraId="0000000C">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Google Cloud Project with BigQuery</w:t>
      </w:r>
    </w:p>
    <w:p w:rsidR="00000000" w:rsidDel="00000000" w:rsidP="00000000" w:rsidRDefault="00000000" w:rsidRPr="00000000" w14:paraId="0000000D">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Google Cloud Storage bucket</w:t>
      </w:r>
    </w:p>
    <w:p w:rsidR="00000000" w:rsidDel="00000000" w:rsidP="00000000" w:rsidRDefault="00000000" w:rsidRPr="00000000" w14:paraId="0000000E">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Required Python libraries: pandas, openpyxl, google-cloud-storage, google-cloud-bigquery</w:t>
      </w:r>
    </w:p>
    <w:p w:rsidR="00000000" w:rsidDel="00000000" w:rsidP="00000000" w:rsidRDefault="00000000" w:rsidRPr="00000000" w14:paraId="0000000F">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Wise transaction data in Excel format ("Dummy Data.xlsx")</w:t>
      </w:r>
    </w:p>
    <w:p w:rsidR="00000000" w:rsidDel="00000000" w:rsidP="00000000" w:rsidRDefault="00000000" w:rsidRPr="00000000" w14:paraId="00000010">
      <w:pPr>
        <w:numPr>
          <w:ilvl w:val="0"/>
          <w:numId w:val="7"/>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3. Installation</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Install the necessary Python libraries:</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Bash</w:t>
      </w:r>
    </w:p>
    <w:p w:rsidR="00000000" w:rsidDel="00000000" w:rsidP="00000000" w:rsidRDefault="00000000" w:rsidRPr="00000000" w14:paraId="00000015">
      <w:pPr>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pip install pandas openpyxl google-cloud-storage google-cloud-bigquery</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Set up your Google Cloud credentials. The easiest way is to set the GOOGLE_APPLICATION_CREDENTIALS environment variable:</w:t>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Bash</w:t>
      </w:r>
    </w:p>
    <w:p w:rsidR="00000000" w:rsidDel="00000000" w:rsidP="00000000" w:rsidRDefault="00000000" w:rsidRPr="00000000" w14:paraId="0000001B">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export GOOGLE_APPLICATION_CREDENTIALS="/path/to/your/credentials.json"   </w:t>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b w:val="1"/>
          <w:color w:val="163300"/>
          <w:sz w:val="24"/>
          <w:szCs w:val="24"/>
        </w:rPr>
      </w:pPr>
      <w:r w:rsidDel="00000000" w:rsidR="00000000" w:rsidRPr="00000000">
        <w:rPr>
          <w:rFonts w:ascii="Montserrat" w:cs="Montserrat" w:eastAsia="Montserrat" w:hAnsi="Montserrat"/>
          <w:b w:val="1"/>
          <w:color w:val="163300"/>
          <w:sz w:val="24"/>
          <w:szCs w:val="24"/>
          <w:rtl w:val="0"/>
        </w:rPr>
        <w:t xml:space="preserve">4. Usage</w:t>
      </w:r>
    </w:p>
    <w:p w:rsidR="00000000" w:rsidDel="00000000" w:rsidP="00000000" w:rsidRDefault="00000000" w:rsidRPr="00000000" w14:paraId="0000001F">
      <w:pPr>
        <w:rPr>
          <w:rFonts w:ascii="Montserrat" w:cs="Montserrat" w:eastAsia="Montserrat" w:hAnsi="Montserrat"/>
          <w:b w:val="1"/>
          <w:color w:val="163300"/>
          <w:sz w:val="24"/>
          <w:szCs w:val="24"/>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rFonts w:ascii="Montserrat" w:cs="Montserrat" w:eastAsia="Montserrat" w:hAnsi="Montserrat"/>
          <w:b w:val="1"/>
          <w:color w:val="163300"/>
          <w:sz w:val="24"/>
          <w:szCs w:val="24"/>
          <w:rtl w:val="0"/>
        </w:rPr>
        <w:t xml:space="preserve">4.1 Data Loading</w:t>
      </w: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notebook loads customer and transaction data from "Dummy Data.xlsx".</w:t>
      </w:r>
    </w:p>
    <w:p w:rsidR="00000000" w:rsidDel="00000000" w:rsidP="00000000" w:rsidRDefault="00000000" w:rsidRPr="00000000" w14:paraId="00000023">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Modify the </w:t>
      </w:r>
      <w:r w:rsidDel="00000000" w:rsidR="00000000" w:rsidRPr="00000000">
        <w:rPr>
          <w:rFonts w:ascii="Montserrat" w:cs="Montserrat" w:eastAsia="Montserrat" w:hAnsi="Montserrat"/>
          <w:shd w:fill="b6d7a8" w:val="clear"/>
          <w:rtl w:val="0"/>
        </w:rPr>
        <w:t xml:space="preserve">excel_file_path</w:t>
      </w:r>
      <w:r w:rsidDel="00000000" w:rsidR="00000000" w:rsidRPr="00000000">
        <w:rPr>
          <w:rFonts w:ascii="Montserrat" w:cs="Montserrat" w:eastAsia="Montserrat" w:hAnsi="Montserrat"/>
          <w:rtl w:val="0"/>
        </w:rPr>
        <w:t xml:space="preserve"> variable if your data file has a different name or location.</w:t>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b w:val="1"/>
          <w:color w:val="163300"/>
          <w:rtl w:val="0"/>
        </w:rPr>
        <w:t xml:space="preserve">4.2 Data Cleaning</w:t>
      </w:r>
      <w:r w:rsidDel="00000000" w:rsidR="00000000" w:rsidRPr="00000000">
        <w:rPr>
          <w:rtl w:val="0"/>
        </w:rPr>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shd w:fill="d9ead3" w:val="clear"/>
          <w:rtl w:val="0"/>
        </w:rPr>
        <w:t xml:space="preserve">clean_data</w:t>
      </w:r>
      <w:r w:rsidDel="00000000" w:rsidR="00000000" w:rsidRPr="00000000">
        <w:rPr>
          <w:rFonts w:ascii="Montserrat" w:cs="Montserrat" w:eastAsia="Montserrat" w:hAnsi="Montserrat"/>
          <w:rtl w:val="0"/>
        </w:rPr>
        <w:t xml:space="preserve"> function performs the following cleaning steps:</w:t>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Standardizes column names.</w:t>
      </w:r>
    </w:p>
    <w:p w:rsidR="00000000" w:rsidDel="00000000" w:rsidP="00000000" w:rsidRDefault="00000000" w:rsidRPr="00000000" w14:paraId="0000002C">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Converts date columns to datetime format.</w:t>
      </w:r>
    </w:p>
    <w:p w:rsidR="00000000" w:rsidDel="00000000" w:rsidP="00000000" w:rsidRDefault="00000000" w:rsidRPr="00000000" w14:paraId="0000002D">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Cleans up currency route information.</w:t>
      </w:r>
    </w:p>
    <w:p w:rsidR="00000000" w:rsidDel="00000000" w:rsidP="00000000" w:rsidRDefault="00000000" w:rsidRPr="00000000" w14:paraId="0000002E">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Converts the transaction amount to numeric.</w:t>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shd w:fill="d9ead3" w:val="clear"/>
          <w:rtl w:val="0"/>
        </w:rPr>
        <w:t xml:space="preserve">display_dataframe_info</w:t>
      </w:r>
      <w:r w:rsidDel="00000000" w:rsidR="00000000" w:rsidRPr="00000000">
        <w:rPr>
          <w:rFonts w:ascii="Montserrat" w:cs="Montserrat" w:eastAsia="Montserrat" w:hAnsi="Montserrat"/>
          <w:rtl w:val="0"/>
        </w:rPr>
        <w:t xml:space="preserve"> function displays the cleaned DataFrames.</w:t>
      </w:r>
    </w:p>
    <w:p w:rsidR="00000000" w:rsidDel="00000000" w:rsidP="00000000" w:rsidRDefault="00000000" w:rsidRPr="00000000" w14:paraId="0000003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b w:val="1"/>
          <w:color w:val="163300"/>
          <w:rtl w:val="0"/>
        </w:rPr>
        <w:t xml:space="preserve">4.3 Data Quality Checks</w:t>
      </w:r>
      <w:r w:rsidDel="00000000" w:rsidR="00000000" w:rsidRPr="00000000">
        <w:rPr>
          <w:rtl w:val="0"/>
        </w:rPr>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shd w:fill="d9ead3" w:val="clear"/>
          <w:rtl w:val="0"/>
        </w:rPr>
        <w:t xml:space="preserve">perform_qa_checks</w:t>
      </w:r>
      <w:r w:rsidDel="00000000" w:rsidR="00000000" w:rsidRPr="00000000">
        <w:rPr>
          <w:rFonts w:ascii="Montserrat" w:cs="Montserrat" w:eastAsia="Montserrat" w:hAnsi="Montserrat"/>
          <w:rtl w:val="0"/>
        </w:rPr>
        <w:t xml:space="preserve"> function performs basic data quality checks, including:</w:t>
      </w:r>
    </w:p>
    <w:p w:rsidR="00000000" w:rsidDel="00000000" w:rsidP="00000000" w:rsidRDefault="00000000" w:rsidRPr="00000000" w14:paraId="00000035">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Checking the structure of the DataFrames.</w:t>
      </w:r>
    </w:p>
    <w:p w:rsidR="00000000" w:rsidDel="00000000" w:rsidP="00000000" w:rsidRDefault="00000000" w:rsidRPr="00000000" w14:paraId="00000036">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Checking for null values and duplicates.</w:t>
      </w:r>
    </w:p>
    <w:p w:rsidR="00000000" w:rsidDel="00000000" w:rsidP="00000000" w:rsidRDefault="00000000" w:rsidRPr="00000000" w14:paraId="00000037">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Validating date formats.</w:t>
      </w:r>
    </w:p>
    <w:p w:rsidR="00000000" w:rsidDel="00000000" w:rsidP="00000000" w:rsidRDefault="00000000" w:rsidRPr="00000000" w14:paraId="00000038">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Checking referential integrity between customer and transaction data.</w:t>
      </w:r>
    </w:p>
    <w:p w:rsidR="00000000" w:rsidDel="00000000" w:rsidP="00000000" w:rsidRDefault="00000000" w:rsidRPr="00000000" w14:paraId="00000039">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numPr>
          <w:ilvl w:val="0"/>
          <w:numId w:val="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shd w:fill="d9ead3" w:val="clear"/>
          <w:rtl w:val="0"/>
        </w:rPr>
        <w:t xml:space="preserve">generate_report</w:t>
      </w:r>
      <w:r w:rsidDel="00000000" w:rsidR="00000000" w:rsidRPr="00000000">
        <w:rPr>
          <w:rFonts w:ascii="Montserrat" w:cs="Montserrat" w:eastAsia="Montserrat" w:hAnsi="Montserrat"/>
          <w:rtl w:val="0"/>
        </w:rPr>
        <w:t xml:space="preserve"> function generates a data quality report in an Excel file named "data_quality_report.xlsx".</w:t>
      </w:r>
    </w:p>
    <w:p w:rsidR="00000000" w:rsidDel="00000000" w:rsidP="00000000" w:rsidRDefault="00000000" w:rsidRPr="00000000" w14:paraId="0000003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rPr>
      </w:pPr>
      <w:r w:rsidDel="00000000" w:rsidR="00000000" w:rsidRPr="00000000">
        <w:rPr>
          <w:rFonts w:ascii="Montserrat" w:cs="Montserrat" w:eastAsia="Montserrat" w:hAnsi="Montserrat"/>
          <w:b w:val="1"/>
          <w:color w:val="163300"/>
          <w:rtl w:val="0"/>
        </w:rPr>
        <w:t xml:space="preserve">4.4 Data Saving and Uploading</w:t>
      </w:r>
      <w:r w:rsidDel="00000000" w:rsidR="00000000" w:rsidRPr="00000000">
        <w:rPr>
          <w:rtl w:val="0"/>
        </w:rPr>
      </w:r>
    </w:p>
    <w:p w:rsidR="00000000" w:rsidDel="00000000" w:rsidP="00000000" w:rsidRDefault="00000000" w:rsidRPr="00000000" w14:paraId="0000003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shd w:fill="d9ead3" w:val="clear"/>
          <w:rtl w:val="0"/>
        </w:rPr>
        <w:t xml:space="preserve">save_data</w:t>
      </w:r>
      <w:r w:rsidDel="00000000" w:rsidR="00000000" w:rsidRPr="00000000">
        <w:rPr>
          <w:rFonts w:ascii="Montserrat" w:cs="Montserrat" w:eastAsia="Montserrat" w:hAnsi="Montserrat"/>
          <w:rtl w:val="0"/>
        </w:rPr>
        <w:t xml:space="preserve"> function saves the cleaned DataFrames as CSV files.</w:t>
      </w:r>
    </w:p>
    <w:p w:rsidR="00000000" w:rsidDel="00000000" w:rsidP="00000000" w:rsidRDefault="00000000" w:rsidRPr="00000000" w14:paraId="0000003F">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It uploads the CSV files to the specified Google Cloud Storage bucket.</w:t>
      </w:r>
    </w:p>
    <w:p w:rsidR="00000000" w:rsidDel="00000000" w:rsidP="00000000" w:rsidRDefault="00000000" w:rsidRPr="00000000" w14:paraId="00000040">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It creates or updates tables in BigQuery with the uploaded data.</w:t>
      </w:r>
    </w:p>
    <w:p w:rsidR="00000000" w:rsidDel="00000000" w:rsidP="00000000" w:rsidRDefault="00000000" w:rsidRPr="00000000" w14:paraId="00000041">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It uploads the data quality report to the specified Google Cloud Storage bucket.</w:t>
      </w:r>
    </w:p>
    <w:p w:rsidR="00000000" w:rsidDel="00000000" w:rsidP="00000000" w:rsidRDefault="00000000" w:rsidRPr="00000000" w14:paraId="00000042">
      <w:pPr>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rPr>
      </w:pPr>
      <w:r w:rsidDel="00000000" w:rsidR="00000000" w:rsidRPr="00000000">
        <w:rPr>
          <w:rFonts w:ascii="Montserrat" w:cs="Montserrat" w:eastAsia="Montserrat" w:hAnsi="Montserrat"/>
          <w:b w:val="1"/>
          <w:color w:val="163300"/>
          <w:rtl w:val="0"/>
        </w:rPr>
        <w:t xml:space="preserve">5. Configuration</w:t>
      </w:r>
      <w:r w:rsidDel="00000000" w:rsidR="00000000" w:rsidRPr="00000000">
        <w:rPr>
          <w:rtl w:val="0"/>
        </w:rPr>
      </w:r>
    </w:p>
    <w:p w:rsidR="00000000" w:rsidDel="00000000" w:rsidP="00000000" w:rsidRDefault="00000000" w:rsidRPr="00000000" w14:paraId="0000004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rPr>
      </w:pPr>
      <w:r w:rsidDel="00000000" w:rsidR="00000000" w:rsidRPr="00000000">
        <w:rPr>
          <w:rFonts w:ascii="Montserrat" w:cs="Montserrat" w:eastAsia="Montserrat" w:hAnsi="Montserrat"/>
          <w:rtl w:val="0"/>
        </w:rPr>
        <w:t xml:space="preserve">Update the following variables in the notebook:</w:t>
      </w:r>
    </w:p>
    <w:p w:rsidR="00000000" w:rsidDel="00000000" w:rsidP="00000000" w:rsidRDefault="00000000" w:rsidRPr="00000000" w14:paraId="0000004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bucket_name</w:t>
      </w:r>
      <w:r w:rsidDel="00000000" w:rsidR="00000000" w:rsidRPr="00000000">
        <w:rPr>
          <w:rFonts w:ascii="Montserrat" w:cs="Montserrat" w:eastAsia="Montserrat" w:hAnsi="Montserrat"/>
          <w:rtl w:val="0"/>
        </w:rPr>
        <w:t xml:space="preserve">: Name of your Google Cloud Storage bucket.</w:t>
      </w:r>
    </w:p>
    <w:p w:rsidR="00000000" w:rsidDel="00000000" w:rsidP="00000000" w:rsidRDefault="00000000" w:rsidRPr="00000000" w14:paraId="00000048">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project_id</w:t>
      </w:r>
      <w:r w:rsidDel="00000000" w:rsidR="00000000" w:rsidRPr="00000000">
        <w:rPr>
          <w:rFonts w:ascii="Montserrat" w:cs="Montserrat" w:eastAsia="Montserrat" w:hAnsi="Montserrat"/>
          <w:rtl w:val="0"/>
        </w:rPr>
        <w:t xml:space="preserve">: Your Google Cloud project ID.</w:t>
      </w:r>
    </w:p>
    <w:p w:rsidR="00000000" w:rsidDel="00000000" w:rsidP="00000000" w:rsidRDefault="00000000" w:rsidRPr="00000000" w14:paraId="00000049">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dataset_id</w:t>
      </w:r>
      <w:r w:rsidDel="00000000" w:rsidR="00000000" w:rsidRPr="00000000">
        <w:rPr>
          <w:rFonts w:ascii="Montserrat" w:cs="Montserrat" w:eastAsia="Montserrat" w:hAnsi="Montserrat"/>
          <w:rtl w:val="0"/>
        </w:rPr>
        <w:t xml:space="preserve">: BigQuery dataset ID.</w:t>
      </w:r>
    </w:p>
    <w:p w:rsidR="00000000" w:rsidDel="00000000" w:rsidP="00000000" w:rsidRDefault="00000000" w:rsidRPr="00000000" w14:paraId="0000004A">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table_id_customer</w:t>
      </w:r>
      <w:r w:rsidDel="00000000" w:rsidR="00000000" w:rsidRPr="00000000">
        <w:rPr>
          <w:rFonts w:ascii="Montserrat" w:cs="Montserrat" w:eastAsia="Montserrat" w:hAnsi="Montserrat"/>
          <w:rtl w:val="0"/>
        </w:rPr>
        <w:t xml:space="preserve">: BigQuery table ID for customer data.</w:t>
      </w:r>
    </w:p>
    <w:p w:rsidR="00000000" w:rsidDel="00000000" w:rsidP="00000000" w:rsidRDefault="00000000" w:rsidRPr="00000000" w14:paraId="0000004B">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table_id_transactions</w:t>
      </w:r>
      <w:r w:rsidDel="00000000" w:rsidR="00000000" w:rsidRPr="00000000">
        <w:rPr>
          <w:rFonts w:ascii="Montserrat" w:cs="Montserrat" w:eastAsia="Montserrat" w:hAnsi="Montserrat"/>
          <w:rtl w:val="0"/>
        </w:rPr>
        <w:t xml:space="preserve">: BigQuery table ID for transaction data.</w:t>
      </w:r>
    </w:p>
    <w:p w:rsidR="00000000" w:rsidDel="00000000" w:rsidP="00000000" w:rsidRDefault="00000000" w:rsidRPr="00000000" w14:paraId="0000004C">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destination_blob_name_customer</w:t>
      </w:r>
      <w:r w:rsidDel="00000000" w:rsidR="00000000" w:rsidRPr="00000000">
        <w:rPr>
          <w:rFonts w:ascii="Montserrat" w:cs="Montserrat" w:eastAsia="Montserrat" w:hAnsi="Montserrat"/>
          <w:rtl w:val="0"/>
        </w:rPr>
        <w:t xml:space="preserve">: Filename for the customer data on Google Cloud Storage.</w:t>
      </w:r>
    </w:p>
    <w:p w:rsidR="00000000" w:rsidDel="00000000" w:rsidP="00000000" w:rsidRDefault="00000000" w:rsidRPr="00000000" w14:paraId="0000004D">
      <w:pPr>
        <w:ind w:left="720" w:firstLine="0"/>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destination_blob_name_transactions</w:t>
      </w:r>
      <w:r w:rsidDel="00000000" w:rsidR="00000000" w:rsidRPr="00000000">
        <w:rPr>
          <w:rFonts w:ascii="Montserrat" w:cs="Montserrat" w:eastAsia="Montserrat" w:hAnsi="Montserrat"/>
          <w:rtl w:val="0"/>
        </w:rPr>
        <w:t xml:space="preserve">: Filename for the transaction data on Google Cloud Storage.</w:t>
      </w:r>
    </w:p>
    <w:p w:rsidR="00000000" w:rsidDel="00000000" w:rsidP="00000000" w:rsidRDefault="00000000" w:rsidRPr="00000000" w14:paraId="0000004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rPr>
      </w:pPr>
      <w:r w:rsidDel="00000000" w:rsidR="00000000" w:rsidRPr="00000000">
        <w:rPr>
          <w:rFonts w:ascii="Montserrat" w:cs="Montserrat" w:eastAsia="Montserrat" w:hAnsi="Montserrat"/>
          <w:b w:val="1"/>
          <w:color w:val="163300"/>
          <w:rtl w:val="0"/>
        </w:rPr>
        <w:t xml:space="preserve">6. Running the Notebook</w:t>
      </w:r>
      <w:r w:rsidDel="00000000" w:rsidR="00000000" w:rsidRPr="00000000">
        <w:rPr>
          <w:rtl w:val="0"/>
        </w:rPr>
      </w:r>
    </w:p>
    <w:p w:rsidR="00000000" w:rsidDel="00000000" w:rsidP="00000000" w:rsidRDefault="00000000" w:rsidRPr="00000000" w14:paraId="0000005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rPr>
          <w:rFonts w:ascii="Montserrat" w:cs="Montserrat" w:eastAsia="Montserrat" w:hAnsi="Montserrat"/>
        </w:rPr>
      </w:pPr>
      <w:r w:rsidDel="00000000" w:rsidR="00000000" w:rsidRPr="00000000">
        <w:rPr>
          <w:rFonts w:ascii="Montserrat" w:cs="Montserrat" w:eastAsia="Montserrat" w:hAnsi="Montserrat"/>
          <w:rtl w:val="0"/>
        </w:rPr>
        <w:t xml:space="preserve">Run all cells in the notebook sequentially. The notebook will:</w:t>
      </w:r>
    </w:p>
    <w:p w:rsidR="00000000" w:rsidDel="00000000" w:rsidP="00000000" w:rsidRDefault="00000000" w:rsidRPr="00000000" w14:paraId="0000005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Load data from Excel.</w:t>
      </w:r>
    </w:p>
    <w:p w:rsidR="00000000" w:rsidDel="00000000" w:rsidP="00000000" w:rsidRDefault="00000000" w:rsidRPr="00000000" w14:paraId="00000054">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Clean and preprocess the data.</w:t>
      </w:r>
    </w:p>
    <w:p w:rsidR="00000000" w:rsidDel="00000000" w:rsidP="00000000" w:rsidRDefault="00000000" w:rsidRPr="00000000" w14:paraId="00000055">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Perform data quality checks.</w:t>
      </w:r>
    </w:p>
    <w:p w:rsidR="00000000" w:rsidDel="00000000" w:rsidP="00000000" w:rsidRDefault="00000000" w:rsidRPr="00000000" w14:paraId="00000056">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Save the cleaned data to CSV files.</w:t>
      </w:r>
    </w:p>
    <w:p w:rsidR="00000000" w:rsidDel="00000000" w:rsidP="00000000" w:rsidRDefault="00000000" w:rsidRPr="00000000" w14:paraId="00000057">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Upload the CSV files to Google Cloud Storage.</w:t>
      </w:r>
    </w:p>
    <w:p w:rsidR="00000000" w:rsidDel="00000000" w:rsidP="00000000" w:rsidRDefault="00000000" w:rsidRPr="00000000" w14:paraId="00000058">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Create and load tables in BigQuery.</w:t>
      </w:r>
    </w:p>
    <w:p w:rsidR="00000000" w:rsidDel="00000000" w:rsidP="00000000" w:rsidRDefault="00000000" w:rsidRPr="00000000" w14:paraId="00000059">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Upload the data quality report to Google Cloud Storage.</w:t>
      </w:r>
    </w:p>
    <w:p w:rsidR="00000000" w:rsidDel="00000000" w:rsidP="00000000" w:rsidRDefault="00000000" w:rsidRPr="00000000" w14:paraId="0000005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7. Troubleshooting</w:t>
      </w:r>
    </w:p>
    <w:p w:rsidR="00000000" w:rsidDel="00000000" w:rsidP="00000000" w:rsidRDefault="00000000" w:rsidRPr="00000000" w14:paraId="0000005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Refer to the log messages for detailed information about any errors encountered.</w:t>
      </w:r>
    </w:p>
    <w:p w:rsidR="00000000" w:rsidDel="00000000" w:rsidP="00000000" w:rsidRDefault="00000000" w:rsidRPr="00000000" w14:paraId="0000005E">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Ensure that your Google Cloud credentials are set up correctly.</w:t>
      </w:r>
    </w:p>
    <w:p w:rsidR="00000000" w:rsidDel="00000000" w:rsidP="00000000" w:rsidRDefault="00000000" w:rsidRPr="00000000" w14:paraId="0000005F">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Check the format and contents of your Excel data file.</w:t>
      </w:r>
    </w:p>
    <w:p w:rsidR="00000000" w:rsidDel="00000000" w:rsidP="00000000" w:rsidRDefault="00000000" w:rsidRPr="00000000" w14:paraId="0000006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rPr>
      </w:pPr>
      <w:r w:rsidDel="00000000" w:rsidR="00000000" w:rsidRPr="00000000">
        <w:rPr>
          <w:rFonts w:ascii="Montserrat" w:cs="Montserrat" w:eastAsia="Montserrat" w:hAnsi="Montserrat"/>
          <w:b w:val="1"/>
          <w:color w:val="163300"/>
          <w:rtl w:val="0"/>
        </w:rPr>
        <w:t xml:space="preserve">8. Support</w:t>
      </w:r>
      <w:r w:rsidDel="00000000" w:rsidR="00000000" w:rsidRPr="00000000">
        <w:rPr>
          <w:rtl w:val="0"/>
        </w:rPr>
      </w:r>
    </w:p>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rPr>
      </w:pPr>
      <w:r w:rsidDel="00000000" w:rsidR="00000000" w:rsidRPr="00000000">
        <w:rPr>
          <w:rFonts w:ascii="Montserrat" w:cs="Montserrat" w:eastAsia="Montserrat" w:hAnsi="Montserrat"/>
          <w:rtl w:val="0"/>
        </w:rPr>
        <w:t xml:space="preserve">Contact your administrator or support team for any questions or assistance.</w:t>
      </w:r>
    </w:p>
    <w:p w:rsidR="00000000" w:rsidDel="00000000" w:rsidP="00000000" w:rsidRDefault="00000000" w:rsidRPr="00000000" w14:paraId="00000064">
      <w:pPr>
        <w:rPr>
          <w:rFonts w:ascii="Montserrat" w:cs="Montserrat" w:eastAsia="Montserrat" w:hAnsi="Montserrat"/>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jc w:val="right"/>
      <w:rPr>
        <w:rFonts w:ascii="Montserrat" w:cs="Montserrat" w:eastAsia="Montserrat" w:hAnsi="Montserrat"/>
        <w:color w:val="163300"/>
      </w:rPr>
    </w:pPr>
    <w:r w:rsidDel="00000000" w:rsidR="00000000" w:rsidRPr="00000000">
      <w:rPr>
        <w:rFonts w:ascii="Montserrat" w:cs="Montserrat" w:eastAsia="Montserrat" w:hAnsi="Montserrat"/>
        <w:color w:val="163300"/>
        <w:rtl w:val="0"/>
      </w:rPr>
      <w:t xml:space="preserve">Internal Use Only. Wise - [Oct,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right"/>
      <w:rPr/>
    </w:pPr>
    <w:r w:rsidDel="00000000" w:rsidR="00000000" w:rsidRPr="00000000">
      <w:rPr/>
      <w:drawing>
        <wp:inline distB="114300" distT="114300" distL="114300" distR="114300">
          <wp:extent cx="1469877" cy="614363"/>
          <wp:effectExtent b="0" l="0" r="0" t="0"/>
          <wp:docPr id="1" name="image1.png"/>
          <a:graphic>
            <a:graphicData uri="http://schemas.openxmlformats.org/drawingml/2006/picture">
              <pic:pic>
                <pic:nvPicPr>
                  <pic:cNvPr id="0" name="image1.png"/>
                  <pic:cNvPicPr preferRelativeResize="0"/>
                </pic:nvPicPr>
                <pic:blipFill>
                  <a:blip r:embed="rId1"/>
                  <a:srcRect b="0" l="-976" r="976" t="0"/>
                  <a:stretch>
                    <a:fillRect/>
                  </a:stretch>
                </pic:blipFill>
                <pic:spPr>
                  <a:xfrm>
                    <a:off x="0" y="0"/>
                    <a:ext cx="1469877"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1633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