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rFonts w:ascii="Montserrat" w:cs="Montserrat" w:eastAsia="Montserrat" w:hAnsi="Montserrat"/>
          <w:b w:val="1"/>
          <w:color w:val="163300"/>
          <w:sz w:val="32"/>
          <w:szCs w:val="32"/>
        </w:rPr>
      </w:pPr>
      <w:bookmarkStart w:colFirst="0" w:colLast="0" w:name="_xvabf8xbl46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163300"/>
          <w:sz w:val="32"/>
          <w:szCs w:val="32"/>
          <w:rtl w:val="0"/>
        </w:rPr>
        <w:t xml:space="preserve">Regulatory Purposes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directory available at 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is organized into a clear and logical structure to facilitate easy navigation and understanding of the Wise reporting project.  Each folder corresponds to a key stage in the data processing and analysis pipeline.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00_Manuals: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folder contains documentation outlining the step-by-step processes involved in the project. It is designed to ensure that the project can be easily replicated and understood in the future.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01_Upload_Files: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folder houses the Python scripts responsible for uploading the .xls file and creating the necessary tables in BigQuery.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02_Data_Analysis: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This folder contains two BigQuery queries: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first query is exploratory, focusing on handling null values and negative values.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second query generates the reports for R1 and R2.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03_Reports: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This folder contains the final reports generated by the project.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general report answering the questions posed by Wise.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Separate reports for R1 and R2.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PowerPoint presentation summarizing the findings.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469877" cy="614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976" r="976" t="0"/>
                  <a:stretch>
                    <a:fillRect/>
                  </a:stretch>
                </pic:blipFill>
                <pic:spPr>
                  <a:xfrm>
                    <a:off x="0" y="0"/>
                    <a:ext cx="1469877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color w:val="163300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1633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color w:val="163300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elmenap/Wise_Project/tree/main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