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EC74520" wp14:paraId="7763855B" wp14:textId="62825C7D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Formation BTS SIO SISR</w:t>
      </w:r>
    </w:p>
    <w:p xmlns:wp14="http://schemas.microsoft.com/office/word/2010/wordml" w:rsidP="4EC74520" wp14:paraId="34A72072" wp14:textId="3EE465C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017889D9" wp14:textId="583F4A0D">
      <w:pPr>
        <w:spacing w:after="80" w:line="240" w:lineRule="auto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fr-FR"/>
        </w:rPr>
      </w:pPr>
    </w:p>
    <w:p xmlns:wp14="http://schemas.microsoft.com/office/word/2010/wordml" w:rsidP="4EC74520" wp14:paraId="3707F8E5" wp14:textId="0EA3F140">
      <w:pPr>
        <w:pStyle w:val="Title"/>
        <w:spacing w:before="0" w:beforeAutospacing="off" w:after="80" w:afterAutospacing="off" w:line="240" w:lineRule="auto"/>
        <w:ind w:left="0" w:right="0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fr-FR"/>
        </w:rPr>
      </w:pPr>
      <w:r w:rsidRPr="4EC74520" w:rsidR="09A3CD0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fr-FR"/>
        </w:rPr>
        <w:t>Fiche tests Projet 2</w:t>
      </w:r>
    </w:p>
    <w:p xmlns:wp14="http://schemas.microsoft.com/office/word/2010/wordml" w:rsidP="4EC74520" wp14:paraId="029D7C66" wp14:textId="5E8AAD41">
      <w:pPr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2E32464D" wp14:textId="648FFD0F">
      <w:pPr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0E48D8CB" wp14:textId="24F151E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fr-FR"/>
        </w:rPr>
        <w:t>Réalisé par MILIC Daniel</w:t>
      </w:r>
    </w:p>
    <w:p xmlns:wp14="http://schemas.microsoft.com/office/word/2010/wordml" w:rsidP="4EC74520" wp14:paraId="08792A2D" wp14:textId="49E6261F">
      <w:pPr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169797D8" wp14:textId="6B72EF7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1BBD6AF7" wp14:anchorId="2F72A25E">
            <wp:extent cx="4324350" cy="4705350"/>
            <wp:effectExtent l="0" t="0" r="0" b="0"/>
            <wp:docPr id="8125606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2560627" name="Picture 812560627"/>
                    <pic:cNvPicPr/>
                  </pic:nvPicPr>
                  <pic:blipFill>
                    <a:blip xmlns:r="http://schemas.openxmlformats.org/officeDocument/2006/relationships" r:embed="rId1649829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58E5F72D" wp14:textId="48B2472A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36F6D4E5" wp14:textId="153B7DC2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4EC74520" wp14:paraId="16AD5BCD" wp14:textId="6881451F">
      <w:pPr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Session 2025-2026</w:t>
      </w:r>
    </w:p>
    <w:sdt>
      <w:sdtPr>
        <w:id w:val="459102432"/>
        <w:docPartObj>
          <w:docPartGallery w:val="Table of Contents"/>
          <w:docPartUnique/>
        </w:docPartObj>
      </w:sdtPr>
      <w:sdtContent>
        <w:p xmlns:wp14="http://schemas.microsoft.com/office/word/2010/wordml" w:rsidP="4EC74520" wp14:paraId="6B082C11" wp14:textId="4C62819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507610615">
            <w:r w:rsidRPr="4EC74520" w:rsidR="4EC74520">
              <w:rPr>
                <w:rStyle w:val="Hyperlink"/>
              </w:rPr>
              <w:t>Test de l’infrastructure</w:t>
            </w:r>
            <w:r>
              <w:tab/>
            </w:r>
            <w:r>
              <w:fldChar w:fldCharType="begin"/>
            </w:r>
            <w:r>
              <w:instrText xml:space="preserve">PAGEREF _Toc507610615 \h</w:instrText>
            </w:r>
            <w:r>
              <w:fldChar w:fldCharType="separate"/>
            </w:r>
            <w:r w:rsidRPr="4EC74520" w:rsidR="4EC7452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4EC74520" wp14:paraId="11CC5CD6" wp14:textId="465D160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42158789">
            <w:r w:rsidRPr="4EC74520" w:rsidR="4EC74520">
              <w:rPr>
                <w:rStyle w:val="Hyperlink"/>
              </w:rPr>
              <w:t>Test client AD</w:t>
            </w:r>
            <w:r>
              <w:tab/>
            </w:r>
            <w:r>
              <w:fldChar w:fldCharType="begin"/>
            </w:r>
            <w:r>
              <w:instrText xml:space="preserve">PAGEREF _Toc1042158789 \h</w:instrText>
            </w:r>
            <w:r>
              <w:fldChar w:fldCharType="separate"/>
            </w:r>
            <w:r w:rsidRPr="4EC74520" w:rsidR="4EC7452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p14:paraId="734D9F54" wp14:textId="07D846BB">
          <w:r>
            <w:fldChar w:fldCharType="end"/>
          </w:r>
        </w:p>
      </w:sdtContent>
    </w:sdt>
    <w:p xmlns:wp14="http://schemas.microsoft.com/office/word/2010/wordml" w:rsidP="4EC74520" wp14:paraId="0C36EB1D" wp14:textId="5CA30141">
      <w:pPr>
        <w:tabs>
          <w:tab w:val="right" w:leader="dot" w:pos="9015"/>
        </w:tabs>
        <w:spacing w:after="10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</w:t>
      </w:r>
    </w:p>
    <w:p xmlns:wp14="http://schemas.microsoft.com/office/word/2010/wordml" w:rsidP="4EC74520" wp14:paraId="3C1C863B" wp14:textId="3419E54F">
      <w:pPr>
        <w:pStyle w:val="Normal"/>
      </w:pPr>
    </w:p>
    <w:p xmlns:wp14="http://schemas.microsoft.com/office/word/2010/wordml" w:rsidP="4EC74520" wp14:paraId="58624DB0" wp14:textId="5D9BB84B">
      <w:pPr>
        <w:pStyle w:val="Heading1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</w:pPr>
    </w:p>
    <w:p xmlns:wp14="http://schemas.microsoft.com/office/word/2010/wordml" wp14:paraId="13A3E36C" wp14:textId="43F46B3B">
      <w:r>
        <w:br w:type="page"/>
      </w:r>
    </w:p>
    <w:p xmlns:wp14="http://schemas.microsoft.com/office/word/2010/wordml" w:rsidP="4EC74520" wp14:paraId="353C14E6" wp14:textId="153EA567">
      <w:pPr>
        <w:pStyle w:val="Heading1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</w:pPr>
      <w:bookmarkStart w:name="_Toc82484344" w:id="606794923"/>
      <w:bookmarkStart w:name="_Toc507610615" w:id="1088756045"/>
      <w:r w:rsidRPr="4EC74520" w:rsidR="09A3CD0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  <w:t>Test de l’infrastructure</w:t>
      </w:r>
      <w:bookmarkEnd w:id="606794923"/>
      <w:bookmarkEnd w:id="1088756045"/>
    </w:p>
    <w:p xmlns:wp14="http://schemas.microsoft.com/office/word/2010/wordml" w:rsidP="4EC74520" wp14:paraId="5921F29D" wp14:textId="7F1F667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Après avoir éteint le PfSense principal, se connecter en VPN sur l’infrastructure.</w:t>
      </w:r>
    </w:p>
    <w:p xmlns:wp14="http://schemas.microsoft.com/office/word/2010/wordml" w:rsidP="4EC74520" wp14:paraId="0A769B6B" wp14:textId="0E08307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19794BD5" wp14:anchorId="0280A967">
            <wp:extent cx="1962150" cy="1714500"/>
            <wp:effectExtent l="0" t="0" r="0" b="0"/>
            <wp:docPr id="148632320" name="drawing" title="Une image contenant texte, capture d’écran, logiciel, Icône d’ordinateur&#10;&#10;Le contenu généré par l’IA peut êtr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632320" name="Picture 148632320"/>
                    <pic:cNvPicPr/>
                  </pic:nvPicPr>
                  <pic:blipFill>
                    <a:blip xmlns:r="http://schemas.openxmlformats.org/officeDocument/2006/relationships" r:embed="rId14651013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730ECDD1" wp14:textId="7D995A3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Vérifier que les dossiers partagés sont accessibles</w:t>
      </w:r>
    </w:p>
    <w:p xmlns:wp14="http://schemas.microsoft.com/office/word/2010/wordml" w:rsidP="4EC74520" wp14:paraId="11F13598" wp14:textId="5F01F8C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043F692D" wp14:anchorId="399CEE49">
            <wp:extent cx="3819525" cy="2886075"/>
            <wp:effectExtent l="0" t="0" r="0" b="0"/>
            <wp:docPr id="15593380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9338098" name="Picture 1559338098"/>
                    <pic:cNvPicPr/>
                  </pic:nvPicPr>
                  <pic:blipFill>
                    <a:blip xmlns:r="http://schemas.openxmlformats.org/officeDocument/2006/relationships" r:embed="rId11296894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4250F1D1" wp14:textId="6B58624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Taper l’adresse du serveur GLPI dans un navigateur</w:t>
      </w:r>
    </w:p>
    <w:p xmlns:wp14="http://schemas.microsoft.com/office/word/2010/wordml" w:rsidP="4EC74520" wp14:paraId="2EBFEF85" wp14:textId="3456A18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67DE3906" wp14:anchorId="1FEDD7A7">
            <wp:extent cx="1733550" cy="2438400"/>
            <wp:effectExtent l="0" t="0" r="0" b="0"/>
            <wp:docPr id="915916677" name="drawing" title="Une image contenant texte, capture d’écran, Police, nombre&#10;&#10;Description générée automatiquement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916677" name="Picture 915916677"/>
                    <pic:cNvPicPr/>
                  </pic:nvPicPr>
                  <pic:blipFill>
                    <a:blip xmlns:r="http://schemas.openxmlformats.org/officeDocument/2006/relationships" r:embed="rId3457589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2387A202" wp14:textId="46A8155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Vérifier que les informations des machines intégrées dans GLPI remontent bien</w:t>
      </w:r>
    </w:p>
    <w:p xmlns:wp14="http://schemas.microsoft.com/office/word/2010/wordml" w:rsidP="4EC74520" wp14:paraId="614564D2" wp14:textId="7EF1477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288BA441" wp14:anchorId="21726AF1">
            <wp:extent cx="2286000" cy="1714500"/>
            <wp:effectExtent l="0" t="0" r="0" b="0"/>
            <wp:docPr id="5281174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8117465" name="Picture 528117465"/>
                    <pic:cNvPicPr/>
                  </pic:nvPicPr>
                  <pic:blipFill>
                    <a:blip xmlns:r="http://schemas.openxmlformats.org/officeDocument/2006/relationships" r:embed="rId13665590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33B967DA" wp14:textId="10A268A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Taper l’adresse du serveur Zabbix dans un navigateur</w:t>
      </w:r>
    </w:p>
    <w:p xmlns:wp14="http://schemas.microsoft.com/office/word/2010/wordml" w:rsidP="4EC74520" wp14:paraId="2AA3C8EC" wp14:textId="4FC9F93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74C7CCE1" wp14:anchorId="13047993">
            <wp:extent cx="4733925" cy="3571875"/>
            <wp:effectExtent l="0" t="0" r="0" b="0"/>
            <wp:docPr id="649121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9121934" name="Picture 649121934"/>
                    <pic:cNvPicPr/>
                  </pic:nvPicPr>
                  <pic:blipFill>
                    <a:blip xmlns:r="http://schemas.openxmlformats.org/officeDocument/2006/relationships" r:embed="rId635713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51E084EE" wp14:textId="0481122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Vérifier que les informations des machines intégrées dans Zabbix remontent bien</w:t>
      </w:r>
    </w:p>
    <w:p xmlns:wp14="http://schemas.microsoft.com/office/word/2010/wordml" w:rsidP="4EC74520" wp14:paraId="025B2BE2" wp14:textId="513F7E2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41544BF9" wp14:anchorId="2A380603">
            <wp:extent cx="5724525" cy="2781300"/>
            <wp:effectExtent l="0" t="0" r="0" b="0"/>
            <wp:docPr id="2093486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3486920" name="Picture 2093486920"/>
                    <pic:cNvPicPr/>
                  </pic:nvPicPr>
                  <pic:blipFill>
                    <a:blip xmlns:r="http://schemas.openxmlformats.org/officeDocument/2006/relationships" r:embed="rId15231334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EC74520" wp14:paraId="36016ADB" wp14:textId="298B66F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Avec ce test nous avons vérifié la connexion VPN, la redondance de PfSense le serveur de fichiers intégré à l’AD, le serveur GLPI et le serveur Zabbix.</w:t>
      </w:r>
    </w:p>
    <w:p xmlns:wp14="http://schemas.microsoft.com/office/word/2010/wordml" w:rsidP="4EC74520" wp14:paraId="1BAD4E3A" wp14:textId="70976B75">
      <w:pPr>
        <w:pStyle w:val="Heading1"/>
        <w:keepNext w:val="1"/>
        <w:keepLines w:val="1"/>
        <w:spacing w:before="360" w:after="80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</w:pPr>
      <w:bookmarkStart w:name="_Toc300143594" w:id="130076468"/>
      <w:bookmarkStart w:name="_Toc1042158789" w:id="357887951"/>
      <w:r w:rsidRPr="4EC74520" w:rsidR="09A3CD0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  <w:t>Test client AD</w:t>
      </w:r>
      <w:bookmarkEnd w:id="130076468"/>
      <w:bookmarkEnd w:id="357887951"/>
    </w:p>
    <w:p xmlns:wp14="http://schemas.microsoft.com/office/word/2010/wordml" w:rsidP="4EC74520" wp14:paraId="7DC2C0BA" wp14:textId="0E5F084F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EC74520" w:rsidR="09A3CD0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Se connecter avec un compte utilisateur sur un ordinateur intégré dans le domaine.</w:t>
      </w:r>
    </w:p>
    <w:p xmlns:wp14="http://schemas.microsoft.com/office/word/2010/wordml" w:rsidP="4EC74520" wp14:paraId="4280602D" wp14:textId="1EDC03C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09A3CD03">
        <w:drawing>
          <wp:inline xmlns:wp14="http://schemas.microsoft.com/office/word/2010/wordprocessingDrawing" wp14:editId="4FDEFC90" wp14:anchorId="3AA9C4BC">
            <wp:extent cx="5715000" cy="3171825"/>
            <wp:effectExtent l="0" t="0" r="0" b="0"/>
            <wp:docPr id="4781451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8145134" name="Picture 478145134"/>
                    <pic:cNvPicPr/>
                  </pic:nvPicPr>
                  <pic:blipFill>
                    <a:blip xmlns:r="http://schemas.openxmlformats.org/officeDocument/2006/relationships" r:embed="rId10158526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3BFEFB25" wp14:textId="48EF9DF1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98f746882c346e4"/>
      <w:headerReference w:type="first" r:id="R770e3c962a5648ac"/>
      <w:footerReference w:type="default" r:id="Rd745153585f848d1"/>
      <w:footerReference w:type="first" r:id="R7c3353094f1b43c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74520" w:rsidTr="4EC74520" w14:paraId="22A8A570">
      <w:trPr>
        <w:trHeight w:val="300"/>
      </w:trPr>
      <w:tc>
        <w:tcPr>
          <w:tcW w:w="3005" w:type="dxa"/>
          <w:tcMar/>
        </w:tcPr>
        <w:p w:rsidR="4EC74520" w:rsidP="4EC74520" w:rsidRDefault="4EC74520" w14:paraId="0135655B" w14:textId="7C6263C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EC74520" w:rsidP="4EC74520" w:rsidRDefault="4EC74520" w14:paraId="13235CD0" w14:textId="71D25538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EC74520" w:rsidP="4EC74520" w:rsidRDefault="4EC74520" w14:paraId="52ABC306" w14:textId="59B5ABA0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4EC74520" w:rsidP="4EC74520" w:rsidRDefault="4EC74520" w14:paraId="359336CB" w14:textId="01F9DEE8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74520" w:rsidTr="4EC74520" w14:paraId="5F0F4E03">
      <w:trPr>
        <w:trHeight w:val="300"/>
      </w:trPr>
      <w:tc>
        <w:tcPr>
          <w:tcW w:w="3005" w:type="dxa"/>
          <w:tcMar/>
        </w:tcPr>
        <w:p w:rsidR="4EC74520" w:rsidP="4EC74520" w:rsidRDefault="4EC74520" w14:paraId="55160D8E" w14:textId="65B0B4A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EC74520" w:rsidP="4EC74520" w:rsidRDefault="4EC74520" w14:paraId="4B84B148" w14:textId="54FBF53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EC74520" w:rsidP="4EC74520" w:rsidRDefault="4EC74520" w14:paraId="4B0C086D" w14:textId="63320114">
          <w:pPr>
            <w:pStyle w:val="Header"/>
            <w:bidi w:val="0"/>
            <w:ind w:right="-115"/>
            <w:jc w:val="right"/>
          </w:pPr>
        </w:p>
      </w:tc>
    </w:tr>
  </w:tbl>
  <w:p w:rsidR="4EC74520" w:rsidP="4EC74520" w:rsidRDefault="4EC74520" w14:paraId="25BDAF89" w14:textId="294508B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74520" w:rsidTr="4EC74520" w14:paraId="346767FB">
      <w:trPr>
        <w:trHeight w:val="300"/>
      </w:trPr>
      <w:tc>
        <w:tcPr>
          <w:tcW w:w="3005" w:type="dxa"/>
          <w:tcMar/>
        </w:tcPr>
        <w:p w:rsidR="4EC74520" w:rsidP="4EC74520" w:rsidRDefault="4EC74520" w14:paraId="53CB3471" w14:textId="50A40F5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EC74520" w:rsidP="4EC74520" w:rsidRDefault="4EC74520" w14:paraId="726BFB03" w14:textId="69390B6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EC74520" w:rsidP="4EC74520" w:rsidRDefault="4EC74520" w14:paraId="16A3775A" w14:textId="51F4F428">
          <w:pPr>
            <w:pStyle w:val="Header"/>
            <w:bidi w:val="0"/>
            <w:ind w:right="-115"/>
            <w:jc w:val="right"/>
          </w:pPr>
        </w:p>
      </w:tc>
    </w:tr>
  </w:tbl>
  <w:p w:rsidR="4EC74520" w:rsidP="4EC74520" w:rsidRDefault="4EC74520" w14:paraId="61A5D996" w14:textId="6BC06151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74520" w:rsidTr="4EC74520" w14:paraId="1B7747E2">
      <w:trPr>
        <w:trHeight w:val="300"/>
      </w:trPr>
      <w:tc>
        <w:tcPr>
          <w:tcW w:w="3005" w:type="dxa"/>
          <w:tcMar/>
        </w:tcPr>
        <w:p w:rsidR="4EC74520" w:rsidP="4EC74520" w:rsidRDefault="4EC74520" w14:paraId="1423A9F0" w14:textId="669CFCB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EC74520" w:rsidP="4EC74520" w:rsidRDefault="4EC74520" w14:paraId="4EFD02FF" w14:textId="3334569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EC74520" w:rsidP="4EC74520" w:rsidRDefault="4EC74520" w14:paraId="35A09187" w14:textId="01608CAF">
          <w:pPr>
            <w:pStyle w:val="Header"/>
            <w:bidi w:val="0"/>
            <w:ind w:right="-115"/>
            <w:jc w:val="right"/>
          </w:pPr>
        </w:p>
      </w:tc>
    </w:tr>
  </w:tbl>
  <w:p w:rsidR="4EC74520" w:rsidP="4EC74520" w:rsidRDefault="4EC74520" w14:paraId="5D13BF10" w14:textId="6021ADD3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8CB430"/>
    <w:rsid w:val="03663757"/>
    <w:rsid w:val="09A3CD03"/>
    <w:rsid w:val="0F3DB6C4"/>
    <w:rsid w:val="2D8CB430"/>
    <w:rsid w:val="3B499505"/>
    <w:rsid w:val="4EC74520"/>
    <w:rsid w:val="71798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7BAD7"/>
  <w15:chartTrackingRefBased/>
  <w15:docId w15:val="{E8F1457B-A4D9-4FF8-BCA8-557BE7EBE3D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EC7452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4EC74520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er">
    <w:uiPriority w:val="99"/>
    <w:name w:val="header"/>
    <w:basedOn w:val="Normal"/>
    <w:unhideWhenUsed/>
    <w:rsid w:val="4EC7452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EC74520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4EC7452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EC7452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49829514" /><Relationship Type="http://schemas.openxmlformats.org/officeDocument/2006/relationships/image" Target="/media/image2.png" Id="rId1465101390" /><Relationship Type="http://schemas.openxmlformats.org/officeDocument/2006/relationships/image" Target="/media/image3.png" Id="rId1129689499" /><Relationship Type="http://schemas.openxmlformats.org/officeDocument/2006/relationships/image" Target="/media/image4.png" Id="rId345758994" /><Relationship Type="http://schemas.openxmlformats.org/officeDocument/2006/relationships/image" Target="/media/image5.png" Id="rId1366559073" /><Relationship Type="http://schemas.openxmlformats.org/officeDocument/2006/relationships/image" Target="/media/image6.png" Id="rId635713525" /><Relationship Type="http://schemas.openxmlformats.org/officeDocument/2006/relationships/image" Target="/media/image7.png" Id="rId1523133471" /><Relationship Type="http://schemas.openxmlformats.org/officeDocument/2006/relationships/image" Target="/media/image8.png" Id="rId1015852617" /><Relationship Type="http://schemas.openxmlformats.org/officeDocument/2006/relationships/header" Target="header.xml" Id="Rc98f746882c346e4" /><Relationship Type="http://schemas.openxmlformats.org/officeDocument/2006/relationships/header" Target="header2.xml" Id="R770e3c962a5648ac" /><Relationship Type="http://schemas.openxmlformats.org/officeDocument/2006/relationships/footer" Target="footer.xml" Id="Rd745153585f848d1" /><Relationship Type="http://schemas.openxmlformats.org/officeDocument/2006/relationships/footer" Target="footer2.xml" Id="R7c3353094f1b43c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2026-05-03T18:38:49.0602227Z</dcterms:created>
  <dcterms:modified xsi:type="dcterms:W3CDTF">2026-05-03T18:46:26.2319081Z</dcterms:modified>
  <dc:creator>Daniel MILIC</dc:creator>
  <lastModifiedBy>Daniel MILIC</lastModifiedBy>
</coreProperties>
</file>