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4A" w:rsidRDefault="00556A4A" w:rsidP="00556A4A">
      <w:pPr>
        <w:pStyle w:val="Heading1"/>
      </w:pPr>
      <w:r>
        <w:t>Problem Set 7</w:t>
      </w:r>
      <w:r w:rsidR="005573EB">
        <w:t xml:space="preserve"> – Due November 1</w:t>
      </w:r>
      <w:r w:rsidR="005573EB" w:rsidRPr="005573EB">
        <w:rPr>
          <w:vertAlign w:val="superscript"/>
        </w:rPr>
        <w:t>st</w:t>
      </w:r>
      <w:r w:rsidR="005573EB">
        <w:t>, 2018</w:t>
      </w:r>
    </w:p>
    <w:p w:rsidR="00556A4A" w:rsidRPr="00556A4A" w:rsidRDefault="00556A4A" w:rsidP="00556A4A"/>
    <w:p w:rsidR="00AE7D8B" w:rsidRDefault="00556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 set, you have been provided with recordings of three separate waveforms. To view the waveforms and analyze their shapes, you can use a program such as </w:t>
      </w:r>
      <w:proofErr w:type="spellStart"/>
      <w:r>
        <w:rPr>
          <w:rFonts w:ascii="Times New Roman" w:hAnsi="Times New Roman" w:cs="Times New Roman"/>
        </w:rPr>
        <w:t>Wavesurfer</w:t>
      </w:r>
      <w:proofErr w:type="spellEnd"/>
      <w:r>
        <w:rPr>
          <w:rFonts w:ascii="Times New Roman" w:hAnsi="Times New Roman" w:cs="Times New Roman"/>
        </w:rPr>
        <w:t>.</w:t>
      </w:r>
    </w:p>
    <w:p w:rsidR="00556A4A" w:rsidRDefault="00556A4A">
      <w:pPr>
        <w:rPr>
          <w:rFonts w:ascii="Times New Roman" w:hAnsi="Times New Roman" w:cs="Times New Roman"/>
        </w:rPr>
      </w:pPr>
    </w:p>
    <w:p w:rsidR="00556A4A" w:rsidRDefault="00556A4A" w:rsidP="0055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waveforms please answer:</w:t>
      </w:r>
    </w:p>
    <w:p w:rsidR="00556A4A" w:rsidRDefault="00BC0A15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56A4A">
        <w:rPr>
          <w:rFonts w:ascii="Times New Roman" w:hAnsi="Times New Roman" w:cs="Times New Roman"/>
        </w:rPr>
        <w:t xml:space="preserve"> are the lay terms used to describe the shape of these waveforms?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periodicity of each waveform?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why these waveforms are different. Refer </w:t>
      </w:r>
      <w:r w:rsidR="005573E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harm</w:t>
      </w:r>
      <w:bookmarkStart w:id="0" w:name="_GoBack"/>
      <w:bookmarkEnd w:id="0"/>
      <w:r>
        <w:rPr>
          <w:rFonts w:ascii="Times New Roman" w:hAnsi="Times New Roman" w:cs="Times New Roman"/>
        </w:rPr>
        <w:t>onics.</w:t>
      </w:r>
    </w:p>
    <w:p w:rsidR="00556A4A" w:rsidRDefault="00556A4A" w:rsidP="0055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smallest number of bits required to represent each waveform?</w:t>
      </w:r>
    </w:p>
    <w:p w:rsidR="00556A4A" w:rsidRDefault="00556A4A" w:rsidP="0055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6A4A">
        <w:rPr>
          <w:rFonts w:ascii="Times New Roman" w:hAnsi="Times New Roman" w:cs="Times New Roman"/>
        </w:rPr>
        <w:t xml:space="preserve">Now consider the third waveform. Let's </w:t>
      </w:r>
      <w:proofErr w:type="spellStart"/>
      <w:r w:rsidRPr="00556A4A">
        <w:rPr>
          <w:rFonts w:ascii="Times New Roman" w:hAnsi="Times New Roman" w:cs="Times New Roman"/>
        </w:rPr>
        <w:t>downsample</w:t>
      </w:r>
      <w:proofErr w:type="spellEnd"/>
      <w:r w:rsidRPr="00556A4A">
        <w:rPr>
          <w:rFonts w:ascii="Times New Roman" w:hAnsi="Times New Roman" w:cs="Times New Roman"/>
        </w:rPr>
        <w:t xml:space="preserve"> this by taking every other sample from the waveform. In </w:t>
      </w:r>
      <w:proofErr w:type="spellStart"/>
      <w:r w:rsidRPr="00556A4A">
        <w:rPr>
          <w:rFonts w:ascii="Times New Roman" w:hAnsi="Times New Roman" w:cs="Times New Roman"/>
        </w:rPr>
        <w:t>Matlab</w:t>
      </w:r>
      <w:proofErr w:type="spellEnd"/>
      <w:r w:rsidRPr="00556A4A">
        <w:rPr>
          <w:rFonts w:ascii="Times New Roman" w:hAnsi="Times New Roman" w:cs="Times New Roman"/>
        </w:rPr>
        <w:t xml:space="preserve"> this would be y(</w:t>
      </w:r>
      <w:proofErr w:type="gramStart"/>
      <w:r w:rsidRPr="00556A4A">
        <w:rPr>
          <w:rFonts w:ascii="Times New Roman" w:hAnsi="Times New Roman" w:cs="Times New Roman"/>
        </w:rPr>
        <w:t>1:2:end</w:t>
      </w:r>
      <w:proofErr w:type="gramEnd"/>
      <w:r w:rsidRPr="00556A4A">
        <w:rPr>
          <w:rFonts w:ascii="Times New Roman" w:hAnsi="Times New Roman" w:cs="Times New Roman"/>
        </w:rPr>
        <w:t xml:space="preserve">) or Python y[::2]. Now one can save this as a 4 </w:t>
      </w:r>
      <w:proofErr w:type="spellStart"/>
      <w:r w:rsidRPr="00556A4A">
        <w:rPr>
          <w:rFonts w:ascii="Times New Roman" w:hAnsi="Times New Roman" w:cs="Times New Roman"/>
        </w:rPr>
        <w:t>KHz</w:t>
      </w:r>
      <w:proofErr w:type="spellEnd"/>
      <w:r w:rsidRPr="00556A4A">
        <w:rPr>
          <w:rFonts w:ascii="Times New Roman" w:hAnsi="Times New Roman" w:cs="Times New Roman"/>
        </w:rPr>
        <w:t xml:space="preserve"> file. 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6A4A">
        <w:rPr>
          <w:rFonts w:ascii="Times New Roman" w:hAnsi="Times New Roman" w:cs="Times New Roman"/>
        </w:rPr>
        <w:t xml:space="preserve">Will the spectrum between 0 and 2 </w:t>
      </w:r>
      <w:proofErr w:type="spellStart"/>
      <w:r w:rsidRPr="00556A4A">
        <w:rPr>
          <w:rFonts w:ascii="Times New Roman" w:hAnsi="Times New Roman" w:cs="Times New Roman"/>
        </w:rPr>
        <w:t>KHz</w:t>
      </w:r>
      <w:proofErr w:type="spellEnd"/>
      <w:r w:rsidRPr="00556A4A">
        <w:rPr>
          <w:rFonts w:ascii="Times New Roman" w:hAnsi="Times New Roman" w:cs="Times New Roman"/>
        </w:rPr>
        <w:t xml:space="preserve"> be different from the spectrum in that range before </w:t>
      </w:r>
      <w:proofErr w:type="spellStart"/>
      <w:r w:rsidRPr="00556A4A">
        <w:rPr>
          <w:rFonts w:ascii="Times New Roman" w:hAnsi="Times New Roman" w:cs="Times New Roman"/>
        </w:rPr>
        <w:t>downsampling</w:t>
      </w:r>
      <w:proofErr w:type="spellEnd"/>
      <w:r w:rsidRPr="00556A4A">
        <w:rPr>
          <w:rFonts w:ascii="Times New Roman" w:hAnsi="Times New Roman" w:cs="Times New Roman"/>
        </w:rPr>
        <w:t>? If yes, how? If not, why not?</w:t>
      </w:r>
      <w:r>
        <w:rPr>
          <w:rFonts w:ascii="Times New Roman" w:hAnsi="Times New Roman" w:cs="Times New Roman"/>
        </w:rPr>
        <w:t xml:space="preserve"> 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the same procedure by taking every 10</w:t>
      </w:r>
      <w:r w:rsidRPr="00556A4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sample. Does the spectrum between 0 to 400Hz look any different? If yes, how? If not, why not?</w:t>
      </w:r>
    </w:p>
    <w:p w:rsidR="002303B6" w:rsidRDefault="002303B6" w:rsidP="00230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two applications each that would call for narrowband and wideband analysis. Explain the situation and why the alternate analysis would not provide the details needed.</w:t>
      </w:r>
    </w:p>
    <w:p w:rsidR="00556A4A" w:rsidRDefault="00556A4A" w:rsidP="0055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6A4A">
        <w:rPr>
          <w:rFonts w:ascii="Times New Roman" w:hAnsi="Times New Roman" w:cs="Times New Roman"/>
        </w:rPr>
        <w:t xml:space="preserve">How do spectral and cepstral representations vary with respect to </w:t>
      </w:r>
      <w:r>
        <w:rPr>
          <w:rFonts w:ascii="Times New Roman" w:hAnsi="Times New Roman" w:cs="Times New Roman"/>
        </w:rPr>
        <w:t xml:space="preserve">representations of </w:t>
      </w:r>
      <w:r w:rsidRPr="00556A4A">
        <w:rPr>
          <w:rFonts w:ascii="Times New Roman" w:hAnsi="Times New Roman" w:cs="Times New Roman"/>
        </w:rPr>
        <w:t>source and filter components of a speech waveform? Discuss with respect to the Fourier transform operation.</w:t>
      </w:r>
    </w:p>
    <w:p w:rsidR="00556A4A" w:rsidRDefault="00556A4A" w:rsidP="00556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predictive coding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residual of an LPC spectrum reflective of the source?</w:t>
      </w:r>
    </w:p>
    <w:p w:rsidR="00556A4A" w:rsidRDefault="00556A4A" w:rsidP="00556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be able to </w:t>
      </w:r>
      <w:r w:rsidR="001E64BD">
        <w:rPr>
          <w:rFonts w:ascii="Times New Roman" w:hAnsi="Times New Roman" w:cs="Times New Roman"/>
        </w:rPr>
        <w:t xml:space="preserve">compute an LPC on longer streams of data (an audiobook reading for example) or is it better to compute on smaller samples to build up an envelope? Please explain. </w:t>
      </w:r>
    </w:p>
    <w:p w:rsidR="001E64BD" w:rsidRDefault="001E64BD" w:rsidP="001E6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Cepstral representations</w:t>
      </w:r>
    </w:p>
    <w:p w:rsidR="001E64BD" w:rsidRDefault="001E64BD" w:rsidP="001E64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E64BD">
        <w:rPr>
          <w:rFonts w:ascii="Times New Roman" w:hAnsi="Times New Roman" w:cs="Times New Roman"/>
        </w:rPr>
        <w:t>What does the cepstral peak prominence (CPP) measure reflect when applied to a stationary</w:t>
      </w:r>
      <w:r>
        <w:rPr>
          <w:rFonts w:ascii="Times New Roman" w:hAnsi="Times New Roman" w:cs="Times New Roman"/>
        </w:rPr>
        <w:t xml:space="preserve"> </w:t>
      </w:r>
      <w:r w:rsidRPr="001E64BD">
        <w:rPr>
          <w:rFonts w:ascii="Times New Roman" w:hAnsi="Times New Roman" w:cs="Times New Roman"/>
        </w:rPr>
        <w:t>signal? Why would voice clinicians care?</w:t>
      </w:r>
    </w:p>
    <w:p w:rsidR="001E64BD" w:rsidRDefault="001E64BD" w:rsidP="001E64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have MFCCs generally been used as features for speech recognition as compared to LPC coefficients?</w:t>
      </w:r>
    </w:p>
    <w:p w:rsidR="005573EB" w:rsidRPr="001E64BD" w:rsidRDefault="005573EB" w:rsidP="0055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Watch this video: </w:t>
      </w:r>
      <w:hyperlink r:id="rId7" w:history="1">
        <w:r w:rsidRPr="00A122C4">
          <w:rPr>
            <w:rStyle w:val="Hyperlink"/>
            <w:rFonts w:ascii="Times New Roman" w:hAnsi="Times New Roman" w:cs="Times New Roman"/>
          </w:rPr>
          <w:t>https://youtu.be/w56RxaX9THY</w:t>
        </w:r>
      </w:hyperlink>
      <w:r>
        <w:rPr>
          <w:rFonts w:ascii="Times New Roman" w:hAnsi="Times New Roman" w:cs="Times New Roman"/>
        </w:rPr>
        <w:t>. Why is it that researchers were able to hear the sounds once the recordings were sped up? Explain how this changes the signal that is played back.</w:t>
      </w:r>
    </w:p>
    <w:sectPr w:rsidR="005573EB" w:rsidRPr="001E64BD" w:rsidSect="00863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EAB" w:rsidRDefault="006C6EAB" w:rsidP="00556A4A">
      <w:r>
        <w:separator/>
      </w:r>
    </w:p>
  </w:endnote>
  <w:endnote w:type="continuationSeparator" w:id="0">
    <w:p w:rsidR="006C6EAB" w:rsidRDefault="006C6EAB" w:rsidP="0055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EAB" w:rsidRDefault="006C6EAB" w:rsidP="00556A4A">
      <w:r>
        <w:separator/>
      </w:r>
    </w:p>
  </w:footnote>
  <w:footnote w:type="continuationSeparator" w:id="0">
    <w:p w:rsidR="006C6EAB" w:rsidRDefault="006C6EAB" w:rsidP="0055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A4A" w:rsidRDefault="00556A4A" w:rsidP="00556A4A">
    <w:pPr>
      <w:pStyle w:val="Header"/>
      <w:pBdr>
        <w:bottom w:val="single" w:sz="6" w:space="4" w:color="auto"/>
      </w:pBdr>
    </w:pPr>
    <w:r>
      <w:rPr>
        <w:sz w:val="20"/>
        <w:szCs w:val="20"/>
      </w:rPr>
      <w:t>SHBT 200/9</w:t>
    </w:r>
    <w:r>
      <w:rPr>
        <w:sz w:val="20"/>
        <w:szCs w:val="20"/>
      </w:rPr>
      <w:t>.</w:t>
    </w:r>
    <w:r>
      <w:rPr>
        <w:sz w:val="20"/>
        <w:szCs w:val="20"/>
      </w:rPr>
      <w:t>016</w:t>
    </w:r>
    <w:r w:rsidRPr="007B553A">
      <w:rPr>
        <w:sz w:val="20"/>
        <w:szCs w:val="20"/>
      </w:rPr>
      <w:t xml:space="preserve"> - satra@mit.edu/</w:t>
    </w:r>
    <w:r>
      <w:rPr>
        <w:sz w:val="20"/>
        <w:szCs w:val="20"/>
      </w:rPr>
      <w:t>mehta.daryush@mgh.harvard.edu</w:t>
    </w:r>
    <w:r w:rsidRPr="007B553A">
      <w:rPr>
        <w:sz w:val="20"/>
        <w:szCs w:val="20"/>
      </w:rPr>
      <w:t xml:space="preserve"> </w:t>
    </w:r>
    <w:r w:rsidRPr="007B553A">
      <w:rPr>
        <w:sz w:val="20"/>
        <w:szCs w:val="20"/>
      </w:rPr>
      <w:tab/>
    </w:r>
    <w:r>
      <w:rPr>
        <w:sz w:val="20"/>
        <w:szCs w:val="20"/>
      </w:rPr>
      <w:t>October</w:t>
    </w:r>
    <w:r w:rsidRPr="007B553A">
      <w:rPr>
        <w:sz w:val="20"/>
        <w:szCs w:val="20"/>
      </w:rPr>
      <w:t xml:space="preserve"> </w:t>
    </w:r>
    <w:r>
      <w:rPr>
        <w:sz w:val="20"/>
        <w:szCs w:val="20"/>
      </w:rPr>
      <w:t>2</w:t>
    </w:r>
    <w:r w:rsidR="005573EB">
      <w:rPr>
        <w:sz w:val="20"/>
        <w:szCs w:val="20"/>
      </w:rPr>
      <w:t>5</w:t>
    </w:r>
    <w:r w:rsidRPr="007B553A">
      <w:rPr>
        <w:sz w:val="20"/>
        <w:szCs w:val="20"/>
      </w:rPr>
      <w:t>, 201</w:t>
    </w:r>
    <w:r>
      <w:rPr>
        <w:sz w:val="20"/>
        <w:szCs w:val="20"/>
      </w:rPr>
      <w:t>8</w:t>
    </w:r>
    <w:r w:rsidRPr="007B553A">
      <w:rPr>
        <w:sz w:val="20"/>
        <w:szCs w:val="20"/>
      </w:rPr>
      <w:t>. Pg.</w:t>
    </w:r>
    <w:r w:rsidRPr="007B553A">
      <w:rPr>
        <w:sz w:val="20"/>
        <w:szCs w:val="20"/>
      </w:rPr>
      <w:fldChar w:fldCharType="begin"/>
    </w:r>
    <w:r w:rsidRPr="007B553A">
      <w:rPr>
        <w:sz w:val="20"/>
        <w:szCs w:val="20"/>
      </w:rPr>
      <w:instrText xml:space="preserve"> PAGE   \* MERGEFORMAT </w:instrText>
    </w:r>
    <w:r w:rsidRPr="007B553A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7B553A">
      <w:rPr>
        <w:noProof/>
        <w:sz w:val="20"/>
        <w:szCs w:val="20"/>
      </w:rPr>
      <w:fldChar w:fldCharType="end"/>
    </w:r>
  </w:p>
  <w:p w:rsidR="00556A4A" w:rsidRDefault="00556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750F"/>
    <w:multiLevelType w:val="hybridMultilevel"/>
    <w:tmpl w:val="5F1E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A"/>
    <w:rsid w:val="001E64BD"/>
    <w:rsid w:val="002303B6"/>
    <w:rsid w:val="00556A4A"/>
    <w:rsid w:val="005573EB"/>
    <w:rsid w:val="006C6EAB"/>
    <w:rsid w:val="0076420A"/>
    <w:rsid w:val="00863B46"/>
    <w:rsid w:val="00BC0A15"/>
    <w:rsid w:val="00C40650"/>
    <w:rsid w:val="00D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0BC5"/>
  <w14:defaultImageDpi w14:val="32767"/>
  <w15:chartTrackingRefBased/>
  <w15:docId w15:val="{AA90A9BD-C032-E042-AB4A-D6DC36D9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A4A"/>
  </w:style>
  <w:style w:type="paragraph" w:styleId="Footer">
    <w:name w:val="footer"/>
    <w:basedOn w:val="Normal"/>
    <w:link w:val="FooterChar"/>
    <w:uiPriority w:val="99"/>
    <w:unhideWhenUsed/>
    <w:rsid w:val="00556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A4A"/>
  </w:style>
  <w:style w:type="paragraph" w:styleId="ListParagraph">
    <w:name w:val="List Paragraph"/>
    <w:basedOn w:val="Normal"/>
    <w:uiPriority w:val="34"/>
    <w:qFormat/>
    <w:rsid w:val="00556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3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56RxaX9T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318</Words>
  <Characters>1800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Talkar</dc:creator>
  <cp:keywords/>
  <dc:description/>
  <cp:lastModifiedBy>Tanya Talkar</cp:lastModifiedBy>
  <cp:revision>4</cp:revision>
  <dcterms:created xsi:type="dcterms:W3CDTF">2018-10-15T22:46:00Z</dcterms:created>
  <dcterms:modified xsi:type="dcterms:W3CDTF">2018-10-23T16:01:00Z</dcterms:modified>
</cp:coreProperties>
</file>