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0821461" w:displacedByCustomXml="next"/>
    <w:sdt>
      <w:sdtPr>
        <w:rPr>
          <w:bCs/>
          <w:i/>
          <w:iCs/>
        </w:rPr>
        <w:id w:val="513349763"/>
        <w:placeholder>
          <w:docPart w:val="E0CE9A240B7D44B88F82A789CAA619E4"/>
        </w:placeholder>
      </w:sdtPr>
      <w:sdtEndPr>
        <w:rPr>
          <w:i w:val="0"/>
        </w:rPr>
      </w:sdtEndPr>
      <w:sdtContent>
        <w:p w14:paraId="65706BD0" w14:textId="77777777" w:rsidR="00CE297C" w:rsidRPr="00CE297C" w:rsidRDefault="00CE297C" w:rsidP="00CE297C">
          <w:pPr>
            <w:pStyle w:val="papertitle"/>
            <w:rPr>
              <w:bCs/>
              <w:iCs/>
            </w:rPr>
          </w:pPr>
          <w:r w:rsidRPr="00CE297C">
            <w:rPr>
              <w:bCs/>
              <w:iCs/>
            </w:rPr>
            <w:t>Robot assisted fracture reduction using path planning</w:t>
          </w:r>
        </w:p>
      </w:sdtContent>
    </w:sdt>
    <w:p w14:paraId="7D15565E" w14:textId="2D5A36FC" w:rsidR="00954880" w:rsidRDefault="00CE297C" w:rsidP="00CE297C">
      <w:pPr>
        <w:pStyle w:val="papertitle"/>
        <w:spacing w:after="0"/>
        <w:rPr>
          <w:sz w:val="22"/>
          <w:szCs w:val="22"/>
        </w:rPr>
      </w:pPr>
      <w:r w:rsidRPr="00CE297C">
        <w:t xml:space="preserve"> </w:t>
      </w:r>
      <w:r w:rsidR="004A0289">
        <w:rPr>
          <w:sz w:val="22"/>
          <w:szCs w:val="22"/>
        </w:rPr>
        <w:t>Ajeet Wankhede</w:t>
      </w:r>
      <w:r w:rsidR="004A0289">
        <w:rPr>
          <w:sz w:val="22"/>
          <w:szCs w:val="22"/>
          <w:vertAlign w:val="superscript"/>
        </w:rPr>
        <w:t>1</w:t>
      </w:r>
      <w:r w:rsidR="004A0289">
        <w:rPr>
          <w:sz w:val="22"/>
          <w:szCs w:val="22"/>
        </w:rPr>
        <w:t>, Likhita Madiraju</w:t>
      </w:r>
      <w:r w:rsidR="00AE6647">
        <w:rPr>
          <w:sz w:val="22"/>
          <w:szCs w:val="22"/>
          <w:vertAlign w:val="superscript"/>
        </w:rPr>
        <w:t>1</w:t>
      </w:r>
      <w:r w:rsidR="004A0289">
        <w:rPr>
          <w:sz w:val="22"/>
          <w:szCs w:val="22"/>
        </w:rPr>
        <w:t xml:space="preserve">, </w:t>
      </w:r>
      <w:r w:rsidR="003C6B95" w:rsidRPr="003C6B95">
        <w:rPr>
          <w:sz w:val="22"/>
          <w:szCs w:val="22"/>
        </w:rPr>
        <w:t>Kevin Cleary</w:t>
      </w:r>
      <w:r w:rsidR="003C6B95" w:rsidRPr="003C6B95">
        <w:rPr>
          <w:sz w:val="22"/>
          <w:szCs w:val="22"/>
          <w:vertAlign w:val="superscript"/>
        </w:rPr>
        <w:t>2</w:t>
      </w:r>
      <w:r w:rsidR="003C6B95" w:rsidRPr="003C6B95">
        <w:rPr>
          <w:sz w:val="22"/>
          <w:szCs w:val="22"/>
        </w:rPr>
        <w:t xml:space="preserve">, </w:t>
      </w:r>
      <w:r w:rsidR="00954880">
        <w:rPr>
          <w:sz w:val="22"/>
          <w:szCs w:val="22"/>
        </w:rPr>
        <w:t>Reza Monfaredi</w:t>
      </w:r>
      <w:r w:rsidR="003C6B95">
        <w:rPr>
          <w:sz w:val="22"/>
          <w:szCs w:val="22"/>
          <w:vertAlign w:val="superscript"/>
        </w:rPr>
        <w:t>2</w:t>
      </w:r>
    </w:p>
    <w:p w14:paraId="06DA3388" w14:textId="77777777" w:rsidR="003C6B95" w:rsidRPr="003C6B95" w:rsidRDefault="003C6B95" w:rsidP="003C6B95">
      <w:pPr>
        <w:pStyle w:val="papertitle"/>
        <w:spacing w:after="0"/>
        <w:rPr>
          <w:sz w:val="22"/>
          <w:szCs w:val="22"/>
        </w:rPr>
      </w:pPr>
      <w:r w:rsidRPr="003C6B95">
        <w:rPr>
          <w:sz w:val="22"/>
          <w:szCs w:val="22"/>
          <w:vertAlign w:val="superscript"/>
        </w:rPr>
        <w:t>1</w:t>
      </w:r>
      <w:r w:rsidRPr="003C6B95">
        <w:rPr>
          <w:sz w:val="22"/>
          <w:szCs w:val="22"/>
        </w:rPr>
        <w:t xml:space="preserve"> Robotics Masters Program, A. James Clark School of Engineering,</w:t>
      </w:r>
    </w:p>
    <w:p w14:paraId="7BF7925D" w14:textId="77777777" w:rsidR="003C6B95" w:rsidRPr="003C6B95" w:rsidRDefault="003C6B95" w:rsidP="003C6B95">
      <w:pPr>
        <w:pStyle w:val="papertitle"/>
        <w:spacing w:after="0"/>
        <w:rPr>
          <w:sz w:val="22"/>
          <w:szCs w:val="22"/>
        </w:rPr>
      </w:pPr>
      <w:r w:rsidRPr="003C6B95">
        <w:rPr>
          <w:sz w:val="22"/>
          <w:szCs w:val="22"/>
        </w:rPr>
        <w:t>University of Maryland, College Park, Maryland</w:t>
      </w:r>
    </w:p>
    <w:p w14:paraId="63B6EF32" w14:textId="77777777" w:rsidR="003C6B95" w:rsidRPr="003C6B95" w:rsidRDefault="003C6B95" w:rsidP="003C6B95">
      <w:pPr>
        <w:pStyle w:val="papertitle"/>
        <w:spacing w:after="0"/>
        <w:rPr>
          <w:sz w:val="22"/>
          <w:szCs w:val="22"/>
        </w:rPr>
      </w:pPr>
      <w:r w:rsidRPr="003C6B95">
        <w:rPr>
          <w:sz w:val="22"/>
          <w:szCs w:val="22"/>
          <w:vertAlign w:val="superscript"/>
        </w:rPr>
        <w:t>2</w:t>
      </w:r>
      <w:r w:rsidRPr="003C6B95">
        <w:rPr>
          <w:sz w:val="22"/>
          <w:szCs w:val="22"/>
        </w:rPr>
        <w:t xml:space="preserve">Sheikh Zayed Institute for Pediatric Surgical Innovation, </w:t>
      </w:r>
    </w:p>
    <w:p w14:paraId="2438ED23" w14:textId="36D3284B" w:rsidR="003C6B95" w:rsidRPr="003C6B95" w:rsidRDefault="003C6B95" w:rsidP="0077701D">
      <w:pPr>
        <w:pStyle w:val="papertitle"/>
        <w:spacing w:after="0"/>
        <w:rPr>
          <w:sz w:val="22"/>
          <w:szCs w:val="22"/>
        </w:rPr>
      </w:pPr>
      <w:r w:rsidRPr="003C6B95">
        <w:rPr>
          <w:sz w:val="22"/>
          <w:szCs w:val="22"/>
        </w:rPr>
        <w:t>Children's National Health System, Washington, DC</w:t>
      </w:r>
    </w:p>
    <w:p w14:paraId="0F2873FC" w14:textId="5DBD9904" w:rsidR="004A0289" w:rsidRPr="00B413E5" w:rsidRDefault="004A0289" w:rsidP="004A0289">
      <w:pPr>
        <w:pStyle w:val="papertitle"/>
        <w:spacing w:after="0"/>
        <w:rPr>
          <w:sz w:val="22"/>
          <w:szCs w:val="22"/>
          <w:vertAlign w:val="superscript"/>
        </w:rPr>
        <w:sectPr w:rsidR="004A0289" w:rsidRPr="00B413E5" w:rsidSect="003B4E04">
          <w:footerReference w:type="first" r:id="rId8"/>
          <w:pgSz w:w="11906" w:h="16838" w:code="9"/>
          <w:pgMar w:top="540" w:right="893" w:bottom="1440" w:left="893" w:header="720" w:footer="720" w:gutter="0"/>
          <w:cols w:space="720"/>
          <w:titlePg/>
          <w:docGrid w:linePitch="360"/>
        </w:sectPr>
      </w:pPr>
      <w:r w:rsidRPr="004A0289">
        <w:rPr>
          <w:sz w:val="22"/>
          <w:szCs w:val="22"/>
        </w:rPr>
        <w:t>ajeet@umd.edu</w:t>
      </w:r>
      <w:r>
        <w:rPr>
          <w:sz w:val="22"/>
          <w:szCs w:val="22"/>
          <w:vertAlign w:val="superscript"/>
        </w:rPr>
        <w:t>1</w:t>
      </w:r>
      <w:r>
        <w:rPr>
          <w:sz w:val="22"/>
          <w:szCs w:val="22"/>
        </w:rPr>
        <w:t xml:space="preserve">, </w:t>
      </w:r>
      <w:r w:rsidRPr="004A0289">
        <w:rPr>
          <w:sz w:val="22"/>
          <w:szCs w:val="22"/>
        </w:rPr>
        <w:t>likhita.madiraju@gmail.com</w:t>
      </w:r>
      <w:r w:rsidR="003C6B95">
        <w:rPr>
          <w:sz w:val="22"/>
          <w:szCs w:val="22"/>
          <w:vertAlign w:val="superscript"/>
        </w:rPr>
        <w:t>1</w:t>
      </w:r>
      <w:r w:rsidR="00B413E5">
        <w:rPr>
          <w:sz w:val="22"/>
          <w:szCs w:val="22"/>
        </w:rPr>
        <w:t>, rmonfare@cnmc.org</w:t>
      </w:r>
      <w:bookmarkEnd w:id="0"/>
      <w:r w:rsidR="003C6B95">
        <w:rPr>
          <w:sz w:val="22"/>
          <w:szCs w:val="22"/>
          <w:vertAlign w:val="superscript"/>
        </w:rPr>
        <w:t>2</w:t>
      </w:r>
    </w:p>
    <w:p w14:paraId="59D5E19D" w14:textId="4F3F99BE" w:rsidR="009F1D79" w:rsidRPr="00B15DB0" w:rsidRDefault="009F1D79" w:rsidP="004A0289">
      <w:pPr>
        <w:pStyle w:val="Author"/>
        <w:spacing w:before="0" w:after="0"/>
        <w:jc w:val="both"/>
        <w:sectPr w:rsidR="009F1D79" w:rsidRPr="00B15DB0" w:rsidSect="003B4E04">
          <w:type w:val="continuous"/>
          <w:pgSz w:w="11906" w:h="16838" w:code="9"/>
          <w:pgMar w:top="450" w:right="893" w:bottom="1440" w:left="893" w:header="720" w:footer="720" w:gutter="0"/>
          <w:cols w:num="3" w:space="720"/>
          <w:docGrid w:linePitch="360"/>
        </w:sectPr>
      </w:pPr>
    </w:p>
    <w:p w14:paraId="7D3D39BE" w14:textId="77777777" w:rsidR="009303D9" w:rsidRPr="00164764" w:rsidRDefault="00BD670B">
      <w:pPr>
        <w:rPr>
          <w:sz w:val="22"/>
          <w:szCs w:val="22"/>
        </w:rPr>
        <w:sectPr w:rsidR="009303D9" w:rsidRPr="00164764" w:rsidSect="003B4E04">
          <w:type w:val="continuous"/>
          <w:pgSz w:w="11906" w:h="16838" w:code="9"/>
          <w:pgMar w:top="450" w:right="893" w:bottom="1440" w:left="893" w:header="720" w:footer="720" w:gutter="0"/>
          <w:cols w:num="3" w:space="720"/>
          <w:docGrid w:linePitch="360"/>
        </w:sectPr>
      </w:pPr>
      <w:r w:rsidRPr="00164764">
        <w:rPr>
          <w:sz w:val="22"/>
          <w:szCs w:val="22"/>
        </w:rPr>
        <w:br w:type="column"/>
      </w:r>
    </w:p>
    <w:p w14:paraId="3575B90F" w14:textId="5A2467EB" w:rsidR="009901B3" w:rsidRPr="00601545" w:rsidRDefault="009303D9" w:rsidP="00601545">
      <w:pPr>
        <w:jc w:val="both"/>
        <w:rPr>
          <w:rFonts w:eastAsia="Times New Roman"/>
          <w:color w:val="000000"/>
          <w:sz w:val="22"/>
          <w:szCs w:val="24"/>
          <w:lang w:val="en-GB"/>
        </w:rPr>
      </w:pPr>
      <w:r w:rsidRPr="00164764">
        <w:rPr>
          <w:b/>
          <w:bCs/>
          <w:i/>
          <w:iCs/>
          <w:sz w:val="22"/>
          <w:szCs w:val="22"/>
        </w:rPr>
        <w:t>Abstract</w:t>
      </w:r>
      <w:bookmarkStart w:id="1" w:name="_Hlk520821564"/>
      <w:r w:rsidRPr="00164764">
        <w:rPr>
          <w:b/>
          <w:bCs/>
          <w:sz w:val="22"/>
          <w:szCs w:val="22"/>
        </w:rPr>
        <w:t>—</w:t>
      </w:r>
      <w:bookmarkEnd w:id="1"/>
      <w:r w:rsidR="00ED391A" w:rsidRPr="00164764">
        <w:rPr>
          <w:b/>
          <w:bCs/>
          <w:sz w:val="22"/>
          <w:szCs w:val="22"/>
        </w:rPr>
        <w:t xml:space="preserve"> </w:t>
      </w:r>
      <w:r w:rsidR="00601545" w:rsidRPr="00601545">
        <w:rPr>
          <w:rFonts w:eastAsia="Times New Roman"/>
          <w:bCs/>
          <w:iCs/>
          <w:color w:val="000000"/>
          <w:sz w:val="22"/>
          <w:szCs w:val="24"/>
        </w:rPr>
        <w:t>In bone fracture surgery surgeons are most concerned with the quality of surgical procedure including the usage of fluoroscopic imaging, reduction accuracy, and operation time. Robot assisted fracture reduction is believed to increase surgical operation quality and efficiency compared to manual reduction, for it has the capacity to provide high precision in alignment while reducing the usage of interoperative fluoroscopic imaging.</w:t>
      </w:r>
      <w:r w:rsidR="00B4043A">
        <w:rPr>
          <w:rFonts w:eastAsia="Times New Roman"/>
          <w:bCs/>
          <w:iCs/>
          <w:color w:val="000000"/>
          <w:sz w:val="22"/>
          <w:szCs w:val="24"/>
        </w:rPr>
        <w:t xml:space="preserve"> </w:t>
      </w:r>
      <w:r w:rsidR="007223FC">
        <w:rPr>
          <w:rFonts w:eastAsia="Times New Roman"/>
          <w:bCs/>
          <w:iCs/>
          <w:color w:val="000000"/>
          <w:sz w:val="22"/>
          <w:szCs w:val="24"/>
        </w:rPr>
        <w:t>We</w:t>
      </w:r>
      <w:r w:rsidR="00601545" w:rsidRPr="00601545">
        <w:rPr>
          <w:rFonts w:eastAsia="Times New Roman"/>
          <w:bCs/>
          <w:iCs/>
          <w:color w:val="000000"/>
          <w:sz w:val="22"/>
          <w:szCs w:val="24"/>
        </w:rPr>
        <w:t xml:space="preserve"> develo</w:t>
      </w:r>
      <w:r w:rsidR="007223FC">
        <w:rPr>
          <w:rFonts w:eastAsia="Times New Roman"/>
          <w:bCs/>
          <w:iCs/>
          <w:color w:val="000000"/>
          <w:sz w:val="22"/>
          <w:szCs w:val="24"/>
        </w:rPr>
        <w:t>ped</w:t>
      </w:r>
      <w:r w:rsidR="00601545" w:rsidRPr="00601545">
        <w:rPr>
          <w:rFonts w:eastAsia="Times New Roman"/>
          <w:bCs/>
          <w:iCs/>
          <w:color w:val="000000"/>
          <w:sz w:val="22"/>
          <w:szCs w:val="24"/>
        </w:rPr>
        <w:t xml:space="preserve"> an automatic bone alignment algorithm for a surgical robot in fracture reduction surgery using bone X-ray images. The bone fragments </w:t>
      </w:r>
      <w:r w:rsidR="00B8570E">
        <w:rPr>
          <w:rFonts w:eastAsia="Times New Roman"/>
          <w:bCs/>
          <w:iCs/>
          <w:color w:val="000000"/>
          <w:sz w:val="22"/>
          <w:szCs w:val="24"/>
        </w:rPr>
        <w:t>are</w:t>
      </w:r>
      <w:r w:rsidR="00601545" w:rsidRPr="00601545">
        <w:rPr>
          <w:rFonts w:eastAsia="Times New Roman"/>
          <w:bCs/>
          <w:iCs/>
          <w:color w:val="000000"/>
          <w:sz w:val="22"/>
          <w:szCs w:val="24"/>
        </w:rPr>
        <w:t xml:space="preserve"> analyzed to create surface normal vectors, and cross product of the vectors </w:t>
      </w:r>
      <w:r w:rsidR="009E6D99">
        <w:rPr>
          <w:rFonts w:eastAsia="Times New Roman"/>
          <w:bCs/>
          <w:iCs/>
          <w:color w:val="000000"/>
          <w:sz w:val="22"/>
          <w:szCs w:val="24"/>
        </w:rPr>
        <w:t>is</w:t>
      </w:r>
      <w:r w:rsidR="00601545" w:rsidRPr="00601545">
        <w:rPr>
          <w:rFonts w:eastAsia="Times New Roman"/>
          <w:bCs/>
          <w:iCs/>
          <w:color w:val="000000"/>
          <w:sz w:val="22"/>
          <w:szCs w:val="24"/>
        </w:rPr>
        <w:t xml:space="preserve"> used as a cost function to guide the robot.</w:t>
      </w:r>
      <w:r w:rsidR="009901B3" w:rsidRPr="00601545">
        <w:rPr>
          <w:rFonts w:eastAsia="Times New Roman"/>
          <w:color w:val="000000"/>
          <w:sz w:val="22"/>
          <w:szCs w:val="24"/>
          <w:lang w:val="en-GB"/>
        </w:rPr>
        <w:t xml:space="preserve"> </w:t>
      </w:r>
    </w:p>
    <w:p w14:paraId="30DD3BF0" w14:textId="4A72E987" w:rsidR="004D72B5" w:rsidRPr="00164764" w:rsidRDefault="004D72B5" w:rsidP="009901B3">
      <w:pPr>
        <w:jc w:val="both"/>
        <w:rPr>
          <w:b/>
          <w:bCs/>
          <w:sz w:val="22"/>
          <w:szCs w:val="22"/>
        </w:rPr>
      </w:pPr>
    </w:p>
    <w:p w14:paraId="491019EF" w14:textId="365138E0" w:rsidR="000D0A1C" w:rsidRDefault="004D72B5" w:rsidP="007A70CE">
      <w:pPr>
        <w:pStyle w:val="Keywords"/>
        <w:spacing w:after="0"/>
        <w:ind w:firstLine="0"/>
        <w:rPr>
          <w:b w:val="0"/>
          <w:bCs w:val="0"/>
          <w:sz w:val="22"/>
          <w:szCs w:val="22"/>
        </w:rPr>
      </w:pPr>
      <w:bookmarkStart w:id="2" w:name="_Hlk520821533"/>
      <w:r w:rsidRPr="00164764">
        <w:rPr>
          <w:b w:val="0"/>
          <w:bCs w:val="0"/>
          <w:sz w:val="22"/>
          <w:szCs w:val="22"/>
        </w:rPr>
        <w:t>Keywords—</w:t>
      </w:r>
      <w:r w:rsidR="00601545">
        <w:rPr>
          <w:b w:val="0"/>
          <w:bCs w:val="0"/>
          <w:sz w:val="22"/>
          <w:szCs w:val="22"/>
        </w:rPr>
        <w:t>bone fracture reduction</w:t>
      </w:r>
      <w:r w:rsidR="006B08C4" w:rsidRPr="00164764">
        <w:rPr>
          <w:b w:val="0"/>
          <w:bCs w:val="0"/>
          <w:sz w:val="22"/>
          <w:szCs w:val="22"/>
        </w:rPr>
        <w:t xml:space="preserve">, </w:t>
      </w:r>
      <w:r w:rsidR="000E0599">
        <w:rPr>
          <w:b w:val="0"/>
          <w:bCs w:val="0"/>
          <w:sz w:val="22"/>
          <w:szCs w:val="22"/>
        </w:rPr>
        <w:t xml:space="preserve">path </w:t>
      </w:r>
      <w:r w:rsidR="00C82F9F" w:rsidRPr="00164764">
        <w:rPr>
          <w:b w:val="0"/>
          <w:bCs w:val="0"/>
          <w:sz w:val="22"/>
          <w:szCs w:val="22"/>
        </w:rPr>
        <w:t>planning</w:t>
      </w:r>
      <w:r w:rsidR="006B08C4" w:rsidRPr="00164764">
        <w:rPr>
          <w:b w:val="0"/>
          <w:bCs w:val="0"/>
          <w:sz w:val="22"/>
          <w:szCs w:val="22"/>
        </w:rPr>
        <w:t>,</w:t>
      </w:r>
      <w:r w:rsidR="004C50C0">
        <w:rPr>
          <w:b w:val="0"/>
          <w:bCs w:val="0"/>
          <w:sz w:val="22"/>
          <w:szCs w:val="22"/>
        </w:rPr>
        <w:t xml:space="preserve"> A*</w:t>
      </w:r>
      <w:r w:rsidR="006B08C4" w:rsidRPr="00164764">
        <w:rPr>
          <w:b w:val="0"/>
          <w:bCs w:val="0"/>
          <w:sz w:val="22"/>
          <w:szCs w:val="22"/>
        </w:rPr>
        <w:t xml:space="preserve"> heuristic cost</w:t>
      </w:r>
      <w:r w:rsidR="00ED391A" w:rsidRPr="00164764">
        <w:rPr>
          <w:b w:val="0"/>
          <w:bCs w:val="0"/>
          <w:sz w:val="22"/>
          <w:szCs w:val="22"/>
        </w:rPr>
        <w:t>, heuristic based search algorithm</w:t>
      </w:r>
    </w:p>
    <w:bookmarkEnd w:id="2"/>
    <w:p w14:paraId="53EA855D" w14:textId="77777777" w:rsidR="007A3AF5" w:rsidRPr="00164764" w:rsidRDefault="007A3AF5" w:rsidP="00CF79EB">
      <w:pPr>
        <w:pStyle w:val="Keywords"/>
        <w:spacing w:after="0"/>
        <w:rPr>
          <w:b w:val="0"/>
          <w:bCs w:val="0"/>
          <w:sz w:val="22"/>
          <w:szCs w:val="22"/>
        </w:rPr>
      </w:pPr>
    </w:p>
    <w:p w14:paraId="72401C25" w14:textId="77777777" w:rsidR="009303D9" w:rsidRPr="00B15DB0" w:rsidRDefault="00676253" w:rsidP="006B6B66">
      <w:pPr>
        <w:pStyle w:val="Heading1"/>
        <w:rPr>
          <w:sz w:val="24"/>
          <w:szCs w:val="24"/>
        </w:rPr>
      </w:pPr>
      <w:r w:rsidRPr="00B15DB0">
        <w:rPr>
          <w:sz w:val="24"/>
          <w:szCs w:val="24"/>
        </w:rPr>
        <w:t>Introduction</w:t>
      </w:r>
    </w:p>
    <w:p w14:paraId="5E05F7E1" w14:textId="06BE1CAF" w:rsidR="009303D9" w:rsidRDefault="00A91CAF" w:rsidP="00676253">
      <w:pPr>
        <w:autoSpaceDE w:val="0"/>
        <w:autoSpaceDN w:val="0"/>
        <w:adjustRightInd w:val="0"/>
        <w:jc w:val="both"/>
        <w:rPr>
          <w:sz w:val="22"/>
          <w:szCs w:val="22"/>
          <w:lang w:bidi="hi-IN"/>
        </w:rPr>
      </w:pPr>
      <w:r>
        <w:rPr>
          <w:sz w:val="22"/>
          <w:szCs w:val="22"/>
          <w:lang w:bidi="hi-IN"/>
        </w:rPr>
        <w:t>We propose a new heuristic function for alignment of bone fractures using path planning. We have i</w:t>
      </w:r>
      <w:r w:rsidRPr="00A91CAF">
        <w:rPr>
          <w:sz w:val="22"/>
          <w:szCs w:val="22"/>
          <w:lang w:bidi="hi-IN"/>
        </w:rPr>
        <w:t>ncorporat</w:t>
      </w:r>
      <w:r>
        <w:rPr>
          <w:sz w:val="22"/>
          <w:szCs w:val="22"/>
          <w:lang w:bidi="hi-IN"/>
        </w:rPr>
        <w:t>ed</w:t>
      </w:r>
      <w:r w:rsidRPr="00A91CAF">
        <w:rPr>
          <w:sz w:val="22"/>
          <w:szCs w:val="22"/>
          <w:lang w:bidi="hi-IN"/>
        </w:rPr>
        <w:t xml:space="preserve"> the algorithm for wedge fractures, followed by other complex fractures</w:t>
      </w:r>
      <w:r>
        <w:rPr>
          <w:sz w:val="22"/>
          <w:szCs w:val="22"/>
          <w:lang w:bidi="hi-IN"/>
        </w:rPr>
        <w:t xml:space="preserve"> and</w:t>
      </w:r>
      <w:r w:rsidRPr="00A91CAF">
        <w:rPr>
          <w:sz w:val="22"/>
          <w:szCs w:val="22"/>
          <w:lang w:bidi="hi-IN"/>
        </w:rPr>
        <w:t xml:space="preserve"> </w:t>
      </w:r>
      <w:r>
        <w:rPr>
          <w:sz w:val="22"/>
          <w:szCs w:val="22"/>
          <w:lang w:bidi="hi-IN"/>
        </w:rPr>
        <w:t>s</w:t>
      </w:r>
      <w:r w:rsidRPr="00A91CAF">
        <w:rPr>
          <w:sz w:val="22"/>
          <w:szCs w:val="22"/>
          <w:lang w:bidi="hi-IN"/>
        </w:rPr>
        <w:t>imulate</w:t>
      </w:r>
      <w:r>
        <w:rPr>
          <w:sz w:val="22"/>
          <w:szCs w:val="22"/>
          <w:lang w:bidi="hi-IN"/>
        </w:rPr>
        <w:t>d the</w:t>
      </w:r>
      <w:r w:rsidRPr="00A91CAF">
        <w:rPr>
          <w:sz w:val="22"/>
          <w:szCs w:val="22"/>
          <w:lang w:bidi="hi-IN"/>
        </w:rPr>
        <w:t xml:space="preserve"> algorithm on </w:t>
      </w:r>
      <w:r>
        <w:rPr>
          <w:sz w:val="22"/>
          <w:szCs w:val="22"/>
          <w:lang w:bidi="hi-IN"/>
        </w:rPr>
        <w:t>MATLAB</w:t>
      </w:r>
      <w:r w:rsidRPr="00A91CAF">
        <w:rPr>
          <w:sz w:val="22"/>
          <w:szCs w:val="22"/>
          <w:lang w:bidi="hi-IN"/>
        </w:rPr>
        <w:t>.</w:t>
      </w:r>
    </w:p>
    <w:p w14:paraId="5C2449B1" w14:textId="77777777" w:rsidR="00A91CAF" w:rsidRDefault="00A91CAF" w:rsidP="00676253">
      <w:pPr>
        <w:autoSpaceDE w:val="0"/>
        <w:autoSpaceDN w:val="0"/>
        <w:adjustRightInd w:val="0"/>
        <w:jc w:val="both"/>
        <w:rPr>
          <w:sz w:val="22"/>
          <w:szCs w:val="22"/>
          <w:lang w:bidi="hi-IN"/>
        </w:rPr>
      </w:pPr>
    </w:p>
    <w:p w14:paraId="50279644" w14:textId="1266D7EF" w:rsidR="00BF1922" w:rsidRDefault="0020044E" w:rsidP="00BF1922">
      <w:pPr>
        <w:autoSpaceDE w:val="0"/>
        <w:autoSpaceDN w:val="0"/>
        <w:adjustRightInd w:val="0"/>
        <w:rPr>
          <w:color w:val="000000" w:themeColor="text1"/>
          <w:sz w:val="22"/>
          <w:szCs w:val="22"/>
          <w:lang w:bidi="hi-IN"/>
        </w:rPr>
      </w:pPr>
      <w:r>
        <w:rPr>
          <w:noProof/>
        </w:rPr>
        <w:drawing>
          <wp:inline distT="0" distB="0" distL="0" distR="0" wp14:anchorId="7A0DB989" wp14:editId="2E0BC978">
            <wp:extent cx="1856509" cy="1985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8407" cy="2040936"/>
                    </a:xfrm>
                    <a:prstGeom prst="rect">
                      <a:avLst/>
                    </a:prstGeom>
                    <a:noFill/>
                    <a:ln>
                      <a:noFill/>
                    </a:ln>
                  </pic:spPr>
                </pic:pic>
              </a:graphicData>
            </a:graphic>
          </wp:inline>
        </w:drawing>
      </w:r>
    </w:p>
    <w:p w14:paraId="19BC8E2A" w14:textId="6BCB4B93" w:rsidR="00BF1922" w:rsidRPr="00A45B64" w:rsidRDefault="00BF1922" w:rsidP="00A45B64">
      <w:pPr>
        <w:autoSpaceDE w:val="0"/>
        <w:autoSpaceDN w:val="0"/>
        <w:adjustRightInd w:val="0"/>
        <w:rPr>
          <w:color w:val="000000" w:themeColor="text1"/>
          <w:sz w:val="18"/>
          <w:szCs w:val="18"/>
          <w:lang w:bidi="hi-IN"/>
        </w:rPr>
      </w:pPr>
      <w:bookmarkStart w:id="3" w:name="_Ref521361735"/>
      <w:r w:rsidRPr="00057760">
        <w:rPr>
          <w:color w:val="000000" w:themeColor="text1"/>
          <w:sz w:val="18"/>
          <w:szCs w:val="18"/>
          <w:lang w:bidi="hi-IN"/>
        </w:rPr>
        <w:t xml:space="preserve">Figure </w:t>
      </w:r>
      <w:r w:rsidRPr="00057760">
        <w:rPr>
          <w:color w:val="000000" w:themeColor="text1"/>
          <w:sz w:val="18"/>
          <w:szCs w:val="18"/>
          <w:lang w:bidi="hi-IN"/>
        </w:rPr>
        <w:fldChar w:fldCharType="begin"/>
      </w:r>
      <w:r w:rsidRPr="00057760">
        <w:rPr>
          <w:color w:val="000000" w:themeColor="text1"/>
          <w:sz w:val="18"/>
          <w:szCs w:val="18"/>
          <w:lang w:bidi="hi-IN"/>
        </w:rPr>
        <w:instrText xml:space="preserve"> SEQ Figure \* ARABIC </w:instrText>
      </w:r>
      <w:r w:rsidRPr="00057760">
        <w:rPr>
          <w:color w:val="000000" w:themeColor="text1"/>
          <w:sz w:val="18"/>
          <w:szCs w:val="18"/>
          <w:lang w:bidi="hi-IN"/>
        </w:rPr>
        <w:fldChar w:fldCharType="separate"/>
      </w:r>
      <w:r w:rsidR="00577E3B">
        <w:rPr>
          <w:noProof/>
          <w:color w:val="000000" w:themeColor="text1"/>
          <w:sz w:val="18"/>
          <w:szCs w:val="18"/>
          <w:lang w:bidi="hi-IN"/>
        </w:rPr>
        <w:t>1</w:t>
      </w:r>
      <w:r w:rsidRPr="00057760">
        <w:rPr>
          <w:color w:val="000000" w:themeColor="text1"/>
          <w:sz w:val="18"/>
          <w:szCs w:val="18"/>
          <w:lang w:bidi="hi-IN"/>
        </w:rPr>
        <w:fldChar w:fldCharType="end"/>
      </w:r>
      <w:bookmarkEnd w:id="3"/>
      <w:r w:rsidRPr="00057760">
        <w:rPr>
          <w:color w:val="000000" w:themeColor="text1"/>
          <w:sz w:val="18"/>
          <w:szCs w:val="18"/>
          <w:lang w:bidi="hi-IN"/>
        </w:rPr>
        <w:t xml:space="preserve"> </w:t>
      </w:r>
      <w:r w:rsidR="0020044E">
        <w:rPr>
          <w:color w:val="000000" w:themeColor="text1"/>
          <w:sz w:val="18"/>
          <w:szCs w:val="18"/>
          <w:lang w:bidi="hi-IN"/>
        </w:rPr>
        <w:t>Bone fracture</w:t>
      </w:r>
      <w:r w:rsidR="005216D7">
        <w:rPr>
          <w:color w:val="000000" w:themeColor="text1"/>
          <w:sz w:val="18"/>
          <w:szCs w:val="18"/>
          <w:lang w:bidi="hi-IN"/>
        </w:rPr>
        <w:t xml:space="preserve"> model with fracture</w:t>
      </w:r>
      <w:r w:rsidR="0020044E">
        <w:rPr>
          <w:color w:val="000000" w:themeColor="text1"/>
          <w:sz w:val="18"/>
          <w:szCs w:val="18"/>
          <w:lang w:bidi="hi-IN"/>
        </w:rPr>
        <w:t xml:space="preserve"> angles</w:t>
      </w:r>
      <w:r w:rsidR="00B10FE0">
        <w:rPr>
          <w:color w:val="000000" w:themeColor="text1"/>
          <w:sz w:val="18"/>
          <w:szCs w:val="18"/>
          <w:lang w:bidi="hi-IN"/>
        </w:rPr>
        <w:t xml:space="preserve"> – 2D view</w:t>
      </w:r>
    </w:p>
    <w:p w14:paraId="6D0AC835" w14:textId="77777777" w:rsidR="007A3AF5" w:rsidRPr="00B15DB0" w:rsidRDefault="007A3AF5" w:rsidP="00676253">
      <w:pPr>
        <w:autoSpaceDE w:val="0"/>
        <w:autoSpaceDN w:val="0"/>
        <w:adjustRightInd w:val="0"/>
        <w:jc w:val="both"/>
        <w:rPr>
          <w:sz w:val="22"/>
          <w:szCs w:val="22"/>
          <w:lang w:bidi="hi-IN"/>
        </w:rPr>
      </w:pPr>
    </w:p>
    <w:p w14:paraId="26034BAE" w14:textId="566E0550" w:rsidR="009303D9" w:rsidRPr="00B15DB0" w:rsidRDefault="00FB70E5" w:rsidP="006B6B66">
      <w:pPr>
        <w:pStyle w:val="Heading1"/>
        <w:rPr>
          <w:sz w:val="24"/>
          <w:szCs w:val="24"/>
        </w:rPr>
      </w:pPr>
      <w:r w:rsidRPr="00B15DB0">
        <w:rPr>
          <w:sz w:val="24"/>
          <w:szCs w:val="24"/>
        </w:rPr>
        <w:t>P</w:t>
      </w:r>
      <w:r w:rsidR="00FF4D6A" w:rsidRPr="00B15DB0">
        <w:rPr>
          <w:sz w:val="24"/>
          <w:szCs w:val="24"/>
        </w:rPr>
        <w:t>lan</w:t>
      </w:r>
      <w:r w:rsidRPr="00B15DB0">
        <w:rPr>
          <w:sz w:val="24"/>
          <w:szCs w:val="24"/>
        </w:rPr>
        <w:t xml:space="preserve"> O</w:t>
      </w:r>
      <w:r w:rsidR="00FF4D6A" w:rsidRPr="00B15DB0">
        <w:rPr>
          <w:sz w:val="24"/>
          <w:szCs w:val="24"/>
        </w:rPr>
        <w:t>f</w:t>
      </w:r>
      <w:r w:rsidRPr="00B15DB0">
        <w:rPr>
          <w:sz w:val="24"/>
          <w:szCs w:val="24"/>
        </w:rPr>
        <w:t xml:space="preserve"> A</w:t>
      </w:r>
      <w:r w:rsidR="00FF4D6A" w:rsidRPr="00B15DB0">
        <w:rPr>
          <w:sz w:val="24"/>
          <w:szCs w:val="24"/>
        </w:rPr>
        <w:t>ction</w:t>
      </w:r>
    </w:p>
    <w:p w14:paraId="768E20A1" w14:textId="2226D105" w:rsidR="00565EFB" w:rsidRPr="000A78E4" w:rsidRDefault="007A1E22" w:rsidP="007A3AF5">
      <w:pPr>
        <w:autoSpaceDE w:val="0"/>
        <w:autoSpaceDN w:val="0"/>
        <w:adjustRightInd w:val="0"/>
        <w:jc w:val="both"/>
        <w:rPr>
          <w:color w:val="000000" w:themeColor="text1"/>
          <w:sz w:val="22"/>
          <w:szCs w:val="22"/>
          <w:lang w:bidi="hi-IN"/>
        </w:rPr>
      </w:pPr>
      <w:r>
        <w:rPr>
          <w:sz w:val="22"/>
          <w:szCs w:val="22"/>
          <w:lang w:bidi="hi-IN"/>
        </w:rPr>
        <w:t>Based on CT images a 3D model of fractured bone is created.</w:t>
      </w:r>
      <w:r w:rsidR="007C7BD2">
        <w:rPr>
          <w:sz w:val="22"/>
          <w:szCs w:val="22"/>
          <w:lang w:bidi="hi-IN"/>
        </w:rPr>
        <w:t xml:space="preserve"> This helps to create a profile of surface of the fragments. A surgeon selects </w:t>
      </w:r>
      <w:r w:rsidR="004F1C9A">
        <w:rPr>
          <w:sz w:val="22"/>
          <w:szCs w:val="22"/>
          <w:lang w:bidi="hi-IN"/>
        </w:rPr>
        <w:t xml:space="preserve">multiple points on the </w:t>
      </w:r>
      <w:r w:rsidR="004F1C9A">
        <w:rPr>
          <w:sz w:val="22"/>
          <w:szCs w:val="22"/>
          <w:lang w:bidi="hi-IN"/>
        </w:rPr>
        <w:t xml:space="preserve">surface of each fragment. These points are automatically correlated with their mirror parts and then used for matching the surfaces. Surface normal at each of these points are found. Cross product of these surface normal with their mirror part, </w:t>
      </w:r>
      <w:r w:rsidR="00871CD3">
        <w:rPr>
          <w:sz w:val="22"/>
          <w:szCs w:val="22"/>
          <w:lang w:bidi="hi-IN"/>
        </w:rPr>
        <w:t>give us the amount of rotation required to align the fragments. The fragments are rotated until the cross product is found to be zero. This is the heuristic function used that drives the direction of search. While</w:t>
      </w:r>
      <w:r w:rsidR="00F3657C">
        <w:rPr>
          <w:sz w:val="22"/>
          <w:szCs w:val="22"/>
          <w:lang w:bidi="hi-IN"/>
        </w:rPr>
        <w:t xml:space="preserve"> rotating the fragments, care has been taken to avoid the intersection of fragments. Once the fragments are aligned then the </w:t>
      </w:r>
      <w:r w:rsidR="009E5765">
        <w:rPr>
          <w:sz w:val="22"/>
          <w:szCs w:val="22"/>
          <w:lang w:bidi="hi-IN"/>
        </w:rPr>
        <w:t xml:space="preserve">series of </w:t>
      </w:r>
      <w:r w:rsidR="00F3657C">
        <w:rPr>
          <w:sz w:val="22"/>
          <w:szCs w:val="22"/>
          <w:lang w:bidi="hi-IN"/>
        </w:rPr>
        <w:t>matri</w:t>
      </w:r>
      <w:r w:rsidR="009E5765">
        <w:rPr>
          <w:sz w:val="22"/>
          <w:szCs w:val="22"/>
          <w:lang w:bidi="hi-IN"/>
        </w:rPr>
        <w:t>ces defining the rotation is displayed as the optimal path.</w:t>
      </w:r>
    </w:p>
    <w:p w14:paraId="30065DED" w14:textId="77777777" w:rsidR="007A3AF5" w:rsidRPr="00B15DB0" w:rsidRDefault="007A3AF5" w:rsidP="007A3AF5">
      <w:pPr>
        <w:autoSpaceDE w:val="0"/>
        <w:autoSpaceDN w:val="0"/>
        <w:adjustRightInd w:val="0"/>
        <w:jc w:val="both"/>
        <w:rPr>
          <w:sz w:val="22"/>
          <w:szCs w:val="22"/>
          <w:lang w:bidi="hi-IN"/>
        </w:rPr>
      </w:pPr>
    </w:p>
    <w:p w14:paraId="0E799810" w14:textId="6252EF77" w:rsidR="009303D9" w:rsidRPr="00B15DB0" w:rsidRDefault="00FB70E5" w:rsidP="006B6B66">
      <w:pPr>
        <w:pStyle w:val="Heading1"/>
        <w:rPr>
          <w:sz w:val="24"/>
          <w:szCs w:val="24"/>
        </w:rPr>
      </w:pPr>
      <w:r w:rsidRPr="00B15DB0">
        <w:rPr>
          <w:sz w:val="24"/>
          <w:szCs w:val="24"/>
        </w:rPr>
        <w:t>M</w:t>
      </w:r>
      <w:r w:rsidR="004610AB">
        <w:rPr>
          <w:sz w:val="24"/>
          <w:szCs w:val="24"/>
        </w:rPr>
        <w:t>ethod</w:t>
      </w:r>
    </w:p>
    <w:p w14:paraId="649D6F85" w14:textId="793996E4" w:rsidR="00197533" w:rsidRDefault="009A5B4E" w:rsidP="0063558E">
      <w:pPr>
        <w:jc w:val="both"/>
        <w:rPr>
          <w:sz w:val="22"/>
          <w:szCs w:val="22"/>
        </w:rPr>
      </w:pPr>
      <w:r>
        <w:rPr>
          <w:sz w:val="22"/>
          <w:szCs w:val="22"/>
        </w:rPr>
        <w:t>As shown in figure 1, a simple bone fracture is modelled in Creo and .</w:t>
      </w:r>
      <w:proofErr w:type="spellStart"/>
      <w:r>
        <w:rPr>
          <w:sz w:val="22"/>
          <w:szCs w:val="22"/>
        </w:rPr>
        <w:t>stl</w:t>
      </w:r>
      <w:proofErr w:type="spellEnd"/>
      <w:r>
        <w:rPr>
          <w:sz w:val="22"/>
          <w:szCs w:val="22"/>
        </w:rPr>
        <w:t xml:space="preserve"> file is created. This model depicts a simple wedge fracture. The </w:t>
      </w:r>
      <w:proofErr w:type="spellStart"/>
      <w:r>
        <w:rPr>
          <w:sz w:val="22"/>
          <w:szCs w:val="22"/>
        </w:rPr>
        <w:t>stl</w:t>
      </w:r>
      <w:proofErr w:type="spellEnd"/>
      <w:r>
        <w:rPr>
          <w:sz w:val="22"/>
          <w:szCs w:val="22"/>
        </w:rPr>
        <w:t xml:space="preserve"> model is imported into MATLAB</w:t>
      </w:r>
      <w:r w:rsidR="00436B4B">
        <w:rPr>
          <w:sz w:val="22"/>
          <w:szCs w:val="22"/>
        </w:rPr>
        <w:t xml:space="preserve">. </w:t>
      </w:r>
      <w:r w:rsidR="00AE6384">
        <w:rPr>
          <w:sz w:val="22"/>
          <w:szCs w:val="22"/>
        </w:rPr>
        <w:t>This is show in figure 2. The top part is rotated with respect to bottom part to simulate a simple fracture. The top part is rotated by 5, 10, and 30 deg about X, Y, and Z axis. Also, the top part is translated by 70 units in Z direction</w:t>
      </w:r>
      <w:r w:rsidR="00A5003F">
        <w:rPr>
          <w:sz w:val="22"/>
          <w:szCs w:val="22"/>
        </w:rPr>
        <w:t>.</w:t>
      </w:r>
      <w:r w:rsidR="00AE6384">
        <w:rPr>
          <w:sz w:val="22"/>
          <w:szCs w:val="22"/>
        </w:rPr>
        <w:t xml:space="preserve"> </w:t>
      </w:r>
    </w:p>
    <w:p w14:paraId="0D27347D" w14:textId="77777777" w:rsidR="007479A1" w:rsidRPr="00B15DB0" w:rsidRDefault="007479A1" w:rsidP="007479A1">
      <w:pPr>
        <w:keepNext/>
        <w:tabs>
          <w:tab w:val="left" w:pos="1670"/>
          <w:tab w:val="center" w:pos="5060"/>
        </w:tabs>
        <w:rPr>
          <w:sz w:val="22"/>
          <w:szCs w:val="22"/>
        </w:rPr>
      </w:pPr>
      <w:r>
        <w:rPr>
          <w:noProof/>
          <w:sz w:val="22"/>
          <w:szCs w:val="22"/>
        </w:rPr>
        <mc:AlternateContent>
          <mc:Choice Requires="wpg">
            <w:drawing>
              <wp:anchor distT="0" distB="0" distL="114300" distR="114300" simplePos="0" relativeHeight="251680768" behindDoc="0" locked="0" layoutInCell="1" allowOverlap="1" wp14:anchorId="348378D3" wp14:editId="32BEF6DE">
                <wp:simplePos x="0" y="0"/>
                <wp:positionH relativeFrom="column">
                  <wp:posOffset>126560</wp:posOffset>
                </wp:positionH>
                <wp:positionV relativeFrom="paragraph">
                  <wp:posOffset>1375801</wp:posOffset>
                </wp:positionV>
                <wp:extent cx="966763" cy="902236"/>
                <wp:effectExtent l="0" t="0" r="5080" b="0"/>
                <wp:wrapNone/>
                <wp:docPr id="193" name="Group 193"/>
                <wp:cNvGraphicFramePr/>
                <a:graphic xmlns:a="http://schemas.openxmlformats.org/drawingml/2006/main">
                  <a:graphicData uri="http://schemas.microsoft.com/office/word/2010/wordprocessingGroup">
                    <wpg:wgp>
                      <wpg:cNvGrpSpPr/>
                      <wpg:grpSpPr>
                        <a:xfrm>
                          <a:off x="0" y="0"/>
                          <a:ext cx="966763" cy="902236"/>
                          <a:chOff x="0" y="0"/>
                          <a:chExt cx="966763" cy="902236"/>
                        </a:xfrm>
                      </wpg:grpSpPr>
                      <wps:wsp>
                        <wps:cNvPr id="28" name="Straight Arrow Connector 28"/>
                        <wps:cNvCnPr/>
                        <wps:spPr>
                          <a:xfrm flipH="1" flipV="1">
                            <a:off x="457200" y="213946"/>
                            <a:ext cx="5715" cy="39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231531" y="609600"/>
                            <a:ext cx="240030" cy="192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Text Box 30"/>
                        <wps:cNvSpPr txBox="1"/>
                        <wps:spPr>
                          <a:xfrm>
                            <a:off x="316523" y="0"/>
                            <a:ext cx="269240" cy="210185"/>
                          </a:xfrm>
                          <a:prstGeom prst="rect">
                            <a:avLst/>
                          </a:prstGeom>
                          <a:solidFill>
                            <a:schemeClr val="lt1"/>
                          </a:solidFill>
                          <a:ln w="6350">
                            <a:noFill/>
                          </a:ln>
                        </wps:spPr>
                        <wps:txbx>
                          <w:txbxContent>
                            <w:p w14:paraId="57C28816" w14:textId="77777777" w:rsidR="007479A1" w:rsidRPr="000E34BB" w:rsidRDefault="007479A1" w:rsidP="007479A1">
                              <w:pPr>
                                <w:rPr>
                                  <w:sz w:val="18"/>
                                </w:rPr>
                              </w:pPr>
                              <w:r w:rsidRPr="000E34BB">
                                <w:rPr>
                                  <w:sz w:val="18"/>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73723" y="492369"/>
                            <a:ext cx="193040" cy="210185"/>
                          </a:xfrm>
                          <a:prstGeom prst="rect">
                            <a:avLst/>
                          </a:prstGeom>
                          <a:solidFill>
                            <a:schemeClr val="lt1"/>
                          </a:solidFill>
                          <a:ln w="6350">
                            <a:noFill/>
                          </a:ln>
                        </wps:spPr>
                        <wps:txbx>
                          <w:txbxContent>
                            <w:p w14:paraId="5CEBABBA" w14:textId="77777777" w:rsidR="007479A1" w:rsidRPr="000E34BB" w:rsidRDefault="007479A1" w:rsidP="007479A1">
                              <w:pPr>
                                <w:rPr>
                                  <w:sz w:val="18"/>
                                </w:rPr>
                              </w:pPr>
                              <w:r>
                                <w:rPr>
                                  <w:sz w:val="1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0" y="691661"/>
                            <a:ext cx="193040" cy="210575"/>
                          </a:xfrm>
                          <a:prstGeom prst="rect">
                            <a:avLst/>
                          </a:prstGeom>
                          <a:solidFill>
                            <a:schemeClr val="lt1"/>
                          </a:solidFill>
                          <a:ln w="6350">
                            <a:noFill/>
                          </a:ln>
                        </wps:spPr>
                        <wps:txbx>
                          <w:txbxContent>
                            <w:p w14:paraId="5827E273" w14:textId="77777777" w:rsidR="007479A1" w:rsidRPr="000E34BB" w:rsidRDefault="007479A1" w:rsidP="007479A1">
                              <w:pPr>
                                <w:rPr>
                                  <w:sz w:val="18"/>
                                </w:rPr>
                              </w:pPr>
                              <w:r>
                                <w:rPr>
                                  <w:sz w:val="1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457200" y="60960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48378D3" id="Group 193" o:spid="_x0000_s1026" style="position:absolute;left:0;text-align:left;margin-left:9.95pt;margin-top:108.35pt;width:76.1pt;height:71.05pt;z-index:251680768" coordsize="9667,9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">
                <v:shapetype id="_x0000_t32" coordsize="21600,21600" o:spt="32" o:oned="t" path="m,l21600,21600e" filled="f">
                  <v:path arrowok="t" fillok="f" o:connecttype="none"/>
                  <o:lock v:ext="edit" shapetype="t"/>
                </v:shapetype>
                <v:shape id="Straight Arrow Connector 28" o:spid="_x0000_s1027" type="#_x0000_t32" style="position:absolute;left:4572;top:2139;width:57;height:39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wJc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suIgH6PUbAAD//wMAUEsBAi0AFAAGAAgAAAAhANvh9svuAAAAhQEAABMAAAAAAAAAAAAA&#10;AAAAAAAAAFtDb250ZW50X1R5cGVzXS54bWxQSwECLQAUAAYACAAAACEAWvQsW78AAAAVAQAACwAA&#10;AAAAAAAAAAAAAAAfAQAAX3JlbHMvLnJlbHNQSwECLQAUAAYACAAAACEAJ+MCXMMAAADbAAAADwAA&#10;AAAAAAAAAAAAAAAHAgAAZHJzL2Rvd25yZXYueG1sUEsFBgAAAAADAAMAtwAAAPcCAAAAAA==&#10;" strokecolor="black [3200]" strokeweight=".5pt">
                  <v:stroke endarrow="block" joinstyle="miter"/>
                </v:shape>
                <v:shape id="Straight Arrow Connector 29" o:spid="_x0000_s1028" type="#_x0000_t32" style="position:absolute;left:2315;top:6096;width:2400;height:1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type id="_x0000_t202" coordsize="21600,21600" o:spt="202" path="m,l,21600r21600,l21600,xe">
                  <v:stroke joinstyle="miter"/>
                  <v:path gradientshapeok="t" o:connecttype="rect"/>
                </v:shapetype>
                <v:shape id="Text Box 30" o:spid="_x0000_s1029" type="#_x0000_t202" style="position:absolute;left:3165;width:2692;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57C28816" w14:textId="77777777" w:rsidR="007479A1" w:rsidRPr="000E34BB" w:rsidRDefault="007479A1" w:rsidP="007479A1">
                        <w:pPr>
                          <w:rPr>
                            <w:sz w:val="18"/>
                          </w:rPr>
                        </w:pPr>
                        <w:r w:rsidRPr="000E34BB">
                          <w:rPr>
                            <w:sz w:val="18"/>
                          </w:rPr>
                          <w:t>Z</w:t>
                        </w:r>
                      </w:p>
                    </w:txbxContent>
                  </v:textbox>
                </v:shape>
                <v:shape id="Text Box 31" o:spid="_x0000_s1030" type="#_x0000_t202" style="position:absolute;left:7737;top:4923;width:1930;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14:paraId="5CEBABBA" w14:textId="77777777" w:rsidR="007479A1" w:rsidRPr="000E34BB" w:rsidRDefault="007479A1" w:rsidP="007479A1">
                        <w:pPr>
                          <w:rPr>
                            <w:sz w:val="18"/>
                          </w:rPr>
                        </w:pPr>
                        <w:r>
                          <w:rPr>
                            <w:sz w:val="18"/>
                          </w:rPr>
                          <w:t>Y</w:t>
                        </w:r>
                      </w:p>
                    </w:txbxContent>
                  </v:textbox>
                </v:shape>
                <v:shape id="Text Box 192" o:spid="_x0000_s1031" type="#_x0000_t202" style="position:absolute;top:6916;width:1930;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14:paraId="5827E273" w14:textId="77777777" w:rsidR="007479A1" w:rsidRPr="000E34BB" w:rsidRDefault="007479A1" w:rsidP="007479A1">
                        <w:pPr>
                          <w:rPr>
                            <w:sz w:val="18"/>
                          </w:rPr>
                        </w:pPr>
                        <w:r>
                          <w:rPr>
                            <w:sz w:val="18"/>
                          </w:rPr>
                          <w:t>X</w:t>
                        </w:r>
                      </w:p>
                    </w:txbxContent>
                  </v:textbox>
                </v:shape>
                <v:shape id="Straight Arrow Connector 22" o:spid="_x0000_s1032" type="#_x0000_t32" style="position:absolute;left:4572;top:6096;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w:pict>
          </mc:Fallback>
        </mc:AlternateContent>
      </w:r>
      <w:r>
        <w:rPr>
          <w:noProof/>
          <w:sz w:val="22"/>
          <w:szCs w:val="22"/>
        </w:rPr>
        <w:drawing>
          <wp:inline distT="0" distB="0" distL="0" distR="0" wp14:anchorId="63116FAC" wp14:editId="2EF60F33">
            <wp:extent cx="1230492" cy="2280139"/>
            <wp:effectExtent l="0" t="0" r="825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2638" cy="2339706"/>
                    </a:xfrm>
                    <a:prstGeom prst="rect">
                      <a:avLst/>
                    </a:prstGeom>
                    <a:noFill/>
                    <a:ln>
                      <a:noFill/>
                    </a:ln>
                  </pic:spPr>
                </pic:pic>
              </a:graphicData>
            </a:graphic>
          </wp:inline>
        </w:drawing>
      </w:r>
    </w:p>
    <w:p w14:paraId="341569AA" w14:textId="5BCAA677" w:rsidR="007479A1" w:rsidRDefault="007479A1" w:rsidP="007479A1">
      <w:pPr>
        <w:pStyle w:val="Caption"/>
        <w:rPr>
          <w:b w:val="0"/>
          <w:sz w:val="18"/>
          <w:szCs w:val="18"/>
        </w:rPr>
      </w:pPr>
      <w:bookmarkStart w:id="4" w:name="_Ref514091891"/>
      <w:r w:rsidRPr="007A3AF5">
        <w:rPr>
          <w:b w:val="0"/>
          <w:sz w:val="18"/>
          <w:szCs w:val="18"/>
        </w:rPr>
        <w:t xml:space="preserve">Figure </w:t>
      </w:r>
      <w:bookmarkEnd w:id="4"/>
      <w:r>
        <w:rPr>
          <w:b w:val="0"/>
          <w:sz w:val="18"/>
          <w:szCs w:val="18"/>
        </w:rPr>
        <w:t>2</w:t>
      </w:r>
      <w:r w:rsidRPr="007A3AF5">
        <w:rPr>
          <w:b w:val="0"/>
          <w:sz w:val="18"/>
          <w:szCs w:val="18"/>
        </w:rPr>
        <w:t xml:space="preserve"> </w:t>
      </w:r>
      <w:r>
        <w:rPr>
          <w:b w:val="0"/>
          <w:sz w:val="18"/>
          <w:szCs w:val="18"/>
        </w:rPr>
        <w:t>Bone fracture with rotation of part 1 with 5, 10, and 30 deg in X, Y, and Z axis respectively and translation of 70 units of part 1 in Z direction.</w:t>
      </w:r>
    </w:p>
    <w:p w14:paraId="086104CA" w14:textId="77777777" w:rsidR="00763D2F" w:rsidRPr="00763D2F" w:rsidRDefault="00763D2F" w:rsidP="00763D2F"/>
    <w:p w14:paraId="36D4E46E" w14:textId="547F5661" w:rsidR="0018741F" w:rsidRDefault="00A5003F" w:rsidP="0063558E">
      <w:pPr>
        <w:jc w:val="both"/>
        <w:rPr>
          <w:sz w:val="22"/>
          <w:szCs w:val="22"/>
        </w:rPr>
      </w:pPr>
      <w:r>
        <w:rPr>
          <w:sz w:val="22"/>
          <w:szCs w:val="22"/>
        </w:rPr>
        <w:t xml:space="preserve">In-built functions in MATLAB are used for generating a mesh. Similarly, surface normal at center of each triangle is found. Surgeon selects multiple points on the surface as shown in figure 3 in big red arrows. Figure 3 </w:t>
      </w:r>
      <w:r>
        <w:rPr>
          <w:sz w:val="22"/>
          <w:szCs w:val="22"/>
        </w:rPr>
        <w:lastRenderedPageBreak/>
        <w:t>shows generated mesh and selected normal of the fractured bone.</w:t>
      </w:r>
    </w:p>
    <w:p w14:paraId="34219A09" w14:textId="77777777" w:rsidR="000C5E4E" w:rsidRDefault="000C5E4E" w:rsidP="0063558E">
      <w:pPr>
        <w:jc w:val="both"/>
        <w:rPr>
          <w:sz w:val="22"/>
          <w:szCs w:val="22"/>
        </w:rPr>
      </w:pPr>
    </w:p>
    <w:p w14:paraId="2362A0DD" w14:textId="02D9EEC3" w:rsidR="0018741F" w:rsidRPr="00B15DB0" w:rsidRDefault="000778E2" w:rsidP="000B41C2">
      <w:pPr>
        <w:rPr>
          <w:sz w:val="22"/>
          <w:szCs w:val="22"/>
        </w:rPr>
      </w:pPr>
      <w:r>
        <w:rPr>
          <w:noProof/>
        </w:rPr>
        <mc:AlternateContent>
          <mc:Choice Requires="wpg">
            <w:drawing>
              <wp:anchor distT="0" distB="0" distL="114300" distR="114300" simplePos="0" relativeHeight="251678720" behindDoc="0" locked="0" layoutInCell="1" allowOverlap="1" wp14:anchorId="7DA97139" wp14:editId="4E14CA69">
                <wp:simplePos x="0" y="0"/>
                <wp:positionH relativeFrom="column">
                  <wp:posOffset>698940</wp:posOffset>
                </wp:positionH>
                <wp:positionV relativeFrom="paragraph">
                  <wp:posOffset>633046</wp:posOffset>
                </wp:positionV>
                <wp:extent cx="1625697" cy="526122"/>
                <wp:effectExtent l="38100" t="0" r="69850" b="45720"/>
                <wp:wrapNone/>
                <wp:docPr id="203" name="Group 203"/>
                <wp:cNvGraphicFramePr/>
                <a:graphic xmlns:a="http://schemas.openxmlformats.org/drawingml/2006/main">
                  <a:graphicData uri="http://schemas.microsoft.com/office/word/2010/wordprocessingGroup">
                    <wpg:wgp>
                      <wpg:cNvGrpSpPr/>
                      <wpg:grpSpPr>
                        <a:xfrm>
                          <a:off x="0" y="0"/>
                          <a:ext cx="1625697" cy="526122"/>
                          <a:chOff x="0" y="0"/>
                          <a:chExt cx="1625697" cy="526122"/>
                        </a:xfrm>
                      </wpg:grpSpPr>
                      <wps:wsp>
                        <wps:cNvPr id="200" name="Straight Arrow Connector 200"/>
                        <wps:cNvCnPr/>
                        <wps:spPr>
                          <a:xfrm>
                            <a:off x="1286607" y="140677"/>
                            <a:ext cx="339090" cy="385445"/>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01" name="Straight Arrow Connector 201"/>
                        <wps:cNvCnPr/>
                        <wps:spPr>
                          <a:xfrm flipH="1">
                            <a:off x="0" y="0"/>
                            <a:ext cx="365125" cy="300355"/>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02" name="Straight Arrow Connector 202"/>
                        <wps:cNvCnPr/>
                        <wps:spPr>
                          <a:xfrm>
                            <a:off x="677007" y="11723"/>
                            <a:ext cx="91440" cy="32893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38339338" id="Group 203" o:spid="_x0000_s1026" style="position:absolute;margin-left:55.05pt;margin-top:49.85pt;width:128pt;height:41.45pt;z-index:251678720" coordsize="16256,5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">
                <v:shape id="Straight Arrow Connector 200" o:spid="_x0000_s1027" type="#_x0000_t32" style="position:absolute;left:12866;top:1406;width:3390;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" strokecolor="red" strokeweight="2pt">
                  <v:stroke endarrow="block" joinstyle="miter"/>
                </v:shape>
                <v:shape id="Straight Arrow Connector 201" o:spid="_x0000_s1028" type="#_x0000_t32" style="position:absolute;width:3651;height:30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" strokecolor="red" strokeweight="2pt">
                  <v:stroke endarrow="block" joinstyle="miter"/>
                </v:shape>
                <v:shape id="Straight Arrow Connector 202" o:spid="_x0000_s1029" type="#_x0000_t32" style="position:absolute;left:6770;top:117;width:914;height:3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" strokecolor="red" strokeweight="2pt">
                  <v:stroke endarrow="block" joinstyle="miter"/>
                </v:shape>
              </v:group>
            </w:pict>
          </mc:Fallback>
        </mc:AlternateContent>
      </w:r>
      <w:r w:rsidR="0018741F">
        <w:rPr>
          <w:noProof/>
        </w:rPr>
        <w:drawing>
          <wp:inline distT="0" distB="0" distL="0" distR="0" wp14:anchorId="447248D3" wp14:editId="76B0D2FE">
            <wp:extent cx="1846587" cy="943708"/>
            <wp:effectExtent l="0" t="0" r="1270" b="88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692" t="19068" r="20288" b="19056"/>
                    <a:stretch/>
                  </pic:blipFill>
                  <pic:spPr bwMode="auto">
                    <a:xfrm>
                      <a:off x="0" y="0"/>
                      <a:ext cx="1847599" cy="944225"/>
                    </a:xfrm>
                    <a:prstGeom prst="rect">
                      <a:avLst/>
                    </a:prstGeom>
                    <a:noFill/>
                    <a:ln>
                      <a:noFill/>
                    </a:ln>
                    <a:extLst>
                      <a:ext uri="{53640926-AAD7-44D8-BBD7-CCE9431645EC}">
                        <a14:shadowObscured xmlns:a14="http://schemas.microsoft.com/office/drawing/2010/main"/>
                      </a:ext>
                    </a:extLst>
                  </pic:spPr>
                </pic:pic>
              </a:graphicData>
            </a:graphic>
          </wp:inline>
        </w:drawing>
      </w:r>
    </w:p>
    <w:p w14:paraId="23A24D10" w14:textId="7EA93B6C" w:rsidR="008953A3" w:rsidRPr="00B15DB0" w:rsidRDefault="00E0763E" w:rsidP="008953A3">
      <w:pPr>
        <w:keepNext/>
        <w:rPr>
          <w:sz w:val="22"/>
          <w:szCs w:val="22"/>
        </w:rPr>
      </w:pPr>
      <w:r>
        <w:rPr>
          <w:noProof/>
        </w:rPr>
        <mc:AlternateContent>
          <mc:Choice Requires="wpg">
            <w:drawing>
              <wp:anchor distT="0" distB="0" distL="114300" distR="114300" simplePos="0" relativeHeight="251662336" behindDoc="0" locked="0" layoutInCell="1" allowOverlap="1" wp14:anchorId="7E7ED438" wp14:editId="3B7DE507">
                <wp:simplePos x="0" y="0"/>
                <wp:positionH relativeFrom="column">
                  <wp:posOffset>962709</wp:posOffset>
                </wp:positionH>
                <wp:positionV relativeFrom="paragraph">
                  <wp:posOffset>32238</wp:posOffset>
                </wp:positionV>
                <wp:extent cx="1748966" cy="684794"/>
                <wp:effectExtent l="38100" t="38100" r="80010" b="20320"/>
                <wp:wrapNone/>
                <wp:docPr id="196" name="Group 196"/>
                <wp:cNvGraphicFramePr/>
                <a:graphic xmlns:a="http://schemas.openxmlformats.org/drawingml/2006/main">
                  <a:graphicData uri="http://schemas.microsoft.com/office/word/2010/wordprocessingGroup">
                    <wpg:wgp>
                      <wpg:cNvGrpSpPr/>
                      <wpg:grpSpPr>
                        <a:xfrm>
                          <a:off x="0" y="0"/>
                          <a:ext cx="1748966" cy="684794"/>
                          <a:chOff x="0" y="0"/>
                          <a:chExt cx="1748966" cy="684794"/>
                        </a:xfrm>
                      </wpg:grpSpPr>
                      <wps:wsp>
                        <wps:cNvPr id="11" name="Straight Arrow Connector 11"/>
                        <wps:cNvCnPr/>
                        <wps:spPr>
                          <a:xfrm flipV="1">
                            <a:off x="1005254" y="593481"/>
                            <a:ext cx="743712" cy="91313"/>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H="1" flipV="1">
                            <a:off x="0" y="0"/>
                            <a:ext cx="441960" cy="40513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flipV="1">
                            <a:off x="55684" y="82062"/>
                            <a:ext cx="594360" cy="345694"/>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FFE7125" id="Group 196" o:spid="_x0000_s1026" style="position:absolute;margin-left:75.8pt;margin-top:2.55pt;width:137.7pt;height:53.9pt;z-index:251662336" coordsize="17489,6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">
                <v:shape id="Straight Arrow Connector 11" o:spid="_x0000_s1027" type="#_x0000_t32" style="position:absolute;left:10052;top:5934;width:7437;height:9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" strokecolor="red" strokeweight="2pt">
                  <v:stroke endarrow="block" joinstyle="miter"/>
                </v:shape>
                <v:shape id="Straight Arrow Connector 12" o:spid="_x0000_s1028" type="#_x0000_t32" style="position:absolute;width:4419;height:40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" strokecolor="red" strokeweight="2pt">
                  <v:stroke endarrow="block" joinstyle="miter"/>
                </v:shape>
                <v:shape id="Straight Arrow Connector 13" o:spid="_x0000_s1029" type="#_x0000_t32" style="position:absolute;left:556;top:820;width:5944;height:3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" strokecolor="red" strokeweight="2pt">
                  <v:stroke endarrow="block" joinstyle="miter"/>
                </v:shape>
              </v:group>
            </w:pict>
          </mc:Fallback>
        </mc:AlternateContent>
      </w:r>
      <w:r w:rsidR="006827E0">
        <w:rPr>
          <w:noProof/>
        </w:rPr>
        <w:drawing>
          <wp:inline distT="0" distB="0" distL="0" distR="0" wp14:anchorId="36E69F0E" wp14:editId="67C8028D">
            <wp:extent cx="2682240" cy="20421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6905" t="6575" r="6288" b="5315"/>
                    <a:stretch/>
                  </pic:blipFill>
                  <pic:spPr bwMode="auto">
                    <a:xfrm>
                      <a:off x="0" y="0"/>
                      <a:ext cx="2682240" cy="2042160"/>
                    </a:xfrm>
                    <a:prstGeom prst="rect">
                      <a:avLst/>
                    </a:prstGeom>
                    <a:noFill/>
                    <a:ln>
                      <a:noFill/>
                    </a:ln>
                    <a:extLst>
                      <a:ext uri="{53640926-AAD7-44D8-BBD7-CCE9431645EC}">
                        <a14:shadowObscured xmlns:a14="http://schemas.microsoft.com/office/drawing/2010/main"/>
                      </a:ext>
                    </a:extLst>
                  </pic:spPr>
                </pic:pic>
              </a:graphicData>
            </a:graphic>
          </wp:inline>
        </w:drawing>
      </w:r>
    </w:p>
    <w:p w14:paraId="24731FA1" w14:textId="699F4FB9" w:rsidR="008953A3" w:rsidRPr="007A3AF5" w:rsidRDefault="008953A3" w:rsidP="008953A3">
      <w:pPr>
        <w:pStyle w:val="Caption"/>
        <w:rPr>
          <w:b w:val="0"/>
          <w:bCs w:val="0"/>
          <w:sz w:val="18"/>
          <w:szCs w:val="18"/>
        </w:rPr>
      </w:pPr>
      <w:bookmarkStart w:id="5" w:name="_Ref514087943"/>
      <w:r w:rsidRPr="007A3AF5">
        <w:rPr>
          <w:b w:val="0"/>
          <w:bCs w:val="0"/>
          <w:sz w:val="18"/>
          <w:szCs w:val="18"/>
        </w:rPr>
        <w:t xml:space="preserve">Figure </w:t>
      </w:r>
      <w:bookmarkEnd w:id="5"/>
      <w:r w:rsidR="007479A1">
        <w:rPr>
          <w:b w:val="0"/>
          <w:bCs w:val="0"/>
          <w:sz w:val="18"/>
          <w:szCs w:val="18"/>
        </w:rPr>
        <w:t>3</w:t>
      </w:r>
      <w:r w:rsidRPr="007A3AF5">
        <w:rPr>
          <w:b w:val="0"/>
          <w:bCs w:val="0"/>
          <w:sz w:val="18"/>
          <w:szCs w:val="18"/>
        </w:rPr>
        <w:t xml:space="preserve"> Diagram </w:t>
      </w:r>
      <w:r w:rsidR="002F6D34">
        <w:rPr>
          <w:b w:val="0"/>
          <w:bCs w:val="0"/>
          <w:sz w:val="18"/>
          <w:szCs w:val="18"/>
        </w:rPr>
        <w:t xml:space="preserve">bone fracture with mesh and surface </w:t>
      </w:r>
      <w:r w:rsidR="005E5108">
        <w:rPr>
          <w:b w:val="0"/>
          <w:bCs w:val="0"/>
          <w:sz w:val="18"/>
          <w:szCs w:val="18"/>
        </w:rPr>
        <w:t>normal shown in red color</w:t>
      </w:r>
    </w:p>
    <w:p w14:paraId="36D4F0DB" w14:textId="77777777" w:rsidR="00CC343E" w:rsidRPr="00CC343E" w:rsidRDefault="00CC343E" w:rsidP="00CC343E"/>
    <w:p w14:paraId="1DBABADA" w14:textId="1B1F0B8F" w:rsidR="006C6F40" w:rsidRPr="00B15DB0" w:rsidRDefault="006C6F40" w:rsidP="006C6F40">
      <w:pPr>
        <w:pStyle w:val="Heading1"/>
        <w:rPr>
          <w:sz w:val="24"/>
          <w:szCs w:val="24"/>
        </w:rPr>
      </w:pPr>
      <w:r w:rsidRPr="00B15DB0">
        <w:rPr>
          <w:sz w:val="24"/>
          <w:szCs w:val="24"/>
        </w:rPr>
        <w:t>A* A</w:t>
      </w:r>
      <w:r w:rsidR="000B6BB1" w:rsidRPr="00B15DB0">
        <w:rPr>
          <w:sz w:val="24"/>
          <w:szCs w:val="24"/>
        </w:rPr>
        <w:t>lgorithm</w:t>
      </w:r>
    </w:p>
    <w:p w14:paraId="3AAB5819" w14:textId="17A99D2D" w:rsidR="0031613F" w:rsidRPr="00B15DB0" w:rsidRDefault="00C21544" w:rsidP="0031613F">
      <w:pPr>
        <w:jc w:val="both"/>
        <w:rPr>
          <w:sz w:val="22"/>
          <w:szCs w:val="22"/>
        </w:rPr>
      </w:pPr>
      <w:r w:rsidRPr="00B15DB0">
        <w:rPr>
          <w:sz w:val="22"/>
          <w:szCs w:val="22"/>
        </w:rPr>
        <w:t xml:space="preserve">The A* search Algorithm </w:t>
      </w:r>
      <w:r w:rsidRPr="00F54AA4">
        <w:rPr>
          <w:szCs w:val="22"/>
          <w:vertAlign w:val="superscript"/>
        </w:rPr>
        <w:t>[</w:t>
      </w:r>
      <w:r w:rsidR="00B950D3">
        <w:rPr>
          <w:szCs w:val="22"/>
          <w:vertAlign w:val="superscript"/>
        </w:rPr>
        <w:t>5</w:t>
      </w:r>
      <w:r w:rsidRPr="00F54AA4">
        <w:rPr>
          <w:szCs w:val="22"/>
          <w:vertAlign w:val="superscript"/>
        </w:rPr>
        <w:t>]</w:t>
      </w:r>
      <w:r w:rsidRPr="00B15DB0">
        <w:rPr>
          <w:sz w:val="22"/>
          <w:szCs w:val="22"/>
        </w:rPr>
        <w:t xml:space="preserve"> is like other graph searching algorithms in that it can potentially search a huge area of the map quickly. </w:t>
      </w:r>
      <w:r w:rsidR="00A13014">
        <w:rPr>
          <w:sz w:val="22"/>
          <w:szCs w:val="22"/>
        </w:rPr>
        <w:t xml:space="preserve">Cross product of the selected normal is found. </w:t>
      </w:r>
      <w:r w:rsidR="00A20DAC">
        <w:rPr>
          <w:sz w:val="22"/>
          <w:szCs w:val="22"/>
        </w:rPr>
        <w:t xml:space="preserve">In our case as shown in figure 3, there are three cross products as we know which vector corresponds to which vector. </w:t>
      </w:r>
      <w:r w:rsidR="00705A2E">
        <w:rPr>
          <w:sz w:val="22"/>
          <w:szCs w:val="22"/>
        </w:rPr>
        <w:t xml:space="preserve">The modulus of these three cross products is found and then added to find the cost. The value of cost is compared with minimum cost which is 0.01. If the cost is greater than the minimum </w:t>
      </w:r>
      <w:r w:rsidR="000C5E4E">
        <w:rPr>
          <w:sz w:val="22"/>
          <w:szCs w:val="22"/>
        </w:rPr>
        <w:t>cost,</w:t>
      </w:r>
      <w:r w:rsidR="00705A2E">
        <w:rPr>
          <w:sz w:val="22"/>
          <w:szCs w:val="22"/>
        </w:rPr>
        <w:t xml:space="preserve"> then bottom part is rotated by </w:t>
      </w:r>
      <w:r w:rsidR="00AD0A6A">
        <w:rPr>
          <w:sz w:val="22"/>
          <w:szCs w:val="22"/>
        </w:rPr>
        <w:t>0.1 deg.</w:t>
      </w:r>
      <w:r w:rsidR="000C5E4E">
        <w:rPr>
          <w:sz w:val="22"/>
          <w:szCs w:val="22"/>
        </w:rPr>
        <w:t xml:space="preserve"> </w:t>
      </w:r>
      <w:r w:rsidR="00DD6EA4">
        <w:rPr>
          <w:sz w:val="22"/>
          <w:szCs w:val="22"/>
        </w:rPr>
        <w:t>Six actions are taken for each node</w:t>
      </w:r>
      <w:r w:rsidR="000F0FB8">
        <w:rPr>
          <w:sz w:val="22"/>
          <w:szCs w:val="22"/>
        </w:rPr>
        <w:t xml:space="preserve"> which comprise of rotation in clockwise and counter clockwise direction about X, Y, and Z axis. </w:t>
      </w:r>
      <w:r w:rsidR="009E7FC0">
        <w:rPr>
          <w:sz w:val="22"/>
          <w:szCs w:val="22"/>
        </w:rPr>
        <w:t xml:space="preserve">The new nodes are added to a queue along with their costs. The node with minimum cost is selected as current node for further expansion. </w:t>
      </w:r>
      <w:r w:rsidR="006F4E34">
        <w:rPr>
          <w:sz w:val="22"/>
          <w:szCs w:val="22"/>
        </w:rPr>
        <w:t xml:space="preserve">If the cost is less than minimum </w:t>
      </w:r>
      <w:r w:rsidR="00BB7A5A">
        <w:rPr>
          <w:sz w:val="22"/>
          <w:szCs w:val="22"/>
        </w:rPr>
        <w:t>cost,</w:t>
      </w:r>
      <w:r w:rsidR="006F4E34">
        <w:rPr>
          <w:sz w:val="22"/>
          <w:szCs w:val="22"/>
        </w:rPr>
        <w:t xml:space="preserve"> then the search is stopped. </w:t>
      </w:r>
      <w:r w:rsidR="00BB7A5A">
        <w:rPr>
          <w:sz w:val="22"/>
          <w:szCs w:val="22"/>
        </w:rPr>
        <w:t>The optimal path is found by back tracing the parent nodes</w:t>
      </w:r>
      <w:r w:rsidR="00C60E09">
        <w:rPr>
          <w:sz w:val="22"/>
          <w:szCs w:val="22"/>
        </w:rPr>
        <w:t xml:space="preserve"> from goal to start.</w:t>
      </w:r>
      <w:r w:rsidR="00634C31">
        <w:rPr>
          <w:sz w:val="22"/>
          <w:szCs w:val="22"/>
        </w:rPr>
        <w:t xml:space="preserve"> A list of rotation matrices </w:t>
      </w:r>
      <w:r w:rsidR="004B397D">
        <w:rPr>
          <w:sz w:val="22"/>
          <w:szCs w:val="22"/>
        </w:rPr>
        <w:t>giving the path for aligning the bone fragments is given by the optimal path.</w:t>
      </w:r>
    </w:p>
    <w:p w14:paraId="1BD1D674" w14:textId="171578A1" w:rsidR="00D367F7" w:rsidRPr="00B15DB0" w:rsidRDefault="00D367F7" w:rsidP="00A162FC">
      <w:pPr>
        <w:jc w:val="both"/>
        <w:rPr>
          <w:sz w:val="22"/>
          <w:szCs w:val="22"/>
        </w:rPr>
      </w:pPr>
    </w:p>
    <w:p w14:paraId="1BDC3AE6" w14:textId="314BEDE5" w:rsidR="00C06AA6" w:rsidRPr="00B15DB0" w:rsidRDefault="00A45208" w:rsidP="00B645B3">
      <w:pPr>
        <w:pStyle w:val="Heading1"/>
        <w:rPr>
          <w:sz w:val="24"/>
          <w:szCs w:val="24"/>
        </w:rPr>
      </w:pPr>
      <w:r w:rsidRPr="00B15DB0">
        <w:rPr>
          <w:sz w:val="24"/>
          <w:szCs w:val="24"/>
        </w:rPr>
        <w:t xml:space="preserve">   </w:t>
      </w:r>
      <w:r w:rsidR="000C6CF4" w:rsidRPr="00B15DB0">
        <w:rPr>
          <w:sz w:val="24"/>
          <w:szCs w:val="24"/>
        </w:rPr>
        <w:t xml:space="preserve">Conclusions </w:t>
      </w:r>
    </w:p>
    <w:p w14:paraId="0E4CEF5F" w14:textId="724C2CF0" w:rsidR="009D7275" w:rsidRDefault="005E1D65" w:rsidP="00A162FC">
      <w:pPr>
        <w:jc w:val="both"/>
        <w:rPr>
          <w:sz w:val="22"/>
          <w:szCs w:val="22"/>
        </w:rPr>
      </w:pPr>
      <w:r w:rsidRPr="005E1D65">
        <w:rPr>
          <w:sz w:val="22"/>
          <w:szCs w:val="22"/>
        </w:rPr>
        <w:t xml:space="preserve">With the heuristic function, </w:t>
      </w:r>
      <w:r w:rsidR="00CA37CD">
        <w:rPr>
          <w:sz w:val="22"/>
          <w:szCs w:val="22"/>
        </w:rPr>
        <w:t>an optimal path can be found to align the bone fragments</w:t>
      </w:r>
      <w:r w:rsidRPr="005E1D65">
        <w:rPr>
          <w:sz w:val="22"/>
          <w:szCs w:val="22"/>
        </w:rPr>
        <w:t xml:space="preserve">. Therefore, it enables the surgeon to plan the optimal </w:t>
      </w:r>
      <w:r w:rsidR="00CA37CD">
        <w:rPr>
          <w:sz w:val="22"/>
          <w:szCs w:val="22"/>
        </w:rPr>
        <w:t xml:space="preserve">rotation path </w:t>
      </w:r>
      <w:r w:rsidRPr="005E1D65">
        <w:rPr>
          <w:sz w:val="22"/>
          <w:szCs w:val="22"/>
        </w:rPr>
        <w:t>in a better way, as he/she is restricted by the number of computations when done manually.</w:t>
      </w:r>
    </w:p>
    <w:p w14:paraId="5D791694" w14:textId="77777777" w:rsidR="00577E3B" w:rsidRDefault="00700928" w:rsidP="00577E3B">
      <w:pPr>
        <w:keepNext/>
      </w:pPr>
      <w:r>
        <w:rPr>
          <w:noProof/>
        </w:rPr>
        <w:drawing>
          <wp:inline distT="0" distB="0" distL="0" distR="0" wp14:anchorId="66E49D06" wp14:editId="26A67B08">
            <wp:extent cx="1875692" cy="23063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8513" t="9734" r="36636" b="6992"/>
                    <a:stretch/>
                  </pic:blipFill>
                  <pic:spPr bwMode="auto">
                    <a:xfrm>
                      <a:off x="0" y="0"/>
                      <a:ext cx="1939474" cy="2384746"/>
                    </a:xfrm>
                    <a:prstGeom prst="rect">
                      <a:avLst/>
                    </a:prstGeom>
                    <a:noFill/>
                    <a:ln>
                      <a:noFill/>
                    </a:ln>
                    <a:extLst>
                      <a:ext uri="{53640926-AAD7-44D8-BBD7-CCE9431645EC}">
                        <a14:shadowObscured xmlns:a14="http://schemas.microsoft.com/office/drawing/2010/main"/>
                      </a:ext>
                    </a:extLst>
                  </pic:spPr>
                </pic:pic>
              </a:graphicData>
            </a:graphic>
          </wp:inline>
        </w:drawing>
      </w:r>
    </w:p>
    <w:p w14:paraId="6F64D62A" w14:textId="72E3B986" w:rsidR="00700928" w:rsidRPr="00577E3B" w:rsidRDefault="00577E3B" w:rsidP="00577E3B">
      <w:pPr>
        <w:pStyle w:val="Caption"/>
        <w:rPr>
          <w:b w:val="0"/>
          <w:szCs w:val="22"/>
        </w:rPr>
      </w:pPr>
      <w:r w:rsidRPr="00577E3B">
        <w:rPr>
          <w:b w:val="0"/>
          <w:sz w:val="18"/>
        </w:rPr>
        <w:t>Figure 4 Bone fragments after alignment</w:t>
      </w:r>
    </w:p>
    <w:p w14:paraId="4B3656BF" w14:textId="77777777" w:rsidR="009D7275" w:rsidRPr="00B15DB0" w:rsidRDefault="009D7275" w:rsidP="00A162FC">
      <w:pPr>
        <w:jc w:val="both"/>
        <w:rPr>
          <w:sz w:val="22"/>
          <w:szCs w:val="22"/>
        </w:rPr>
      </w:pPr>
    </w:p>
    <w:p w14:paraId="4116B801" w14:textId="233A5577" w:rsidR="009D7275" w:rsidRPr="00B15DB0" w:rsidRDefault="009D7275" w:rsidP="009D7275">
      <w:pPr>
        <w:pStyle w:val="Heading1"/>
        <w:rPr>
          <w:sz w:val="24"/>
          <w:szCs w:val="24"/>
        </w:rPr>
      </w:pPr>
      <w:r w:rsidRPr="00B15DB0">
        <w:rPr>
          <w:sz w:val="24"/>
          <w:szCs w:val="24"/>
        </w:rPr>
        <w:t xml:space="preserve"> Future Work </w:t>
      </w:r>
    </w:p>
    <w:p w14:paraId="67E608C9" w14:textId="0EF21660" w:rsidR="00A162FC" w:rsidRPr="00B15DB0" w:rsidRDefault="00E6481B" w:rsidP="00A162FC">
      <w:pPr>
        <w:jc w:val="both"/>
        <w:rPr>
          <w:sz w:val="22"/>
          <w:szCs w:val="22"/>
        </w:rPr>
      </w:pPr>
      <w:r>
        <w:rPr>
          <w:sz w:val="22"/>
          <w:szCs w:val="22"/>
        </w:rPr>
        <w:t>We</w:t>
      </w:r>
      <w:r w:rsidR="006565EF" w:rsidRPr="00B15DB0">
        <w:rPr>
          <w:sz w:val="22"/>
          <w:szCs w:val="22"/>
        </w:rPr>
        <w:t xml:space="preserve"> plan to implement various novel heuristic functions to improve the </w:t>
      </w:r>
      <w:r w:rsidR="000C3F8A">
        <w:rPr>
          <w:sz w:val="22"/>
          <w:szCs w:val="22"/>
        </w:rPr>
        <w:t>speed of alignment of the bone fragments.</w:t>
      </w:r>
      <w:r w:rsidR="006565EF" w:rsidRPr="00B15DB0">
        <w:rPr>
          <w:sz w:val="22"/>
          <w:szCs w:val="22"/>
        </w:rPr>
        <w:t xml:space="preserve"> We will compare </w:t>
      </w:r>
      <w:r w:rsidR="00BF4A61" w:rsidRPr="00A45B64">
        <w:rPr>
          <w:color w:val="000000" w:themeColor="text1"/>
          <w:sz w:val="22"/>
          <w:szCs w:val="22"/>
        </w:rPr>
        <w:t xml:space="preserve">those </w:t>
      </w:r>
      <w:r w:rsidR="006565EF" w:rsidRPr="00B15DB0">
        <w:rPr>
          <w:sz w:val="22"/>
          <w:szCs w:val="22"/>
        </w:rPr>
        <w:t>different heuristic functions. We can increase the resolution further</w:t>
      </w:r>
      <w:r w:rsidR="00BF4A61" w:rsidRPr="00B15DB0">
        <w:rPr>
          <w:sz w:val="22"/>
          <w:szCs w:val="22"/>
        </w:rPr>
        <w:t>,</w:t>
      </w:r>
      <w:r w:rsidR="00A45B64">
        <w:rPr>
          <w:sz w:val="22"/>
          <w:szCs w:val="22"/>
        </w:rPr>
        <w:t xml:space="preserve"> </w:t>
      </w:r>
      <w:r w:rsidR="00BF4A61" w:rsidRPr="00A45B64">
        <w:rPr>
          <w:color w:val="000000" w:themeColor="text1"/>
          <w:sz w:val="22"/>
          <w:szCs w:val="22"/>
        </w:rPr>
        <w:t xml:space="preserve">to accurately </w:t>
      </w:r>
      <w:r w:rsidR="000C3F8A">
        <w:rPr>
          <w:color w:val="000000" w:themeColor="text1"/>
          <w:sz w:val="22"/>
          <w:szCs w:val="22"/>
        </w:rPr>
        <w:t>detect collision between fragments while rotati</w:t>
      </w:r>
      <w:r w:rsidR="008D237E">
        <w:rPr>
          <w:color w:val="000000" w:themeColor="text1"/>
          <w:sz w:val="22"/>
          <w:szCs w:val="22"/>
        </w:rPr>
        <w:t>ng</w:t>
      </w:r>
      <w:r w:rsidR="006565EF" w:rsidRPr="00B15DB0">
        <w:rPr>
          <w:sz w:val="22"/>
          <w:szCs w:val="22"/>
        </w:rPr>
        <w:t>.</w:t>
      </w:r>
      <w:r w:rsidR="008D237E">
        <w:rPr>
          <w:sz w:val="22"/>
          <w:szCs w:val="22"/>
        </w:rPr>
        <w:t xml:space="preserve"> A collision avoidance module can be added by moving apart the fragments in opposite direction and then rotating them. Different collision detection methods can be implemented. </w:t>
      </w:r>
      <w:r w:rsidR="006565EF" w:rsidRPr="00B15DB0">
        <w:rPr>
          <w:sz w:val="22"/>
          <w:szCs w:val="22"/>
        </w:rPr>
        <w:t xml:space="preserve">In order to model the </w:t>
      </w:r>
      <w:r w:rsidR="000C3F8A">
        <w:rPr>
          <w:sz w:val="22"/>
          <w:szCs w:val="22"/>
        </w:rPr>
        <w:t>bone fracture</w:t>
      </w:r>
      <w:r w:rsidR="006565EF" w:rsidRPr="00B15DB0">
        <w:rPr>
          <w:sz w:val="22"/>
          <w:szCs w:val="22"/>
        </w:rPr>
        <w:t xml:space="preserve"> accurately, we plan to </w:t>
      </w:r>
      <w:r w:rsidR="009044E6" w:rsidRPr="00A45B64">
        <w:rPr>
          <w:color w:val="000000" w:themeColor="text1"/>
          <w:sz w:val="22"/>
          <w:szCs w:val="22"/>
        </w:rPr>
        <w:t>do the quantitative analysis of</w:t>
      </w:r>
      <w:r w:rsidR="00F63F59" w:rsidRPr="00A45B64">
        <w:rPr>
          <w:color w:val="000000" w:themeColor="text1"/>
          <w:sz w:val="22"/>
          <w:szCs w:val="22"/>
        </w:rPr>
        <w:t xml:space="preserve"> </w:t>
      </w:r>
      <w:r w:rsidR="00F63F59">
        <w:rPr>
          <w:sz w:val="22"/>
          <w:szCs w:val="22"/>
        </w:rPr>
        <w:t>MRI im</w:t>
      </w:r>
      <w:r w:rsidR="00BF4A61" w:rsidRPr="00B15DB0">
        <w:rPr>
          <w:sz w:val="22"/>
          <w:szCs w:val="22"/>
        </w:rPr>
        <w:t xml:space="preserve">ages </w:t>
      </w:r>
      <w:r w:rsidR="006565EF" w:rsidRPr="00B15DB0">
        <w:rPr>
          <w:sz w:val="22"/>
          <w:szCs w:val="22"/>
        </w:rPr>
        <w:t xml:space="preserve">to </w:t>
      </w:r>
      <w:r w:rsidR="00F63F59" w:rsidRPr="00A45B64">
        <w:rPr>
          <w:color w:val="000000" w:themeColor="text1"/>
          <w:sz w:val="22"/>
          <w:szCs w:val="22"/>
        </w:rPr>
        <w:t xml:space="preserve">detect the </w:t>
      </w:r>
      <w:r w:rsidR="000C3F8A">
        <w:rPr>
          <w:color w:val="000000" w:themeColor="text1"/>
          <w:sz w:val="22"/>
          <w:szCs w:val="22"/>
        </w:rPr>
        <w:t>surface</w:t>
      </w:r>
      <w:r w:rsidR="00525D2B" w:rsidRPr="00A45B64">
        <w:rPr>
          <w:color w:val="000000" w:themeColor="text1"/>
          <w:sz w:val="22"/>
          <w:szCs w:val="22"/>
        </w:rPr>
        <w:t xml:space="preserve"> from their boundaries or contours</w:t>
      </w:r>
      <w:r w:rsidR="00F63F59">
        <w:rPr>
          <w:sz w:val="22"/>
          <w:szCs w:val="22"/>
        </w:rPr>
        <w:t>.</w:t>
      </w:r>
      <w:r w:rsidR="000C3F8A">
        <w:rPr>
          <w:sz w:val="22"/>
          <w:szCs w:val="22"/>
        </w:rPr>
        <w:t xml:space="preserve"> </w:t>
      </w:r>
      <w:r w:rsidR="006565EF" w:rsidRPr="00B15DB0">
        <w:rPr>
          <w:sz w:val="22"/>
          <w:szCs w:val="22"/>
        </w:rPr>
        <w:t>This will further reduce the surgeon’s time</w:t>
      </w:r>
      <w:r w:rsidR="00BF4A61" w:rsidRPr="00A45B64">
        <w:rPr>
          <w:color w:val="000000" w:themeColor="text1"/>
          <w:sz w:val="22"/>
          <w:szCs w:val="22"/>
        </w:rPr>
        <w:t xml:space="preserve"> </w:t>
      </w:r>
      <w:r w:rsidR="00E90B99">
        <w:rPr>
          <w:color w:val="000000" w:themeColor="text1"/>
          <w:sz w:val="22"/>
          <w:szCs w:val="22"/>
        </w:rPr>
        <w:t xml:space="preserve">as </w:t>
      </w:r>
      <w:r w:rsidR="00BF4A61" w:rsidRPr="00A45B64">
        <w:rPr>
          <w:color w:val="000000" w:themeColor="text1"/>
          <w:sz w:val="22"/>
          <w:szCs w:val="22"/>
        </w:rPr>
        <w:t>he</w:t>
      </w:r>
      <w:r w:rsidR="00E90B99">
        <w:rPr>
          <w:color w:val="000000" w:themeColor="text1"/>
          <w:sz w:val="22"/>
          <w:szCs w:val="22"/>
        </w:rPr>
        <w:t>/she</w:t>
      </w:r>
      <w:r w:rsidR="00BF4A61" w:rsidRPr="00A45B64">
        <w:rPr>
          <w:color w:val="000000" w:themeColor="text1"/>
          <w:sz w:val="22"/>
          <w:szCs w:val="22"/>
        </w:rPr>
        <w:t xml:space="preserve"> would</w:t>
      </w:r>
      <w:r w:rsidR="006565EF" w:rsidRPr="00B15DB0">
        <w:rPr>
          <w:sz w:val="22"/>
          <w:szCs w:val="22"/>
        </w:rPr>
        <w:t xml:space="preserve"> no longer need to feed the </w:t>
      </w:r>
      <w:r w:rsidR="00E90B99">
        <w:rPr>
          <w:sz w:val="22"/>
          <w:szCs w:val="22"/>
        </w:rPr>
        <w:t>surface</w:t>
      </w:r>
      <w:r w:rsidR="006565EF" w:rsidRPr="00B15DB0">
        <w:rPr>
          <w:sz w:val="22"/>
          <w:szCs w:val="22"/>
        </w:rPr>
        <w:t xml:space="preserve"> points to the algorithm as proposed in this paper.</w:t>
      </w:r>
      <w:r w:rsidR="008D237E">
        <w:rPr>
          <w:sz w:val="22"/>
          <w:szCs w:val="22"/>
        </w:rPr>
        <w:t xml:space="preserve"> </w:t>
      </w:r>
      <w:r w:rsidR="00967F45">
        <w:rPr>
          <w:sz w:val="22"/>
          <w:szCs w:val="22"/>
        </w:rPr>
        <w:t>We would like to explore other path planning algorithms such as D*, RRT, RRT* to improve the search time.</w:t>
      </w:r>
    </w:p>
    <w:p w14:paraId="51BBA27A" w14:textId="77777777" w:rsidR="003E5029" w:rsidRDefault="003E5029" w:rsidP="007630D1">
      <w:pPr>
        <w:pStyle w:val="Heading5"/>
        <w:rPr>
          <w:sz w:val="24"/>
          <w:szCs w:val="24"/>
        </w:rPr>
      </w:pPr>
    </w:p>
    <w:p w14:paraId="181EB0AE" w14:textId="01F5E76B" w:rsidR="007630D1" w:rsidRPr="007A3AF5" w:rsidRDefault="009303D9" w:rsidP="007630D1">
      <w:pPr>
        <w:pStyle w:val="Heading5"/>
        <w:rPr>
          <w:sz w:val="24"/>
          <w:szCs w:val="24"/>
        </w:rPr>
      </w:pPr>
      <w:bookmarkStart w:id="6" w:name="_GoBack"/>
      <w:bookmarkEnd w:id="6"/>
      <w:r w:rsidRPr="007A3AF5">
        <w:rPr>
          <w:sz w:val="24"/>
          <w:szCs w:val="24"/>
        </w:rPr>
        <w:t>References</w:t>
      </w:r>
    </w:p>
    <w:p w14:paraId="01BDBC76" w14:textId="6ABBBE40" w:rsidR="00631B45" w:rsidRPr="00B37546" w:rsidRDefault="00B37546" w:rsidP="00B12E31">
      <w:pPr>
        <w:pStyle w:val="references"/>
      </w:pPr>
      <w:bookmarkStart w:id="7" w:name="_Ref521505976"/>
      <w:r w:rsidRPr="009E55BE">
        <w:rPr>
          <w:sz w:val="22"/>
          <w:szCs w:val="22"/>
        </w:rPr>
        <w:t>Jan Buschbaum, Rainer Fremd, Tim Pohlemann, Alexander Kristen</w:t>
      </w:r>
      <w:r w:rsidR="00631B45" w:rsidRPr="009E55BE">
        <w:rPr>
          <w:sz w:val="22"/>
          <w:szCs w:val="22"/>
        </w:rPr>
        <w:t>Y</w:t>
      </w:r>
      <w:bookmarkEnd w:id="7"/>
      <w:r w:rsidR="00C47CA6" w:rsidRPr="009E55BE">
        <w:rPr>
          <w:sz w:val="22"/>
          <w:szCs w:val="22"/>
        </w:rPr>
        <w:t>, “</w:t>
      </w:r>
      <w:r w:rsidR="00C47CA6" w:rsidRPr="009E55BE">
        <w:rPr>
          <w:color w:val="000000" w:themeColor="text1"/>
          <w:sz w:val="22"/>
          <w:szCs w:val="22"/>
        </w:rPr>
        <w:t>Computer-assisted fracture reduction: a new approach for repositioning femoral fractures and planning reduction paths</w:t>
      </w:r>
      <w:r w:rsidR="00C47CA6" w:rsidRPr="009E55BE">
        <w:rPr>
          <w:sz w:val="22"/>
          <w:szCs w:val="22"/>
        </w:rPr>
        <w:t>”</w:t>
      </w:r>
      <w:r w:rsidR="002E1447">
        <w:t xml:space="preserve"> </w:t>
      </w:r>
      <w:r w:rsidR="002E1447" w:rsidRPr="002E1447">
        <w:rPr>
          <w:sz w:val="22"/>
        </w:rPr>
        <w:t>Int J CARS (2015) 10:149–159</w:t>
      </w:r>
      <w:r w:rsidR="00931991">
        <w:rPr>
          <w:sz w:val="22"/>
        </w:rPr>
        <w:t>.</w:t>
      </w:r>
    </w:p>
    <w:p w14:paraId="4E4F4660" w14:textId="4DFA8DD3" w:rsidR="009E55BE" w:rsidRDefault="009E55BE" w:rsidP="004C7B43">
      <w:pPr>
        <w:pStyle w:val="references"/>
        <w:rPr>
          <w:rStyle w:val="Hyperlink"/>
          <w:color w:val="000000" w:themeColor="text1"/>
          <w:sz w:val="22"/>
          <w:szCs w:val="22"/>
          <w:u w:val="none"/>
        </w:rPr>
      </w:pPr>
      <w:bookmarkStart w:id="8" w:name="_Ref521506025"/>
      <w:r w:rsidRPr="00446A4A">
        <w:rPr>
          <w:rStyle w:val="Hyperlink"/>
          <w:color w:val="000000" w:themeColor="text1"/>
          <w:sz w:val="22"/>
          <w:szCs w:val="22"/>
          <w:u w:val="none"/>
        </w:rPr>
        <w:t>Eduardo M. Suero, Musa Citak, Nael Hawi, Emmanouil Liodakis, “</w:t>
      </w:r>
      <w:r w:rsidR="00446A4A" w:rsidRPr="00446A4A">
        <w:rPr>
          <w:rStyle w:val="Hyperlink"/>
          <w:color w:val="000000" w:themeColor="text1"/>
          <w:sz w:val="22"/>
          <w:szCs w:val="22"/>
          <w:u w:val="none"/>
        </w:rPr>
        <w:t>Comparison of algorithms for automated femur fracture</w:t>
      </w:r>
      <w:r w:rsidR="00446A4A">
        <w:rPr>
          <w:rStyle w:val="Hyperlink"/>
          <w:color w:val="000000" w:themeColor="text1"/>
          <w:sz w:val="22"/>
          <w:szCs w:val="22"/>
          <w:u w:val="none"/>
        </w:rPr>
        <w:t xml:space="preserve"> </w:t>
      </w:r>
      <w:r w:rsidR="00446A4A" w:rsidRPr="00446A4A">
        <w:rPr>
          <w:rStyle w:val="Hyperlink"/>
          <w:color w:val="000000" w:themeColor="text1"/>
          <w:sz w:val="22"/>
          <w:szCs w:val="22"/>
          <w:u w:val="none"/>
        </w:rPr>
        <w:t>reduction</w:t>
      </w:r>
      <w:r w:rsidRPr="00446A4A">
        <w:rPr>
          <w:rStyle w:val="Hyperlink"/>
          <w:color w:val="000000" w:themeColor="text1"/>
          <w:sz w:val="22"/>
          <w:szCs w:val="22"/>
          <w:u w:val="none"/>
        </w:rPr>
        <w:t>”</w:t>
      </w:r>
      <w:r w:rsidR="00931991">
        <w:rPr>
          <w:rStyle w:val="Hyperlink"/>
          <w:color w:val="000000" w:themeColor="text1"/>
          <w:sz w:val="22"/>
          <w:szCs w:val="22"/>
          <w:u w:val="none"/>
        </w:rPr>
        <w:t xml:space="preserve"> </w:t>
      </w:r>
      <w:r w:rsidR="00931991" w:rsidRPr="00931991">
        <w:rPr>
          <w:rStyle w:val="Hyperlink"/>
          <w:color w:val="000000" w:themeColor="text1"/>
          <w:sz w:val="22"/>
          <w:szCs w:val="22"/>
          <w:u w:val="none"/>
        </w:rPr>
        <w:t>Int J Med Robotics Comput Assist Surg. 2018;14:e1864.</w:t>
      </w:r>
    </w:p>
    <w:p w14:paraId="201FBAA3" w14:textId="5790569D" w:rsidR="00950E8B" w:rsidRDefault="00950E8B" w:rsidP="004C7B43">
      <w:pPr>
        <w:pStyle w:val="references"/>
        <w:rPr>
          <w:rStyle w:val="Hyperlink"/>
          <w:color w:val="000000" w:themeColor="text1"/>
          <w:sz w:val="22"/>
          <w:szCs w:val="22"/>
          <w:u w:val="none"/>
        </w:rPr>
      </w:pPr>
      <w:r w:rsidRPr="00CC7E75">
        <w:rPr>
          <w:rStyle w:val="Hyperlink"/>
          <w:color w:val="000000" w:themeColor="text1"/>
          <w:sz w:val="22"/>
          <w:szCs w:val="22"/>
          <w:u w:val="none"/>
        </w:rPr>
        <w:t>Shm’ichi Warisawa, Tatsuya Ishizuka, M</w:t>
      </w:r>
      <w:r>
        <w:rPr>
          <w:rStyle w:val="Hyperlink"/>
          <w:color w:val="000000" w:themeColor="text1"/>
          <w:sz w:val="22"/>
          <w:szCs w:val="22"/>
          <w:u w:val="none"/>
        </w:rPr>
        <w:t>amoru</w:t>
      </w:r>
      <w:r w:rsidRPr="00CC7E75">
        <w:rPr>
          <w:rStyle w:val="Hyperlink"/>
          <w:color w:val="000000" w:themeColor="text1"/>
          <w:sz w:val="22"/>
          <w:szCs w:val="22"/>
          <w:u w:val="none"/>
        </w:rPr>
        <w:t xml:space="preserve"> </w:t>
      </w:r>
      <w:r>
        <w:rPr>
          <w:rStyle w:val="Hyperlink"/>
          <w:color w:val="000000" w:themeColor="text1"/>
          <w:sz w:val="22"/>
          <w:szCs w:val="22"/>
          <w:u w:val="none"/>
        </w:rPr>
        <w:t>Mitsuishi, “</w:t>
      </w:r>
      <w:r w:rsidRPr="004D0E6D">
        <w:rPr>
          <w:rStyle w:val="Hyperlink"/>
          <w:color w:val="000000" w:themeColor="text1"/>
          <w:sz w:val="22"/>
          <w:szCs w:val="22"/>
          <w:u w:val="none"/>
        </w:rPr>
        <w:t>Development of a femur fracture reduction robot</w:t>
      </w:r>
      <w:r>
        <w:rPr>
          <w:rStyle w:val="Hyperlink"/>
          <w:color w:val="000000" w:themeColor="text1"/>
          <w:sz w:val="22"/>
          <w:szCs w:val="22"/>
          <w:u w:val="none"/>
        </w:rPr>
        <w:t>” Proceddings of the 2004 IEEE International Conference on Robotics &amp; Automation</w:t>
      </w:r>
      <w:r w:rsidR="0099278B">
        <w:rPr>
          <w:rStyle w:val="Hyperlink"/>
          <w:color w:val="000000" w:themeColor="text1"/>
          <w:sz w:val="22"/>
          <w:szCs w:val="22"/>
          <w:u w:val="none"/>
        </w:rPr>
        <w:t>.</w:t>
      </w:r>
    </w:p>
    <w:p w14:paraId="5A7A0841" w14:textId="6E73E74E" w:rsidR="00000AB0" w:rsidRPr="00D363C4" w:rsidRDefault="00D17B02" w:rsidP="00D363C4">
      <w:pPr>
        <w:pStyle w:val="references"/>
        <w:rPr>
          <w:color w:val="000000" w:themeColor="text1"/>
          <w:sz w:val="22"/>
          <w:szCs w:val="22"/>
        </w:rPr>
        <w:sectPr w:rsidR="00000AB0" w:rsidRPr="00D363C4" w:rsidSect="003B4E04">
          <w:type w:val="continuous"/>
          <w:pgSz w:w="11906" w:h="16838" w:code="9"/>
          <w:pgMar w:top="1080" w:right="907" w:bottom="1440" w:left="907" w:header="720" w:footer="720" w:gutter="0"/>
          <w:cols w:num="2" w:space="360"/>
          <w:docGrid w:linePitch="360"/>
        </w:sectPr>
      </w:pPr>
      <w:r w:rsidRPr="00D17B02">
        <w:rPr>
          <w:rStyle w:val="Hyperlink"/>
          <w:color w:val="000000" w:themeColor="text1"/>
          <w:sz w:val="22"/>
          <w:szCs w:val="22"/>
          <w:u w:val="none"/>
        </w:rPr>
        <w:t>Ruihua Ye, Yonghua Chen, “Path Planning for Robot Assisted Femur Shaft</w:t>
      </w:r>
      <w:r>
        <w:rPr>
          <w:rStyle w:val="Hyperlink"/>
          <w:color w:val="000000" w:themeColor="text1"/>
          <w:sz w:val="22"/>
          <w:szCs w:val="22"/>
          <w:u w:val="none"/>
        </w:rPr>
        <w:t xml:space="preserve"> </w:t>
      </w:r>
      <w:r w:rsidRPr="00D17B02">
        <w:rPr>
          <w:rStyle w:val="Hyperlink"/>
          <w:color w:val="000000" w:themeColor="text1"/>
          <w:sz w:val="22"/>
          <w:szCs w:val="22"/>
          <w:u w:val="none"/>
        </w:rPr>
        <w:t>Fra</w:t>
      </w:r>
      <w:r>
        <w:rPr>
          <w:rStyle w:val="Hyperlink"/>
          <w:color w:val="000000" w:themeColor="text1"/>
          <w:sz w:val="22"/>
          <w:szCs w:val="22"/>
          <w:u w:val="none"/>
        </w:rPr>
        <w:t>c</w:t>
      </w:r>
      <w:r w:rsidRPr="00D17B02">
        <w:rPr>
          <w:rStyle w:val="Hyperlink"/>
          <w:color w:val="000000" w:themeColor="text1"/>
          <w:sz w:val="22"/>
          <w:szCs w:val="22"/>
          <w:u w:val="none"/>
        </w:rPr>
        <w:t>ture Redu</w:t>
      </w:r>
      <w:r w:rsidR="00845FCA">
        <w:rPr>
          <w:rStyle w:val="Hyperlink"/>
          <w:color w:val="000000" w:themeColor="text1"/>
          <w:sz w:val="22"/>
          <w:szCs w:val="22"/>
          <w:u w:val="none"/>
        </w:rPr>
        <w:t>c</w:t>
      </w:r>
      <w:r w:rsidRPr="00D17B02">
        <w:rPr>
          <w:rStyle w:val="Hyperlink"/>
          <w:color w:val="000000" w:themeColor="text1"/>
          <w:sz w:val="22"/>
          <w:szCs w:val="22"/>
          <w:u w:val="none"/>
        </w:rPr>
        <w:t>tion : A Preliminary Investigation”</w:t>
      </w:r>
      <w:r w:rsidR="009C6534">
        <w:rPr>
          <w:rStyle w:val="Hyperlink"/>
          <w:color w:val="000000" w:themeColor="text1"/>
          <w:sz w:val="22"/>
          <w:szCs w:val="22"/>
          <w:u w:val="none"/>
        </w:rPr>
        <w:t xml:space="preserve"> VECIMS 2009 – International Conference on Virtual Environments, Hong Kong, China</w:t>
      </w:r>
      <w:bookmarkEnd w:id="8"/>
    </w:p>
    <w:p w14:paraId="5F74407F" w14:textId="495E4958" w:rsidR="009303D9" w:rsidRPr="00C96F5A" w:rsidRDefault="009303D9" w:rsidP="00AD651C">
      <w:pPr>
        <w:tabs>
          <w:tab w:val="left" w:pos="1670"/>
          <w:tab w:val="center" w:pos="5060"/>
        </w:tabs>
        <w:jc w:val="left"/>
        <w:rPr>
          <w:color w:val="000000" w:themeColor="text1"/>
          <w:sz w:val="22"/>
          <w:szCs w:val="22"/>
        </w:rPr>
      </w:pPr>
    </w:p>
    <w:sectPr w:rsidR="009303D9" w:rsidRPr="00C96F5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65E9E" w14:textId="77777777" w:rsidR="00052EF8" w:rsidRDefault="00052EF8" w:rsidP="001A3B3D">
      <w:r>
        <w:separator/>
      </w:r>
    </w:p>
  </w:endnote>
  <w:endnote w:type="continuationSeparator" w:id="0">
    <w:p w14:paraId="54EF6A4E" w14:textId="77777777" w:rsidR="00052EF8" w:rsidRDefault="00052EF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1C9F7" w14:textId="28E5793B" w:rsidR="00601545" w:rsidRPr="006F6D3D" w:rsidRDefault="0060154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0B2FC" w14:textId="77777777" w:rsidR="00052EF8" w:rsidRDefault="00052EF8" w:rsidP="001A3B3D">
      <w:r>
        <w:separator/>
      </w:r>
    </w:p>
  </w:footnote>
  <w:footnote w:type="continuationSeparator" w:id="0">
    <w:p w14:paraId="6FAC579F" w14:textId="77777777" w:rsidR="00052EF8" w:rsidRDefault="00052EF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772A00"/>
    <w:multiLevelType w:val="hybridMultilevel"/>
    <w:tmpl w:val="788E4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8431D"/>
    <w:multiLevelType w:val="hybridMultilevel"/>
    <w:tmpl w:val="E800C7D2"/>
    <w:lvl w:ilvl="0" w:tplc="8A4AA3F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D34F8D"/>
    <w:multiLevelType w:val="hybridMultilevel"/>
    <w:tmpl w:val="4FEECC20"/>
    <w:lvl w:ilvl="0" w:tplc="87A087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1B233A"/>
    <w:multiLevelType w:val="hybridMultilevel"/>
    <w:tmpl w:val="39968A6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DF716C5"/>
    <w:multiLevelType w:val="hybridMultilevel"/>
    <w:tmpl w:val="65AC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3C7656D"/>
    <w:multiLevelType w:val="hybridMultilevel"/>
    <w:tmpl w:val="B680D472"/>
    <w:lvl w:ilvl="0" w:tplc="B8981FE6">
      <w:start w:val="1"/>
      <w:numFmt w:val="bullet"/>
      <w:lvlText w:val="•"/>
      <w:lvlJc w:val="left"/>
      <w:pPr>
        <w:tabs>
          <w:tab w:val="num" w:pos="720"/>
        </w:tabs>
        <w:ind w:left="720" w:hanging="360"/>
      </w:pPr>
      <w:rPr>
        <w:rFonts w:ascii="Arial" w:hAnsi="Arial" w:hint="default"/>
      </w:rPr>
    </w:lvl>
    <w:lvl w:ilvl="1" w:tplc="FDEE6026" w:tentative="1">
      <w:start w:val="1"/>
      <w:numFmt w:val="bullet"/>
      <w:lvlText w:val="•"/>
      <w:lvlJc w:val="left"/>
      <w:pPr>
        <w:tabs>
          <w:tab w:val="num" w:pos="1440"/>
        </w:tabs>
        <w:ind w:left="1440" w:hanging="360"/>
      </w:pPr>
      <w:rPr>
        <w:rFonts w:ascii="Arial" w:hAnsi="Arial" w:hint="default"/>
      </w:rPr>
    </w:lvl>
    <w:lvl w:ilvl="2" w:tplc="E5626E2E" w:tentative="1">
      <w:start w:val="1"/>
      <w:numFmt w:val="bullet"/>
      <w:lvlText w:val="•"/>
      <w:lvlJc w:val="left"/>
      <w:pPr>
        <w:tabs>
          <w:tab w:val="num" w:pos="2160"/>
        </w:tabs>
        <w:ind w:left="2160" w:hanging="360"/>
      </w:pPr>
      <w:rPr>
        <w:rFonts w:ascii="Arial" w:hAnsi="Arial" w:hint="default"/>
      </w:rPr>
    </w:lvl>
    <w:lvl w:ilvl="3" w:tplc="47A4AA88" w:tentative="1">
      <w:start w:val="1"/>
      <w:numFmt w:val="bullet"/>
      <w:lvlText w:val="•"/>
      <w:lvlJc w:val="left"/>
      <w:pPr>
        <w:tabs>
          <w:tab w:val="num" w:pos="2880"/>
        </w:tabs>
        <w:ind w:left="2880" w:hanging="360"/>
      </w:pPr>
      <w:rPr>
        <w:rFonts w:ascii="Arial" w:hAnsi="Arial" w:hint="default"/>
      </w:rPr>
    </w:lvl>
    <w:lvl w:ilvl="4" w:tplc="ACD4B100" w:tentative="1">
      <w:start w:val="1"/>
      <w:numFmt w:val="bullet"/>
      <w:lvlText w:val="•"/>
      <w:lvlJc w:val="left"/>
      <w:pPr>
        <w:tabs>
          <w:tab w:val="num" w:pos="3600"/>
        </w:tabs>
        <w:ind w:left="3600" w:hanging="360"/>
      </w:pPr>
      <w:rPr>
        <w:rFonts w:ascii="Arial" w:hAnsi="Arial" w:hint="default"/>
      </w:rPr>
    </w:lvl>
    <w:lvl w:ilvl="5" w:tplc="E8689EB4" w:tentative="1">
      <w:start w:val="1"/>
      <w:numFmt w:val="bullet"/>
      <w:lvlText w:val="•"/>
      <w:lvlJc w:val="left"/>
      <w:pPr>
        <w:tabs>
          <w:tab w:val="num" w:pos="4320"/>
        </w:tabs>
        <w:ind w:left="4320" w:hanging="360"/>
      </w:pPr>
      <w:rPr>
        <w:rFonts w:ascii="Arial" w:hAnsi="Arial" w:hint="default"/>
      </w:rPr>
    </w:lvl>
    <w:lvl w:ilvl="6" w:tplc="E2DE1DD8" w:tentative="1">
      <w:start w:val="1"/>
      <w:numFmt w:val="bullet"/>
      <w:lvlText w:val="•"/>
      <w:lvlJc w:val="left"/>
      <w:pPr>
        <w:tabs>
          <w:tab w:val="num" w:pos="5040"/>
        </w:tabs>
        <w:ind w:left="5040" w:hanging="360"/>
      </w:pPr>
      <w:rPr>
        <w:rFonts w:ascii="Arial" w:hAnsi="Arial" w:hint="default"/>
      </w:rPr>
    </w:lvl>
    <w:lvl w:ilvl="7" w:tplc="3260100A" w:tentative="1">
      <w:start w:val="1"/>
      <w:numFmt w:val="bullet"/>
      <w:lvlText w:val="•"/>
      <w:lvlJc w:val="left"/>
      <w:pPr>
        <w:tabs>
          <w:tab w:val="num" w:pos="5760"/>
        </w:tabs>
        <w:ind w:left="5760" w:hanging="360"/>
      </w:pPr>
      <w:rPr>
        <w:rFonts w:ascii="Arial" w:hAnsi="Arial" w:hint="default"/>
      </w:rPr>
    </w:lvl>
    <w:lvl w:ilvl="8" w:tplc="D6900AF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DF41649"/>
    <w:multiLevelType w:val="hybridMultilevel"/>
    <w:tmpl w:val="B5448E08"/>
    <w:lvl w:ilvl="0" w:tplc="6022570E">
      <w:start w:val="1"/>
      <w:numFmt w:val="lowerLetter"/>
      <w:lvlText w:val="%1."/>
      <w:lvlJc w:val="left"/>
      <w:pPr>
        <w:ind w:left="720" w:hanging="360"/>
      </w:pPr>
      <w:rPr>
        <w:rFonts w:ascii="Times New Roman" w:eastAsia="SimSun" w:hAnsi="Times New Roman" w:cs="Times New Roman"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A50E1"/>
    <w:multiLevelType w:val="hybridMultilevel"/>
    <w:tmpl w:val="FCBC7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F1963F5"/>
    <w:multiLevelType w:val="hybridMultilevel"/>
    <w:tmpl w:val="3036F018"/>
    <w:lvl w:ilvl="0" w:tplc="8152C60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9"/>
  </w:num>
  <w:num w:numId="2">
    <w:abstractNumId w:val="27"/>
  </w:num>
  <w:num w:numId="3">
    <w:abstractNumId w:val="17"/>
  </w:num>
  <w:num w:numId="4">
    <w:abstractNumId w:val="21"/>
  </w:num>
  <w:num w:numId="5">
    <w:abstractNumId w:val="21"/>
  </w:num>
  <w:num w:numId="6">
    <w:abstractNumId w:val="21"/>
  </w:num>
  <w:num w:numId="7">
    <w:abstractNumId w:val="21"/>
  </w:num>
  <w:num w:numId="8">
    <w:abstractNumId w:val="24"/>
  </w:num>
  <w:num w:numId="9">
    <w:abstractNumId w:val="28"/>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8"/>
  </w:num>
  <w:num w:numId="26">
    <w:abstractNumId w:val="11"/>
  </w:num>
  <w:num w:numId="27">
    <w:abstractNumId w:val="26"/>
  </w:num>
  <w:num w:numId="28">
    <w:abstractNumId w:val="12"/>
  </w:num>
  <w:num w:numId="29">
    <w:abstractNumId w:val="29"/>
  </w:num>
  <w:num w:numId="30">
    <w:abstractNumId w:val="15"/>
  </w:num>
  <w:num w:numId="31">
    <w:abstractNumId w:val="16"/>
  </w:num>
  <w:num w:numId="32">
    <w:abstractNumId w:val="25"/>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AB0"/>
    <w:rsid w:val="00000CD7"/>
    <w:rsid w:val="0000114A"/>
    <w:rsid w:val="000052F2"/>
    <w:rsid w:val="000066D9"/>
    <w:rsid w:val="000238D9"/>
    <w:rsid w:val="00023C0E"/>
    <w:rsid w:val="000253B1"/>
    <w:rsid w:val="00026501"/>
    <w:rsid w:val="00035537"/>
    <w:rsid w:val="000400FE"/>
    <w:rsid w:val="00044682"/>
    <w:rsid w:val="0004579E"/>
    <w:rsid w:val="0004781E"/>
    <w:rsid w:val="000501B3"/>
    <w:rsid w:val="00051F7C"/>
    <w:rsid w:val="00052EF8"/>
    <w:rsid w:val="000570CB"/>
    <w:rsid w:val="00057760"/>
    <w:rsid w:val="00063A93"/>
    <w:rsid w:val="00064E68"/>
    <w:rsid w:val="00066843"/>
    <w:rsid w:val="00067F1F"/>
    <w:rsid w:val="000736F7"/>
    <w:rsid w:val="000778E2"/>
    <w:rsid w:val="00081643"/>
    <w:rsid w:val="00084C9D"/>
    <w:rsid w:val="0008758A"/>
    <w:rsid w:val="000928D6"/>
    <w:rsid w:val="000A570A"/>
    <w:rsid w:val="000A78E4"/>
    <w:rsid w:val="000B0EDF"/>
    <w:rsid w:val="000B41C2"/>
    <w:rsid w:val="000B6BB1"/>
    <w:rsid w:val="000C1E68"/>
    <w:rsid w:val="000C3F8A"/>
    <w:rsid w:val="000C5E4E"/>
    <w:rsid w:val="000C6CF4"/>
    <w:rsid w:val="000D0A1C"/>
    <w:rsid w:val="000D3D3D"/>
    <w:rsid w:val="000E0599"/>
    <w:rsid w:val="000E283D"/>
    <w:rsid w:val="000E34BB"/>
    <w:rsid w:val="000E3CCA"/>
    <w:rsid w:val="000E6FCC"/>
    <w:rsid w:val="000E7223"/>
    <w:rsid w:val="000F0FB8"/>
    <w:rsid w:val="001018B4"/>
    <w:rsid w:val="00122E68"/>
    <w:rsid w:val="00135BEB"/>
    <w:rsid w:val="00137725"/>
    <w:rsid w:val="00140112"/>
    <w:rsid w:val="00145145"/>
    <w:rsid w:val="00146477"/>
    <w:rsid w:val="00146862"/>
    <w:rsid w:val="00164764"/>
    <w:rsid w:val="001676DF"/>
    <w:rsid w:val="00174EFD"/>
    <w:rsid w:val="00181797"/>
    <w:rsid w:val="0018198F"/>
    <w:rsid w:val="00181AE1"/>
    <w:rsid w:val="0018741F"/>
    <w:rsid w:val="0019064D"/>
    <w:rsid w:val="00190732"/>
    <w:rsid w:val="00191DFA"/>
    <w:rsid w:val="00193CE3"/>
    <w:rsid w:val="00197533"/>
    <w:rsid w:val="001A0AA1"/>
    <w:rsid w:val="001A2EFD"/>
    <w:rsid w:val="001A3B3D"/>
    <w:rsid w:val="001B4E1E"/>
    <w:rsid w:val="001B67DC"/>
    <w:rsid w:val="001D495C"/>
    <w:rsid w:val="001E45C3"/>
    <w:rsid w:val="001F051F"/>
    <w:rsid w:val="001F3A2F"/>
    <w:rsid w:val="001F522C"/>
    <w:rsid w:val="001F6F5F"/>
    <w:rsid w:val="0020044E"/>
    <w:rsid w:val="00200E16"/>
    <w:rsid w:val="00203ED1"/>
    <w:rsid w:val="00205652"/>
    <w:rsid w:val="002112BD"/>
    <w:rsid w:val="00214B70"/>
    <w:rsid w:val="00215B72"/>
    <w:rsid w:val="002200F0"/>
    <w:rsid w:val="002254A9"/>
    <w:rsid w:val="00233D97"/>
    <w:rsid w:val="002347A2"/>
    <w:rsid w:val="002357D5"/>
    <w:rsid w:val="00240A02"/>
    <w:rsid w:val="0024611D"/>
    <w:rsid w:val="00273A8C"/>
    <w:rsid w:val="00277CF8"/>
    <w:rsid w:val="002850E3"/>
    <w:rsid w:val="00291D9A"/>
    <w:rsid w:val="00291F15"/>
    <w:rsid w:val="00293D10"/>
    <w:rsid w:val="002A0E38"/>
    <w:rsid w:val="002A2AE3"/>
    <w:rsid w:val="002A49AB"/>
    <w:rsid w:val="002A5B51"/>
    <w:rsid w:val="002A5CD0"/>
    <w:rsid w:val="002B0DCC"/>
    <w:rsid w:val="002C2DD2"/>
    <w:rsid w:val="002C349F"/>
    <w:rsid w:val="002C5459"/>
    <w:rsid w:val="002C5947"/>
    <w:rsid w:val="002C5FA8"/>
    <w:rsid w:val="002D2C0B"/>
    <w:rsid w:val="002D4812"/>
    <w:rsid w:val="002D4B20"/>
    <w:rsid w:val="002D7125"/>
    <w:rsid w:val="002D7386"/>
    <w:rsid w:val="002E1447"/>
    <w:rsid w:val="002E2849"/>
    <w:rsid w:val="002E6A24"/>
    <w:rsid w:val="002F52CE"/>
    <w:rsid w:val="002F6D34"/>
    <w:rsid w:val="002F7101"/>
    <w:rsid w:val="00310E78"/>
    <w:rsid w:val="0031613F"/>
    <w:rsid w:val="00317653"/>
    <w:rsid w:val="003307B0"/>
    <w:rsid w:val="003423D1"/>
    <w:rsid w:val="003435FA"/>
    <w:rsid w:val="0034659F"/>
    <w:rsid w:val="00354E86"/>
    <w:rsid w:val="00354FCF"/>
    <w:rsid w:val="00361246"/>
    <w:rsid w:val="00365E1B"/>
    <w:rsid w:val="00371ED2"/>
    <w:rsid w:val="00393EAF"/>
    <w:rsid w:val="003A16A8"/>
    <w:rsid w:val="003A19E2"/>
    <w:rsid w:val="003B20B5"/>
    <w:rsid w:val="003B4E04"/>
    <w:rsid w:val="003C311E"/>
    <w:rsid w:val="003C3739"/>
    <w:rsid w:val="003C6002"/>
    <w:rsid w:val="003C6B95"/>
    <w:rsid w:val="003D6396"/>
    <w:rsid w:val="003E2F60"/>
    <w:rsid w:val="003E5029"/>
    <w:rsid w:val="003F36EC"/>
    <w:rsid w:val="003F54C5"/>
    <w:rsid w:val="003F5A08"/>
    <w:rsid w:val="003F6E61"/>
    <w:rsid w:val="003F77CC"/>
    <w:rsid w:val="003F7ED4"/>
    <w:rsid w:val="004040F1"/>
    <w:rsid w:val="0041614D"/>
    <w:rsid w:val="0041776D"/>
    <w:rsid w:val="00420716"/>
    <w:rsid w:val="0042178D"/>
    <w:rsid w:val="004242F5"/>
    <w:rsid w:val="004325FB"/>
    <w:rsid w:val="004332D1"/>
    <w:rsid w:val="00434358"/>
    <w:rsid w:val="00436B4B"/>
    <w:rsid w:val="0044271A"/>
    <w:rsid w:val="00442F41"/>
    <w:rsid w:val="004432BA"/>
    <w:rsid w:val="0044407E"/>
    <w:rsid w:val="004441C7"/>
    <w:rsid w:val="00444F50"/>
    <w:rsid w:val="00444FD4"/>
    <w:rsid w:val="004456B1"/>
    <w:rsid w:val="00446A4A"/>
    <w:rsid w:val="00447BB9"/>
    <w:rsid w:val="00456DCF"/>
    <w:rsid w:val="004579A3"/>
    <w:rsid w:val="004610AB"/>
    <w:rsid w:val="00461648"/>
    <w:rsid w:val="00467F28"/>
    <w:rsid w:val="0047530C"/>
    <w:rsid w:val="00480895"/>
    <w:rsid w:val="00487DB9"/>
    <w:rsid w:val="00492F61"/>
    <w:rsid w:val="004A00BC"/>
    <w:rsid w:val="004A0289"/>
    <w:rsid w:val="004A2A06"/>
    <w:rsid w:val="004B397D"/>
    <w:rsid w:val="004B4CB8"/>
    <w:rsid w:val="004B55B0"/>
    <w:rsid w:val="004B612C"/>
    <w:rsid w:val="004C249C"/>
    <w:rsid w:val="004C50C0"/>
    <w:rsid w:val="004D0E6D"/>
    <w:rsid w:val="004D12D5"/>
    <w:rsid w:val="004D72B5"/>
    <w:rsid w:val="004E3DB7"/>
    <w:rsid w:val="004F0488"/>
    <w:rsid w:val="004F1C9A"/>
    <w:rsid w:val="00500DB8"/>
    <w:rsid w:val="00502676"/>
    <w:rsid w:val="00512629"/>
    <w:rsid w:val="00516C82"/>
    <w:rsid w:val="005216D7"/>
    <w:rsid w:val="005239D9"/>
    <w:rsid w:val="00523C90"/>
    <w:rsid w:val="00523F7F"/>
    <w:rsid w:val="0052406B"/>
    <w:rsid w:val="00525A62"/>
    <w:rsid w:val="00525D2B"/>
    <w:rsid w:val="00526C8D"/>
    <w:rsid w:val="00530793"/>
    <w:rsid w:val="00532304"/>
    <w:rsid w:val="005356ED"/>
    <w:rsid w:val="005377E6"/>
    <w:rsid w:val="00541A01"/>
    <w:rsid w:val="005464AF"/>
    <w:rsid w:val="00551B7F"/>
    <w:rsid w:val="00553247"/>
    <w:rsid w:val="00565EFB"/>
    <w:rsid w:val="0056610F"/>
    <w:rsid w:val="005672E5"/>
    <w:rsid w:val="00571008"/>
    <w:rsid w:val="00571508"/>
    <w:rsid w:val="00575430"/>
    <w:rsid w:val="00575BCA"/>
    <w:rsid w:val="00577723"/>
    <w:rsid w:val="00577E3B"/>
    <w:rsid w:val="005844E8"/>
    <w:rsid w:val="00584A8C"/>
    <w:rsid w:val="00590B39"/>
    <w:rsid w:val="0059479C"/>
    <w:rsid w:val="005A1917"/>
    <w:rsid w:val="005A1972"/>
    <w:rsid w:val="005A2C12"/>
    <w:rsid w:val="005B0344"/>
    <w:rsid w:val="005B2BDF"/>
    <w:rsid w:val="005B3401"/>
    <w:rsid w:val="005B391E"/>
    <w:rsid w:val="005B520E"/>
    <w:rsid w:val="005B68B9"/>
    <w:rsid w:val="005C4BD3"/>
    <w:rsid w:val="005C78E8"/>
    <w:rsid w:val="005D4E76"/>
    <w:rsid w:val="005E1D65"/>
    <w:rsid w:val="005E2800"/>
    <w:rsid w:val="005E5108"/>
    <w:rsid w:val="005F6FA5"/>
    <w:rsid w:val="005F7B16"/>
    <w:rsid w:val="00601545"/>
    <w:rsid w:val="00605825"/>
    <w:rsid w:val="00607A7C"/>
    <w:rsid w:val="00612ABB"/>
    <w:rsid w:val="00612D82"/>
    <w:rsid w:val="00625937"/>
    <w:rsid w:val="006261B4"/>
    <w:rsid w:val="006266D2"/>
    <w:rsid w:val="00631B45"/>
    <w:rsid w:val="00634C31"/>
    <w:rsid w:val="0063558E"/>
    <w:rsid w:val="00645D22"/>
    <w:rsid w:val="00651A08"/>
    <w:rsid w:val="006521BA"/>
    <w:rsid w:val="00654204"/>
    <w:rsid w:val="006565EF"/>
    <w:rsid w:val="0066050E"/>
    <w:rsid w:val="00670434"/>
    <w:rsid w:val="00676253"/>
    <w:rsid w:val="006827E0"/>
    <w:rsid w:val="00683CFE"/>
    <w:rsid w:val="00692FC9"/>
    <w:rsid w:val="00693A32"/>
    <w:rsid w:val="006966EE"/>
    <w:rsid w:val="00696932"/>
    <w:rsid w:val="006A17BC"/>
    <w:rsid w:val="006A1843"/>
    <w:rsid w:val="006A1B62"/>
    <w:rsid w:val="006B08C4"/>
    <w:rsid w:val="006B355B"/>
    <w:rsid w:val="006B5BCA"/>
    <w:rsid w:val="006B6B66"/>
    <w:rsid w:val="006C0B19"/>
    <w:rsid w:val="006C4ACE"/>
    <w:rsid w:val="006C6F40"/>
    <w:rsid w:val="006E70DD"/>
    <w:rsid w:val="006F03F8"/>
    <w:rsid w:val="006F2D82"/>
    <w:rsid w:val="006F3A15"/>
    <w:rsid w:val="006F4014"/>
    <w:rsid w:val="006F49A2"/>
    <w:rsid w:val="006F4E34"/>
    <w:rsid w:val="006F6D3D"/>
    <w:rsid w:val="007007E7"/>
    <w:rsid w:val="00700928"/>
    <w:rsid w:val="007013B0"/>
    <w:rsid w:val="00702EF4"/>
    <w:rsid w:val="007049E2"/>
    <w:rsid w:val="00705A2E"/>
    <w:rsid w:val="00715BEA"/>
    <w:rsid w:val="007223FC"/>
    <w:rsid w:val="00723CD7"/>
    <w:rsid w:val="00740EEA"/>
    <w:rsid w:val="007472FC"/>
    <w:rsid w:val="00747550"/>
    <w:rsid w:val="007479A1"/>
    <w:rsid w:val="00751737"/>
    <w:rsid w:val="007534E2"/>
    <w:rsid w:val="007616ED"/>
    <w:rsid w:val="007630D1"/>
    <w:rsid w:val="00763D2F"/>
    <w:rsid w:val="007657F4"/>
    <w:rsid w:val="00773E08"/>
    <w:rsid w:val="0077701D"/>
    <w:rsid w:val="00784865"/>
    <w:rsid w:val="00785AED"/>
    <w:rsid w:val="007878FB"/>
    <w:rsid w:val="00794804"/>
    <w:rsid w:val="007A088A"/>
    <w:rsid w:val="007A1437"/>
    <w:rsid w:val="007A1643"/>
    <w:rsid w:val="007A1E22"/>
    <w:rsid w:val="007A3AF5"/>
    <w:rsid w:val="007A70CE"/>
    <w:rsid w:val="007B062E"/>
    <w:rsid w:val="007B33F1"/>
    <w:rsid w:val="007B6BF9"/>
    <w:rsid w:val="007B6DDA"/>
    <w:rsid w:val="007B77A0"/>
    <w:rsid w:val="007C0308"/>
    <w:rsid w:val="007C2FF2"/>
    <w:rsid w:val="007C4610"/>
    <w:rsid w:val="007C6EB1"/>
    <w:rsid w:val="007C7BD2"/>
    <w:rsid w:val="007D430E"/>
    <w:rsid w:val="007D6232"/>
    <w:rsid w:val="007E7125"/>
    <w:rsid w:val="007F1F99"/>
    <w:rsid w:val="007F30E5"/>
    <w:rsid w:val="007F768F"/>
    <w:rsid w:val="00801EEC"/>
    <w:rsid w:val="008041B2"/>
    <w:rsid w:val="0080791D"/>
    <w:rsid w:val="00810CDF"/>
    <w:rsid w:val="00813CE7"/>
    <w:rsid w:val="008171BF"/>
    <w:rsid w:val="00817B8E"/>
    <w:rsid w:val="00821CF7"/>
    <w:rsid w:val="00824756"/>
    <w:rsid w:val="00825BBC"/>
    <w:rsid w:val="00825CBA"/>
    <w:rsid w:val="0083280A"/>
    <w:rsid w:val="00836367"/>
    <w:rsid w:val="0083718E"/>
    <w:rsid w:val="00842503"/>
    <w:rsid w:val="008447D3"/>
    <w:rsid w:val="008455A2"/>
    <w:rsid w:val="00845FCA"/>
    <w:rsid w:val="008500FC"/>
    <w:rsid w:val="00853E98"/>
    <w:rsid w:val="008540D8"/>
    <w:rsid w:val="00871CD3"/>
    <w:rsid w:val="00873603"/>
    <w:rsid w:val="00877E9E"/>
    <w:rsid w:val="00885385"/>
    <w:rsid w:val="00890B85"/>
    <w:rsid w:val="008953A3"/>
    <w:rsid w:val="008A2C7D"/>
    <w:rsid w:val="008B051B"/>
    <w:rsid w:val="008B797D"/>
    <w:rsid w:val="008C4AEA"/>
    <w:rsid w:val="008C4B23"/>
    <w:rsid w:val="008C57C7"/>
    <w:rsid w:val="008C72CA"/>
    <w:rsid w:val="008D0AF4"/>
    <w:rsid w:val="008D10A5"/>
    <w:rsid w:val="008D121B"/>
    <w:rsid w:val="008D237E"/>
    <w:rsid w:val="008E086B"/>
    <w:rsid w:val="008E26FA"/>
    <w:rsid w:val="008E733F"/>
    <w:rsid w:val="008F6327"/>
    <w:rsid w:val="008F6A96"/>
    <w:rsid w:val="008F6E2C"/>
    <w:rsid w:val="009006A8"/>
    <w:rsid w:val="009044E6"/>
    <w:rsid w:val="009132B2"/>
    <w:rsid w:val="00917694"/>
    <w:rsid w:val="0092182A"/>
    <w:rsid w:val="00922EFF"/>
    <w:rsid w:val="00924F6A"/>
    <w:rsid w:val="009303D9"/>
    <w:rsid w:val="00931991"/>
    <w:rsid w:val="00931DF8"/>
    <w:rsid w:val="00933C64"/>
    <w:rsid w:val="00934795"/>
    <w:rsid w:val="00934C1C"/>
    <w:rsid w:val="00950E8B"/>
    <w:rsid w:val="00954880"/>
    <w:rsid w:val="00954D90"/>
    <w:rsid w:val="00955EF5"/>
    <w:rsid w:val="009634FC"/>
    <w:rsid w:val="00965AD5"/>
    <w:rsid w:val="00967426"/>
    <w:rsid w:val="00967F45"/>
    <w:rsid w:val="00972203"/>
    <w:rsid w:val="00977564"/>
    <w:rsid w:val="00977B0F"/>
    <w:rsid w:val="00980743"/>
    <w:rsid w:val="009808AE"/>
    <w:rsid w:val="009901B3"/>
    <w:rsid w:val="00992607"/>
    <w:rsid w:val="0099278B"/>
    <w:rsid w:val="00995DA9"/>
    <w:rsid w:val="009A0C43"/>
    <w:rsid w:val="009A0E9D"/>
    <w:rsid w:val="009A1E87"/>
    <w:rsid w:val="009A5B4E"/>
    <w:rsid w:val="009A5C63"/>
    <w:rsid w:val="009B1A8C"/>
    <w:rsid w:val="009C6534"/>
    <w:rsid w:val="009C6595"/>
    <w:rsid w:val="009D292D"/>
    <w:rsid w:val="009D5726"/>
    <w:rsid w:val="009D7275"/>
    <w:rsid w:val="009E2075"/>
    <w:rsid w:val="009E55BE"/>
    <w:rsid w:val="009E5765"/>
    <w:rsid w:val="009E6D99"/>
    <w:rsid w:val="009E7FC0"/>
    <w:rsid w:val="009F1D79"/>
    <w:rsid w:val="009F7A19"/>
    <w:rsid w:val="00A00B9F"/>
    <w:rsid w:val="00A04B76"/>
    <w:rsid w:val="00A059B3"/>
    <w:rsid w:val="00A05B93"/>
    <w:rsid w:val="00A100D0"/>
    <w:rsid w:val="00A13014"/>
    <w:rsid w:val="00A162FC"/>
    <w:rsid w:val="00A17535"/>
    <w:rsid w:val="00A20DAC"/>
    <w:rsid w:val="00A2473C"/>
    <w:rsid w:val="00A334F7"/>
    <w:rsid w:val="00A433FE"/>
    <w:rsid w:val="00A45208"/>
    <w:rsid w:val="00A45B64"/>
    <w:rsid w:val="00A5003F"/>
    <w:rsid w:val="00A7523F"/>
    <w:rsid w:val="00A76020"/>
    <w:rsid w:val="00A80C5D"/>
    <w:rsid w:val="00A91374"/>
    <w:rsid w:val="00A91CAF"/>
    <w:rsid w:val="00AA37E3"/>
    <w:rsid w:val="00AA5795"/>
    <w:rsid w:val="00AA65EC"/>
    <w:rsid w:val="00AC3D75"/>
    <w:rsid w:val="00AD0A6A"/>
    <w:rsid w:val="00AD651C"/>
    <w:rsid w:val="00AE3409"/>
    <w:rsid w:val="00AE6384"/>
    <w:rsid w:val="00AE6647"/>
    <w:rsid w:val="00AE789C"/>
    <w:rsid w:val="00AF1200"/>
    <w:rsid w:val="00AF6416"/>
    <w:rsid w:val="00B06755"/>
    <w:rsid w:val="00B10FE0"/>
    <w:rsid w:val="00B11A60"/>
    <w:rsid w:val="00B148C3"/>
    <w:rsid w:val="00B1542C"/>
    <w:rsid w:val="00B15DB0"/>
    <w:rsid w:val="00B178A5"/>
    <w:rsid w:val="00B20854"/>
    <w:rsid w:val="00B22613"/>
    <w:rsid w:val="00B23284"/>
    <w:rsid w:val="00B33E18"/>
    <w:rsid w:val="00B34605"/>
    <w:rsid w:val="00B351EC"/>
    <w:rsid w:val="00B358EF"/>
    <w:rsid w:val="00B37546"/>
    <w:rsid w:val="00B4043A"/>
    <w:rsid w:val="00B413E5"/>
    <w:rsid w:val="00B420AC"/>
    <w:rsid w:val="00B52C10"/>
    <w:rsid w:val="00B61479"/>
    <w:rsid w:val="00B645B3"/>
    <w:rsid w:val="00B71FBC"/>
    <w:rsid w:val="00B749FC"/>
    <w:rsid w:val="00B76F0C"/>
    <w:rsid w:val="00B828E3"/>
    <w:rsid w:val="00B846E3"/>
    <w:rsid w:val="00B8570E"/>
    <w:rsid w:val="00B9076E"/>
    <w:rsid w:val="00B950D3"/>
    <w:rsid w:val="00BA1025"/>
    <w:rsid w:val="00BA36F5"/>
    <w:rsid w:val="00BB5596"/>
    <w:rsid w:val="00BB7A5A"/>
    <w:rsid w:val="00BC3420"/>
    <w:rsid w:val="00BD670B"/>
    <w:rsid w:val="00BE7D3C"/>
    <w:rsid w:val="00BF1922"/>
    <w:rsid w:val="00BF1E07"/>
    <w:rsid w:val="00BF2513"/>
    <w:rsid w:val="00BF4A61"/>
    <w:rsid w:val="00BF5FF6"/>
    <w:rsid w:val="00C0207F"/>
    <w:rsid w:val="00C06AA6"/>
    <w:rsid w:val="00C07654"/>
    <w:rsid w:val="00C14BDF"/>
    <w:rsid w:val="00C16117"/>
    <w:rsid w:val="00C21544"/>
    <w:rsid w:val="00C24AE5"/>
    <w:rsid w:val="00C3075A"/>
    <w:rsid w:val="00C41965"/>
    <w:rsid w:val="00C420B8"/>
    <w:rsid w:val="00C4257F"/>
    <w:rsid w:val="00C47CA6"/>
    <w:rsid w:val="00C50357"/>
    <w:rsid w:val="00C60E09"/>
    <w:rsid w:val="00C63229"/>
    <w:rsid w:val="00C63E8C"/>
    <w:rsid w:val="00C71BBC"/>
    <w:rsid w:val="00C822A2"/>
    <w:rsid w:val="00C82F9F"/>
    <w:rsid w:val="00C84006"/>
    <w:rsid w:val="00C919A4"/>
    <w:rsid w:val="00C9238B"/>
    <w:rsid w:val="00C96F5A"/>
    <w:rsid w:val="00C975D6"/>
    <w:rsid w:val="00CA37CD"/>
    <w:rsid w:val="00CA4392"/>
    <w:rsid w:val="00CB1125"/>
    <w:rsid w:val="00CB137A"/>
    <w:rsid w:val="00CB44C9"/>
    <w:rsid w:val="00CB5952"/>
    <w:rsid w:val="00CC16C8"/>
    <w:rsid w:val="00CC343E"/>
    <w:rsid w:val="00CC393F"/>
    <w:rsid w:val="00CC3B59"/>
    <w:rsid w:val="00CC62E4"/>
    <w:rsid w:val="00CC658C"/>
    <w:rsid w:val="00CC6C99"/>
    <w:rsid w:val="00CC6FD7"/>
    <w:rsid w:val="00CC7E75"/>
    <w:rsid w:val="00CD43B8"/>
    <w:rsid w:val="00CD76C5"/>
    <w:rsid w:val="00CD7BE6"/>
    <w:rsid w:val="00CE0DC0"/>
    <w:rsid w:val="00CE297C"/>
    <w:rsid w:val="00CE363B"/>
    <w:rsid w:val="00CE772C"/>
    <w:rsid w:val="00CF79EB"/>
    <w:rsid w:val="00D00E84"/>
    <w:rsid w:val="00D0509A"/>
    <w:rsid w:val="00D1357A"/>
    <w:rsid w:val="00D1431F"/>
    <w:rsid w:val="00D14704"/>
    <w:rsid w:val="00D15CBF"/>
    <w:rsid w:val="00D17309"/>
    <w:rsid w:val="00D17B02"/>
    <w:rsid w:val="00D210FC"/>
    <w:rsid w:val="00D2176E"/>
    <w:rsid w:val="00D220CA"/>
    <w:rsid w:val="00D363C4"/>
    <w:rsid w:val="00D367F7"/>
    <w:rsid w:val="00D44DFD"/>
    <w:rsid w:val="00D46899"/>
    <w:rsid w:val="00D47EC8"/>
    <w:rsid w:val="00D50DDA"/>
    <w:rsid w:val="00D52DD3"/>
    <w:rsid w:val="00D54453"/>
    <w:rsid w:val="00D60459"/>
    <w:rsid w:val="00D632BE"/>
    <w:rsid w:val="00D64F7D"/>
    <w:rsid w:val="00D702F5"/>
    <w:rsid w:val="00D72D06"/>
    <w:rsid w:val="00D7522C"/>
    <w:rsid w:val="00D7536F"/>
    <w:rsid w:val="00D75750"/>
    <w:rsid w:val="00D76668"/>
    <w:rsid w:val="00D76FBF"/>
    <w:rsid w:val="00D81E0F"/>
    <w:rsid w:val="00D93586"/>
    <w:rsid w:val="00D96CF1"/>
    <w:rsid w:val="00DA030B"/>
    <w:rsid w:val="00DA5A69"/>
    <w:rsid w:val="00DB0FB7"/>
    <w:rsid w:val="00DB429D"/>
    <w:rsid w:val="00DC327D"/>
    <w:rsid w:val="00DC3A78"/>
    <w:rsid w:val="00DC44BB"/>
    <w:rsid w:val="00DC69AF"/>
    <w:rsid w:val="00DD0EB4"/>
    <w:rsid w:val="00DD2285"/>
    <w:rsid w:val="00DD261A"/>
    <w:rsid w:val="00DD3222"/>
    <w:rsid w:val="00DD6EA4"/>
    <w:rsid w:val="00DD7074"/>
    <w:rsid w:val="00DE0266"/>
    <w:rsid w:val="00DE47C6"/>
    <w:rsid w:val="00DE57EE"/>
    <w:rsid w:val="00DF2CA8"/>
    <w:rsid w:val="00E06933"/>
    <w:rsid w:val="00E07383"/>
    <w:rsid w:val="00E0763E"/>
    <w:rsid w:val="00E14298"/>
    <w:rsid w:val="00E15B7C"/>
    <w:rsid w:val="00E165BC"/>
    <w:rsid w:val="00E173E3"/>
    <w:rsid w:val="00E31610"/>
    <w:rsid w:val="00E31BC1"/>
    <w:rsid w:val="00E32B96"/>
    <w:rsid w:val="00E33D5E"/>
    <w:rsid w:val="00E4010A"/>
    <w:rsid w:val="00E4795B"/>
    <w:rsid w:val="00E5069A"/>
    <w:rsid w:val="00E61E12"/>
    <w:rsid w:val="00E641C4"/>
    <w:rsid w:val="00E6481B"/>
    <w:rsid w:val="00E66778"/>
    <w:rsid w:val="00E7596C"/>
    <w:rsid w:val="00E763D3"/>
    <w:rsid w:val="00E76FC8"/>
    <w:rsid w:val="00E77184"/>
    <w:rsid w:val="00E812E0"/>
    <w:rsid w:val="00E85DFC"/>
    <w:rsid w:val="00E878F2"/>
    <w:rsid w:val="00E902D7"/>
    <w:rsid w:val="00E90B99"/>
    <w:rsid w:val="00E95155"/>
    <w:rsid w:val="00E965EE"/>
    <w:rsid w:val="00EA3578"/>
    <w:rsid w:val="00EA60C0"/>
    <w:rsid w:val="00EC0175"/>
    <w:rsid w:val="00EC041D"/>
    <w:rsid w:val="00EC086C"/>
    <w:rsid w:val="00EC0E8F"/>
    <w:rsid w:val="00EC6448"/>
    <w:rsid w:val="00ED0149"/>
    <w:rsid w:val="00ED391A"/>
    <w:rsid w:val="00EE03E6"/>
    <w:rsid w:val="00EE2873"/>
    <w:rsid w:val="00EE3B0A"/>
    <w:rsid w:val="00EE4803"/>
    <w:rsid w:val="00EE5858"/>
    <w:rsid w:val="00EE720C"/>
    <w:rsid w:val="00EF02B5"/>
    <w:rsid w:val="00EF30E0"/>
    <w:rsid w:val="00EF3B7E"/>
    <w:rsid w:val="00EF7DE3"/>
    <w:rsid w:val="00F03103"/>
    <w:rsid w:val="00F04D27"/>
    <w:rsid w:val="00F10145"/>
    <w:rsid w:val="00F15EF3"/>
    <w:rsid w:val="00F203C9"/>
    <w:rsid w:val="00F271DE"/>
    <w:rsid w:val="00F312A6"/>
    <w:rsid w:val="00F31A1E"/>
    <w:rsid w:val="00F34D61"/>
    <w:rsid w:val="00F3657C"/>
    <w:rsid w:val="00F40B09"/>
    <w:rsid w:val="00F40FAD"/>
    <w:rsid w:val="00F509CA"/>
    <w:rsid w:val="00F544B7"/>
    <w:rsid w:val="00F5453C"/>
    <w:rsid w:val="00F54AA4"/>
    <w:rsid w:val="00F56EE2"/>
    <w:rsid w:val="00F627DA"/>
    <w:rsid w:val="00F629E9"/>
    <w:rsid w:val="00F63F59"/>
    <w:rsid w:val="00F67848"/>
    <w:rsid w:val="00F71D87"/>
    <w:rsid w:val="00F720A0"/>
    <w:rsid w:val="00F7288F"/>
    <w:rsid w:val="00F72C6B"/>
    <w:rsid w:val="00F8114D"/>
    <w:rsid w:val="00F816DF"/>
    <w:rsid w:val="00F8349D"/>
    <w:rsid w:val="00F83E18"/>
    <w:rsid w:val="00F847A6"/>
    <w:rsid w:val="00F860B9"/>
    <w:rsid w:val="00F90F9F"/>
    <w:rsid w:val="00F94139"/>
    <w:rsid w:val="00F9429B"/>
    <w:rsid w:val="00F9441B"/>
    <w:rsid w:val="00FA0DFE"/>
    <w:rsid w:val="00FA4C32"/>
    <w:rsid w:val="00FA6F1C"/>
    <w:rsid w:val="00FA7149"/>
    <w:rsid w:val="00FB70E5"/>
    <w:rsid w:val="00FB7198"/>
    <w:rsid w:val="00FB744D"/>
    <w:rsid w:val="00FD6F30"/>
    <w:rsid w:val="00FE7114"/>
    <w:rsid w:val="00FF0158"/>
    <w:rsid w:val="00FF0834"/>
    <w:rsid w:val="00FF4D6A"/>
    <w:rsid w:val="00FF63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844B2"/>
  <w15:chartTrackingRefBased/>
  <w15:docId w15:val="{E6072EDA-1912-4CCC-92EA-2F9E12D7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Caption">
    <w:name w:val="caption"/>
    <w:basedOn w:val="Normal"/>
    <w:next w:val="Normal"/>
    <w:unhideWhenUsed/>
    <w:qFormat/>
    <w:rsid w:val="00DC327D"/>
    <w:rPr>
      <w:b/>
      <w:bCs/>
    </w:rPr>
  </w:style>
  <w:style w:type="paragraph" w:styleId="ListParagraph">
    <w:name w:val="List Paragraph"/>
    <w:basedOn w:val="Normal"/>
    <w:uiPriority w:val="34"/>
    <w:qFormat/>
    <w:rsid w:val="00F8349D"/>
    <w:pPr>
      <w:ind w:left="720"/>
      <w:contextualSpacing/>
    </w:pPr>
  </w:style>
  <w:style w:type="character" w:styleId="PlaceholderText">
    <w:name w:val="Placeholder Text"/>
    <w:basedOn w:val="DefaultParagraphFont"/>
    <w:uiPriority w:val="99"/>
    <w:semiHidden/>
    <w:rsid w:val="00444FD4"/>
    <w:rPr>
      <w:color w:val="808080"/>
    </w:rPr>
  </w:style>
  <w:style w:type="table" w:styleId="TableGrid">
    <w:name w:val="Table Grid"/>
    <w:basedOn w:val="TableNormal"/>
    <w:rsid w:val="00FB7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B71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FB71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B719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rsid w:val="00934795"/>
    <w:rPr>
      <w:rFonts w:ascii="Segoe UI" w:hAnsi="Segoe UI" w:cs="Segoe UI"/>
      <w:sz w:val="18"/>
      <w:szCs w:val="18"/>
    </w:rPr>
  </w:style>
  <w:style w:type="character" w:customStyle="1" w:styleId="BalloonTextChar">
    <w:name w:val="Balloon Text Char"/>
    <w:basedOn w:val="DefaultParagraphFont"/>
    <w:link w:val="BalloonText"/>
    <w:rsid w:val="00934795"/>
    <w:rPr>
      <w:rFonts w:ascii="Segoe UI" w:hAnsi="Segoe UI" w:cs="Segoe UI"/>
      <w:sz w:val="18"/>
      <w:szCs w:val="18"/>
    </w:rPr>
  </w:style>
  <w:style w:type="character" w:styleId="Hyperlink">
    <w:name w:val="Hyperlink"/>
    <w:basedOn w:val="DefaultParagraphFont"/>
    <w:rsid w:val="00C82F9F"/>
    <w:rPr>
      <w:color w:val="0563C1" w:themeColor="hyperlink"/>
      <w:u w:val="single"/>
    </w:rPr>
  </w:style>
  <w:style w:type="character" w:styleId="UnresolvedMention">
    <w:name w:val="Unresolved Mention"/>
    <w:basedOn w:val="DefaultParagraphFont"/>
    <w:uiPriority w:val="99"/>
    <w:semiHidden/>
    <w:unhideWhenUsed/>
    <w:rsid w:val="00C82F9F"/>
    <w:rPr>
      <w:color w:val="808080"/>
      <w:shd w:val="clear" w:color="auto" w:fill="E6E6E6"/>
    </w:rPr>
  </w:style>
  <w:style w:type="character" w:styleId="FollowedHyperlink">
    <w:name w:val="FollowedHyperlink"/>
    <w:basedOn w:val="DefaultParagraphFont"/>
    <w:rsid w:val="00122E68"/>
    <w:rPr>
      <w:color w:val="954F72" w:themeColor="followedHyperlink"/>
      <w:u w:val="single"/>
    </w:rPr>
  </w:style>
  <w:style w:type="table" w:customStyle="1" w:styleId="GridTable1Light-Accent11">
    <w:name w:val="Grid Table 1 Light - Accent 11"/>
    <w:basedOn w:val="TableNormal"/>
    <w:uiPriority w:val="46"/>
    <w:rsid w:val="00361246"/>
    <w:rPr>
      <w:rFonts w:asciiTheme="minorHAnsi" w:eastAsiaTheme="minorHAnsi" w:hAnsiTheme="minorHAnsi" w:cstheme="minorBidi"/>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5C78E8"/>
    <w:pPr>
      <w:spacing w:before="100" w:beforeAutospacing="1" w:after="100" w:afterAutospacing="1"/>
      <w:jc w:val="left"/>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849842">
      <w:bodyDiv w:val="1"/>
      <w:marLeft w:val="0"/>
      <w:marRight w:val="0"/>
      <w:marTop w:val="0"/>
      <w:marBottom w:val="0"/>
      <w:divBdr>
        <w:top w:val="none" w:sz="0" w:space="0" w:color="auto"/>
        <w:left w:val="none" w:sz="0" w:space="0" w:color="auto"/>
        <w:bottom w:val="none" w:sz="0" w:space="0" w:color="auto"/>
        <w:right w:val="none" w:sz="0" w:space="0" w:color="auto"/>
      </w:divBdr>
      <w:divsChild>
        <w:div w:id="345207971">
          <w:marLeft w:val="446"/>
          <w:marRight w:val="0"/>
          <w:marTop w:val="0"/>
          <w:marBottom w:val="0"/>
          <w:divBdr>
            <w:top w:val="none" w:sz="0" w:space="0" w:color="auto"/>
            <w:left w:val="none" w:sz="0" w:space="0" w:color="auto"/>
            <w:bottom w:val="none" w:sz="0" w:space="0" w:color="auto"/>
            <w:right w:val="none" w:sz="0" w:space="0" w:color="auto"/>
          </w:divBdr>
        </w:div>
      </w:divsChild>
    </w:div>
    <w:div w:id="1398745385">
      <w:bodyDiv w:val="1"/>
      <w:marLeft w:val="0"/>
      <w:marRight w:val="0"/>
      <w:marTop w:val="0"/>
      <w:marBottom w:val="0"/>
      <w:divBdr>
        <w:top w:val="none" w:sz="0" w:space="0" w:color="auto"/>
        <w:left w:val="none" w:sz="0" w:space="0" w:color="auto"/>
        <w:bottom w:val="none" w:sz="0" w:space="0" w:color="auto"/>
        <w:right w:val="none" w:sz="0" w:space="0" w:color="auto"/>
      </w:divBdr>
    </w:div>
    <w:div w:id="171461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CE9A240B7D44B88F82A789CAA619E4"/>
        <w:category>
          <w:name w:val="General"/>
          <w:gallery w:val="placeholder"/>
        </w:category>
        <w:types>
          <w:type w:val="bbPlcHdr"/>
        </w:types>
        <w:behaviors>
          <w:behavior w:val="content"/>
        </w:behaviors>
        <w:guid w:val="{D42A569A-8AD7-4D66-81C9-0AC8B7D9D57D}"/>
      </w:docPartPr>
      <w:docPartBody>
        <w:p w:rsidR="00491E50" w:rsidRDefault="00491E50" w:rsidP="00491E50">
          <w:pPr>
            <w:pStyle w:val="E0CE9A240B7D44B88F82A789CAA619E4"/>
          </w:pPr>
          <w:r w:rsidRPr="00D35617">
            <w:rPr>
              <w:rStyle w:val="PlaceholderText"/>
              <w:rFonts w:asciiTheme="minorBidi" w:hAnsiTheme="minorBidi"/>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50"/>
    <w:rsid w:val="00052A5A"/>
    <w:rsid w:val="0049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1E50"/>
    <w:rPr>
      <w:color w:val="808080"/>
    </w:rPr>
  </w:style>
  <w:style w:type="paragraph" w:customStyle="1" w:styleId="E0CE9A240B7D44B88F82A789CAA619E4">
    <w:name w:val="E0CE9A240B7D44B88F82A789CAA619E4"/>
    <w:rsid w:val="00491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F8C8C-A434-472F-979F-22234356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3733</TotalTime>
  <Pages>2</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Ajeet Wankhede</cp:lastModifiedBy>
  <cp:revision>153</cp:revision>
  <cp:lastPrinted>2018-05-15T00:43:00Z</cp:lastPrinted>
  <dcterms:created xsi:type="dcterms:W3CDTF">2018-08-02T04:50:00Z</dcterms:created>
  <dcterms:modified xsi:type="dcterms:W3CDTF">2019-02-07T15:29:00Z</dcterms:modified>
</cp:coreProperties>
</file>