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7C53D" w14:textId="3E7D6AA2" w:rsidR="00DC1803" w:rsidRDefault="007D48EE" w:rsidP="00DC1803">
      <w:pPr>
        <w:pStyle w:val="Title"/>
      </w:pPr>
      <w:r>
        <w:t>Data</w:t>
      </w:r>
      <w:r w:rsidR="00DC1803">
        <w:t xml:space="preserve"> </w:t>
      </w:r>
      <w:r>
        <w:t>Translation</w:t>
      </w:r>
      <w:r w:rsidR="00DC1803">
        <w:t xml:space="preserve"> Challenge</w:t>
      </w:r>
    </w:p>
    <w:p w14:paraId="2FF7695B" w14:textId="78771C1D" w:rsidR="000C21B5" w:rsidRDefault="00DC1803" w:rsidP="00E3050E">
      <w:pPr>
        <w:pStyle w:val="BodyText"/>
        <w:jc w:val="center"/>
      </w:pPr>
      <w:r>
        <w:t>Daniel Rios</w:t>
      </w:r>
      <w:bookmarkStart w:id="0" w:name="data-translation-challenge"/>
    </w:p>
    <w:p w14:paraId="4332228B" w14:textId="7E143E95" w:rsidR="00CF1892" w:rsidRDefault="00F917BF" w:rsidP="00804C0D">
      <w:pPr>
        <w:pStyle w:val="NormalWeb"/>
        <w:spacing w:before="0" w:beforeAutospacing="0" w:after="0" w:afterAutospacing="0"/>
      </w:pPr>
      <w:bookmarkStart w:id="1" w:name="cleaning-the-data"/>
      <w:bookmarkEnd w:id="0"/>
      <w:r>
        <w:t xml:space="preserve">The intended use </w:t>
      </w:r>
      <w:r w:rsidR="00DC1803">
        <w:t xml:space="preserve">of </w:t>
      </w:r>
      <w:r>
        <w:t xml:space="preserve">this report is to find where to </w:t>
      </w:r>
      <w:r w:rsidR="00804C0D">
        <w:t xml:space="preserve">focus advertising. </w:t>
      </w:r>
      <w:r w:rsidR="00804C0D" w:rsidRPr="00804C0D">
        <w:rPr>
          <w:color w:val="000000"/>
        </w:rPr>
        <w:t>We want to learn</w:t>
      </w:r>
      <w:r w:rsidR="00804C0D">
        <w:rPr>
          <w:color w:val="000000"/>
        </w:rPr>
        <w:t xml:space="preserve"> more about</w:t>
      </w:r>
      <w:r w:rsidR="00804C0D" w:rsidRPr="00804C0D">
        <w:rPr>
          <w:color w:val="000000"/>
        </w:rPr>
        <w:t xml:space="preserve"> when advertising </w:t>
      </w:r>
      <w:r w:rsidR="00804C0D">
        <w:rPr>
          <w:color w:val="000000"/>
        </w:rPr>
        <w:t xml:space="preserve">for these products </w:t>
      </w:r>
      <w:r w:rsidR="00804C0D" w:rsidRPr="00804C0D">
        <w:rPr>
          <w:color w:val="000000"/>
        </w:rPr>
        <w:t xml:space="preserve">should </w:t>
      </w:r>
      <w:r w:rsidR="00804C0D">
        <w:rPr>
          <w:color w:val="000000"/>
        </w:rPr>
        <w:t xml:space="preserve">be </w:t>
      </w:r>
      <w:r w:rsidR="00804C0D" w:rsidRPr="00804C0D">
        <w:rPr>
          <w:color w:val="000000"/>
        </w:rPr>
        <w:t>ramped up</w:t>
      </w:r>
      <w:r w:rsidR="00DC1803">
        <w:rPr>
          <w:color w:val="000000"/>
        </w:rPr>
        <w:t xml:space="preserve"> and </w:t>
      </w:r>
      <w:r w:rsidR="00804C0D" w:rsidRPr="00804C0D">
        <w:rPr>
          <w:color w:val="000000"/>
        </w:rPr>
        <w:t>where it should be focused. </w:t>
      </w:r>
      <w:r w:rsidR="00804C0D">
        <w:rPr>
          <w:color w:val="000000"/>
        </w:rPr>
        <w:t xml:space="preserve">The </w:t>
      </w:r>
      <w:r w:rsidR="00804C0D">
        <w:t>a</w:t>
      </w:r>
      <w:r>
        <w:t xml:space="preserve">udience for this report is </w:t>
      </w:r>
      <w:r w:rsidR="00804C0D">
        <w:t>Amazon product marketing managers.</w:t>
      </w:r>
    </w:p>
    <w:p w14:paraId="02D21AD2" w14:textId="5A767B5B" w:rsidR="00804C0D" w:rsidRDefault="00804C0D" w:rsidP="00804C0D">
      <w:pPr>
        <w:pStyle w:val="NormalWeb"/>
      </w:pPr>
      <w:r>
        <w:t>With the limited data</w:t>
      </w:r>
      <w:r w:rsidR="000C21B5">
        <w:t xml:space="preserve"> from 10 </w:t>
      </w:r>
      <w:proofErr w:type="gramStart"/>
      <w:r w:rsidR="000C21B5">
        <w:t>ZIP’s</w:t>
      </w:r>
      <w:proofErr w:type="gramEnd"/>
      <w:r w:rsidR="000C21B5">
        <w:t xml:space="preserve"> in domestic urban areas</w:t>
      </w:r>
      <w:r>
        <w:t xml:space="preserve"> to work with we c</w:t>
      </w:r>
      <w:r w:rsidR="000C21B5">
        <w:t>an</w:t>
      </w:r>
      <w:r>
        <w:t xml:space="preserve"> narrow down our analysis to tech products in urban areas, although there </w:t>
      </w:r>
      <w:r w:rsidR="000032E7">
        <w:t>are likely to</w:t>
      </w:r>
      <w:r>
        <w:t xml:space="preserve"> be implications elsewhere. </w:t>
      </w:r>
    </w:p>
    <w:p w14:paraId="17E756DD" w14:textId="20FC0D11" w:rsidR="00DC1803" w:rsidRDefault="00804C0D" w:rsidP="00804C0D">
      <w:pPr>
        <w:pStyle w:val="NormalWeb"/>
      </w:pPr>
      <w:r>
        <w:t>I want to first focus my analysis on finding optimal times of the year to ramp up advertising</w:t>
      </w:r>
      <w:r w:rsidR="00DC1803">
        <w:t>:</w:t>
      </w:r>
    </w:p>
    <w:p w14:paraId="3AE24DC0" w14:textId="64D47386" w:rsidR="00347796" w:rsidRPr="00347796" w:rsidRDefault="00347796" w:rsidP="00347796">
      <w:pPr>
        <w:pStyle w:val="BodyText"/>
      </w:pPr>
      <w:r>
        <w:rPr>
          <w:noProof/>
        </w:rPr>
        <w:drawing>
          <wp:inline distT="0" distB="0" distL="0" distR="0" wp14:anchorId="4560B718" wp14:editId="32FB2A2B">
            <wp:extent cx="5943600" cy="3667760"/>
            <wp:effectExtent l="0" t="0" r="0" b="0"/>
            <wp:docPr id="7" name="Picture 7"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diagram, line, plo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7564057C" w14:textId="1D3DA330" w:rsidR="00CF1892" w:rsidRDefault="007D48EE">
      <w:pPr>
        <w:pStyle w:val="BodyText"/>
      </w:pPr>
      <w:r w:rsidRPr="00804C0D">
        <w:t>This graph has some expected and some surprising conclusions. The expected is the holiday season</w:t>
      </w:r>
      <w:r w:rsidR="00804C0D">
        <w:t xml:space="preserve">. Shown most </w:t>
      </w:r>
      <w:r w:rsidRPr="00804C0D">
        <w:t>in December</w:t>
      </w:r>
      <w:r w:rsidR="000C21B5">
        <w:t xml:space="preserve"> -- </w:t>
      </w:r>
      <w:r w:rsidRPr="00804C0D">
        <w:t xml:space="preserve">having by far the most </w:t>
      </w:r>
      <w:proofErr w:type="gramStart"/>
      <w:r w:rsidR="000C21B5" w:rsidRPr="00804C0D">
        <w:t>sales</w:t>
      </w:r>
      <w:r w:rsidR="000C21B5">
        <w:t>, and</w:t>
      </w:r>
      <w:proofErr w:type="gramEnd"/>
      <w:r w:rsidR="000C21B5">
        <w:t xml:space="preserve"> </w:t>
      </w:r>
      <w:r w:rsidRPr="00804C0D">
        <w:t>seeing some of that increase in October.</w:t>
      </w:r>
      <w:r w:rsidR="006B6ECA" w:rsidRPr="00804C0D">
        <w:t xml:space="preserve"> </w:t>
      </w:r>
      <w:r w:rsidR="000C21B5">
        <w:t>U</w:t>
      </w:r>
      <w:r w:rsidRPr="00804C0D">
        <w:t>nexpected is the increase in April, could this be a possible second buying season</w:t>
      </w:r>
      <w:r w:rsidR="00804C0D">
        <w:t xml:space="preserve"> in a calendar year</w:t>
      </w:r>
      <w:r w:rsidRPr="00804C0D">
        <w:t>?</w:t>
      </w:r>
      <w:r w:rsidR="00804C0D">
        <w:t xml:space="preserve"> </w:t>
      </w:r>
      <w:r w:rsidR="000C21B5">
        <w:t xml:space="preserve">This </w:t>
      </w:r>
      <w:r w:rsidR="00804C0D">
        <w:t xml:space="preserve">could </w:t>
      </w:r>
      <w:r w:rsidR="00503E56">
        <w:t xml:space="preserve">be </w:t>
      </w:r>
      <w:r w:rsidR="000C21B5">
        <w:t>leveraged</w:t>
      </w:r>
      <w:r w:rsidR="00804C0D">
        <w:t xml:space="preserve"> </w:t>
      </w:r>
      <w:r w:rsidR="000C21B5">
        <w:t xml:space="preserve">in strategies </w:t>
      </w:r>
      <w:r w:rsidR="00804C0D">
        <w:t>to capitalize on the higher demand</w:t>
      </w:r>
      <w:r w:rsidR="000C21B5">
        <w:t>.</w:t>
      </w:r>
    </w:p>
    <w:p w14:paraId="4D1967F1" w14:textId="62B56D4A" w:rsidR="00804C0D" w:rsidRDefault="00804C0D">
      <w:pPr>
        <w:pStyle w:val="BodyText"/>
      </w:pPr>
    </w:p>
    <w:p w14:paraId="652EA538" w14:textId="77777777" w:rsidR="00804C0D" w:rsidRPr="00804C0D" w:rsidRDefault="00804C0D">
      <w:pPr>
        <w:pStyle w:val="BodyText"/>
      </w:pPr>
    </w:p>
    <w:p w14:paraId="7CFF8FDF" w14:textId="554F7227" w:rsidR="00804C0D" w:rsidRDefault="007D48EE" w:rsidP="00347796">
      <w:pPr>
        <w:pStyle w:val="BodyText"/>
      </w:pPr>
      <w:r w:rsidRPr="00804C0D">
        <w:lastRenderedPageBreak/>
        <w:t>What next comes to mind is looking further at what composes the sales, is i</w:t>
      </w:r>
      <w:r w:rsidR="000C21B5">
        <w:t xml:space="preserve">t the </w:t>
      </w:r>
      <w:r w:rsidRPr="00804C0D">
        <w:t>i</w:t>
      </w:r>
      <w:r w:rsidR="00804C0D">
        <w:t>nflux of sales</w:t>
      </w:r>
      <w:r w:rsidRPr="00804C0D">
        <w:t xml:space="preserve"> of a certain product that’s driving the increase</w:t>
      </w:r>
      <w:r w:rsidR="00804C0D">
        <w:t>?</w:t>
      </w:r>
      <w:r w:rsidRPr="00804C0D">
        <w:t xml:space="preserve"> </w:t>
      </w:r>
      <w:r w:rsidR="00804C0D">
        <w:t>O</w:t>
      </w:r>
      <w:r w:rsidRPr="00804C0D">
        <w:t xml:space="preserve">r just a general increase </w:t>
      </w:r>
      <w:r w:rsidR="00804C0D">
        <w:t>among the several products?</w:t>
      </w:r>
    </w:p>
    <w:p w14:paraId="62B1E2D8" w14:textId="5107C0C2" w:rsidR="00804C0D" w:rsidRDefault="00804C0D" w:rsidP="00347796">
      <w:pPr>
        <w:pStyle w:val="BodyText"/>
      </w:pPr>
      <w:r>
        <w:t xml:space="preserve">Here I’ve </w:t>
      </w:r>
      <w:r w:rsidR="000032E7">
        <w:t xml:space="preserve">created a similar graph to the previous by exploring the sales over the course of the calendar year, but instead </w:t>
      </w:r>
      <w:r w:rsidR="00503E56">
        <w:t>separating</w:t>
      </w:r>
      <w:r>
        <w:t xml:space="preserve"> the products </w:t>
      </w:r>
      <w:r w:rsidR="000032E7">
        <w:t>by category.</w:t>
      </w:r>
    </w:p>
    <w:p w14:paraId="2D87BBE2" w14:textId="77777777" w:rsidR="00804C0D" w:rsidRPr="00804C0D" w:rsidRDefault="00804C0D" w:rsidP="00347796">
      <w:pPr>
        <w:pStyle w:val="BodyText"/>
      </w:pPr>
    </w:p>
    <w:p w14:paraId="2EC94A85" w14:textId="5C95C909" w:rsidR="00347796" w:rsidRDefault="00347796" w:rsidP="00347796">
      <w:pPr>
        <w:pStyle w:val="BodyText"/>
      </w:pPr>
      <w:r>
        <w:rPr>
          <w:noProof/>
        </w:rPr>
        <w:drawing>
          <wp:inline distT="0" distB="0" distL="0" distR="0" wp14:anchorId="794E4CC9" wp14:editId="0F7656F1">
            <wp:extent cx="6130977" cy="3783689"/>
            <wp:effectExtent l="0" t="0" r="0" b="0"/>
            <wp:docPr id="8" name="Picture 8" descr="A picture containing diagram, tex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 text, plot,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50109" cy="3795496"/>
                    </a:xfrm>
                    <a:prstGeom prst="rect">
                      <a:avLst/>
                    </a:prstGeom>
                  </pic:spPr>
                </pic:pic>
              </a:graphicData>
            </a:graphic>
          </wp:inline>
        </w:drawing>
      </w:r>
    </w:p>
    <w:p w14:paraId="3132AD93" w14:textId="19A7B64C" w:rsidR="00CF1892" w:rsidRDefault="00CF1892">
      <w:pPr>
        <w:pStyle w:val="FirstParagraph"/>
      </w:pPr>
    </w:p>
    <w:p w14:paraId="0039BEE4" w14:textId="4E42DF94" w:rsidR="00CF1892" w:rsidRDefault="007D48EE">
      <w:pPr>
        <w:pStyle w:val="BodyText"/>
      </w:pPr>
      <w:r w:rsidRPr="000032E7">
        <w:t xml:space="preserve">From this we can see </w:t>
      </w:r>
      <w:r w:rsidR="000032E7" w:rsidRPr="000032E7">
        <w:t xml:space="preserve">that </w:t>
      </w:r>
      <w:r w:rsidR="000032E7">
        <w:t xml:space="preserve">product sales </w:t>
      </w:r>
      <w:r w:rsidRPr="000032E7">
        <w:t xml:space="preserve">follow a </w:t>
      </w:r>
      <w:r w:rsidR="000032E7" w:rsidRPr="000032E7">
        <w:t>similar</w:t>
      </w:r>
      <w:r w:rsidRPr="000032E7">
        <w:t xml:space="preserve"> trend, so rather than there being instances of certain products driving up that number we can infer it’s all of them. And confirms there’s an April consumer buying surge, this could be useful for planning advertising roll outs over the course of the year.</w:t>
      </w:r>
    </w:p>
    <w:p w14:paraId="768802A9" w14:textId="5ADAFBB0" w:rsidR="000032E7" w:rsidRDefault="000032E7">
      <w:pPr>
        <w:pStyle w:val="BodyText"/>
      </w:pPr>
    </w:p>
    <w:p w14:paraId="3F5BED19" w14:textId="144C14FF" w:rsidR="00CF1892" w:rsidRDefault="00CF1892" w:rsidP="000032E7">
      <w:pPr>
        <w:pStyle w:val="BodyText"/>
      </w:pPr>
    </w:p>
    <w:p w14:paraId="45CE43D7" w14:textId="150D7AB5" w:rsidR="000032E7" w:rsidRDefault="000032E7" w:rsidP="000032E7">
      <w:pPr>
        <w:pStyle w:val="BodyText"/>
      </w:pPr>
    </w:p>
    <w:p w14:paraId="41291EF0" w14:textId="6194A4F8" w:rsidR="000032E7" w:rsidRDefault="000032E7" w:rsidP="000032E7">
      <w:pPr>
        <w:pStyle w:val="BodyText"/>
      </w:pPr>
    </w:p>
    <w:p w14:paraId="1E899862" w14:textId="1FA7BCB9" w:rsidR="000032E7" w:rsidRDefault="000032E7" w:rsidP="000032E7">
      <w:pPr>
        <w:pStyle w:val="BodyText"/>
      </w:pPr>
    </w:p>
    <w:p w14:paraId="00FFC5E0" w14:textId="77777777" w:rsidR="000032E7" w:rsidRPr="000032E7" w:rsidRDefault="000032E7" w:rsidP="000032E7">
      <w:pPr>
        <w:pStyle w:val="BodyText"/>
      </w:pPr>
    </w:p>
    <w:p w14:paraId="44A3B31F" w14:textId="3C91F217" w:rsidR="00CF1892" w:rsidRDefault="007D48EE">
      <w:pPr>
        <w:pStyle w:val="BodyText"/>
      </w:pPr>
      <w:r w:rsidRPr="000032E7">
        <w:lastRenderedPageBreak/>
        <w:t xml:space="preserve">Having looked at the times of year that generate the most sales it’d be interesting to </w:t>
      </w:r>
      <w:r w:rsidR="000D3ABB">
        <w:t>find out</w:t>
      </w:r>
      <w:r w:rsidRPr="000032E7">
        <w:t xml:space="preserve"> </w:t>
      </w:r>
      <w:r w:rsidR="000D3ABB">
        <w:t>how sales vary over the course of day. When are consumers most/least active?</w:t>
      </w:r>
    </w:p>
    <w:p w14:paraId="4601367F" w14:textId="77777777" w:rsidR="00E53B6C" w:rsidRPr="000032E7" w:rsidRDefault="00E53B6C">
      <w:pPr>
        <w:pStyle w:val="BodyText"/>
      </w:pPr>
    </w:p>
    <w:p w14:paraId="6CEEA8B2" w14:textId="012AB628" w:rsidR="00CF1892" w:rsidRDefault="00F917BF">
      <w:pPr>
        <w:pStyle w:val="FirstParagraph"/>
      </w:pPr>
      <w:r>
        <w:rPr>
          <w:noProof/>
        </w:rPr>
        <w:drawing>
          <wp:inline distT="0" distB="0" distL="0" distR="0" wp14:anchorId="3FC571CA" wp14:editId="5B95F8A8">
            <wp:extent cx="6011040" cy="3709670"/>
            <wp:effectExtent l="0" t="0" r="0" b="0"/>
            <wp:docPr id="10" name="Picture 10" descr="A picture containing diagram,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 screenshot, plot,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50686" cy="3734137"/>
                    </a:xfrm>
                    <a:prstGeom prst="rect">
                      <a:avLst/>
                    </a:prstGeom>
                  </pic:spPr>
                </pic:pic>
              </a:graphicData>
            </a:graphic>
          </wp:inline>
        </w:drawing>
      </w:r>
    </w:p>
    <w:p w14:paraId="5432ABB2" w14:textId="77777777" w:rsidR="00E53B6C" w:rsidRDefault="00E53B6C" w:rsidP="000D3ABB">
      <w:pPr>
        <w:pStyle w:val="BodyText"/>
      </w:pPr>
    </w:p>
    <w:p w14:paraId="7B4732F0" w14:textId="5E88B0EE" w:rsidR="000D3ABB" w:rsidRPr="00E53B6C" w:rsidRDefault="00E53B6C" w:rsidP="000D3ABB">
      <w:pPr>
        <w:pStyle w:val="BodyText"/>
      </w:pPr>
      <w:r w:rsidRPr="00E53B6C">
        <w:t xml:space="preserve">There tend to be two major sales times, one at noon and one at 7pm, with a drop-off in between. This could be due to lunch breaks on a workday, and free time </w:t>
      </w:r>
      <w:proofErr w:type="gramStart"/>
      <w:r w:rsidRPr="00E53B6C">
        <w:t>later on</w:t>
      </w:r>
      <w:proofErr w:type="gramEnd"/>
      <w:r w:rsidRPr="00E53B6C">
        <w:t xml:space="preserve">. But past speculation with what we </w:t>
      </w:r>
      <w:proofErr w:type="gramStart"/>
      <w:r w:rsidRPr="00E53B6C">
        <w:t>have to</w:t>
      </w:r>
      <w:proofErr w:type="gramEnd"/>
      <w:r w:rsidRPr="00E53B6C">
        <w:t xml:space="preserve"> work with – potentially the most important takeaway is that there are </w:t>
      </w:r>
      <w:r w:rsidR="006B1267">
        <w:t xml:space="preserve">product </w:t>
      </w:r>
      <w:r w:rsidRPr="00E53B6C">
        <w:t>buying surges during a day</w:t>
      </w:r>
      <w:r w:rsidR="006B1267">
        <w:t>.</w:t>
      </w:r>
      <w:r w:rsidRPr="00E53B6C">
        <w:t xml:space="preserve"> </w:t>
      </w:r>
      <w:r w:rsidR="006B1267">
        <w:t>T</w:t>
      </w:r>
      <w:r w:rsidRPr="00E53B6C">
        <w:t>his information can be used to plan ads at optimal times</w:t>
      </w:r>
      <w:r w:rsidR="006B1267">
        <w:t xml:space="preserve"> and guide further questions. </w:t>
      </w:r>
    </w:p>
    <w:p w14:paraId="6DE308FE" w14:textId="7CF19EB3" w:rsidR="00E53B6C" w:rsidRDefault="00E53B6C" w:rsidP="000D3ABB">
      <w:pPr>
        <w:pStyle w:val="BodyText"/>
      </w:pPr>
      <w:r w:rsidRPr="00E53B6C">
        <w:t>One question that arises when looking at this information and thinking about why that could be</w:t>
      </w:r>
      <w:r w:rsidR="006B1267">
        <w:t>,</w:t>
      </w:r>
      <w:r w:rsidRPr="00E53B6C">
        <w:t xml:space="preserve"> is does this vary from w</w:t>
      </w:r>
      <w:r>
        <w:t>eekday to weekend? Or on a Friday vs a Monday?</w:t>
      </w:r>
      <w:r w:rsidR="00246B9B">
        <w:t xml:space="preserve"> </w:t>
      </w:r>
      <w:r w:rsidR="006B1267">
        <w:t xml:space="preserve">This </w:t>
      </w:r>
      <w:r w:rsidR="00246B9B">
        <w:t xml:space="preserve">could </w:t>
      </w:r>
      <w:r w:rsidR="006B1267">
        <w:t xml:space="preserve">most </w:t>
      </w:r>
      <w:r w:rsidR="00246B9B">
        <w:t xml:space="preserve">certainly matter when planning ad schedules over a week. </w:t>
      </w:r>
    </w:p>
    <w:p w14:paraId="1C3158EC" w14:textId="2C2D2649" w:rsidR="006B1267" w:rsidRDefault="006B1267" w:rsidP="000D3ABB">
      <w:pPr>
        <w:pStyle w:val="BodyText"/>
      </w:pPr>
    </w:p>
    <w:p w14:paraId="5B227C1C" w14:textId="550023D9" w:rsidR="006B1267" w:rsidRDefault="006B1267" w:rsidP="000D3ABB">
      <w:pPr>
        <w:pStyle w:val="BodyText"/>
      </w:pPr>
    </w:p>
    <w:p w14:paraId="016C2855" w14:textId="2D53F8F5" w:rsidR="006B1267" w:rsidRDefault="006B1267" w:rsidP="000D3ABB">
      <w:pPr>
        <w:pStyle w:val="BodyText"/>
      </w:pPr>
    </w:p>
    <w:p w14:paraId="09828BB3" w14:textId="703615F2" w:rsidR="006B1267" w:rsidRDefault="006B1267" w:rsidP="000D3ABB">
      <w:pPr>
        <w:pStyle w:val="BodyText"/>
      </w:pPr>
    </w:p>
    <w:p w14:paraId="64CB538F" w14:textId="77777777" w:rsidR="006B1267" w:rsidRDefault="006B1267" w:rsidP="000D3ABB">
      <w:pPr>
        <w:pStyle w:val="BodyText"/>
      </w:pPr>
    </w:p>
    <w:p w14:paraId="30B9CD00" w14:textId="575BC399" w:rsidR="009C5383" w:rsidRDefault="006B1267" w:rsidP="000D3ABB">
      <w:pPr>
        <w:pStyle w:val="BodyText"/>
      </w:pPr>
      <w:r>
        <w:lastRenderedPageBreak/>
        <w:t>T</w:t>
      </w:r>
      <w:r w:rsidR="00E53B6C">
        <w:t>hat’s when this graph comes in handy</w:t>
      </w:r>
      <w:r>
        <w:t>. It shows us average sales by hour, like</w:t>
      </w:r>
      <w:r w:rsidR="00E53B6C">
        <w:t xml:space="preserve"> the previous pattern</w:t>
      </w:r>
      <w:r>
        <w:t>,</w:t>
      </w:r>
      <w:r w:rsidR="00E53B6C">
        <w:t xml:space="preserve"> but instead broken up into each day of the week. </w:t>
      </w:r>
      <w:r w:rsidR="00246B9B">
        <w:t>So,</w:t>
      </w:r>
      <w:r w:rsidR="00E53B6C">
        <w:t xml:space="preserve"> we can see whether there</w:t>
      </w:r>
      <w:r w:rsidR="00246B9B">
        <w:t>’</w:t>
      </w:r>
      <w:r w:rsidR="00E53B6C">
        <w:t xml:space="preserve">s </w:t>
      </w:r>
      <w:r w:rsidR="00246B9B">
        <w:t xml:space="preserve">a </w:t>
      </w:r>
      <w:r w:rsidR="00E53B6C">
        <w:t xml:space="preserve">variation </w:t>
      </w:r>
      <w:r w:rsidR="00246B9B">
        <w:t>in sales</w:t>
      </w:r>
      <w:r>
        <w:t xml:space="preserve"> by weekday. </w:t>
      </w:r>
    </w:p>
    <w:p w14:paraId="1391456B" w14:textId="77777777" w:rsidR="00E53B6C" w:rsidRDefault="00E53B6C" w:rsidP="000D3ABB">
      <w:pPr>
        <w:pStyle w:val="BodyText"/>
      </w:pPr>
    </w:p>
    <w:p w14:paraId="0BC835DE" w14:textId="36F19B63" w:rsidR="000D3ABB" w:rsidRDefault="00E53B6C" w:rsidP="000D3ABB">
      <w:pPr>
        <w:pStyle w:val="BodyText"/>
      </w:pPr>
      <w:r>
        <w:rPr>
          <w:noProof/>
        </w:rPr>
        <w:drawing>
          <wp:inline distT="0" distB="0" distL="0" distR="0" wp14:anchorId="556A46E0" wp14:editId="502E4E76">
            <wp:extent cx="5872294" cy="3624044"/>
            <wp:effectExtent l="0" t="0" r="0" b="0"/>
            <wp:docPr id="12" name="Picture 12" descr="A picture containing text, pl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plot, diagram,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98820" cy="3640414"/>
                    </a:xfrm>
                    <a:prstGeom prst="rect">
                      <a:avLst/>
                    </a:prstGeom>
                  </pic:spPr>
                </pic:pic>
              </a:graphicData>
            </a:graphic>
          </wp:inline>
        </w:drawing>
      </w:r>
    </w:p>
    <w:p w14:paraId="677A1736" w14:textId="675011FA" w:rsidR="000D3ABB" w:rsidRDefault="000D3ABB" w:rsidP="000D3ABB">
      <w:pPr>
        <w:pStyle w:val="BodyText"/>
      </w:pPr>
    </w:p>
    <w:p w14:paraId="18BE7186" w14:textId="62FA45E0" w:rsidR="000D3ABB" w:rsidRPr="00246B9B" w:rsidRDefault="006B1267" w:rsidP="000D3ABB">
      <w:pPr>
        <w:pStyle w:val="BodyText"/>
      </w:pPr>
      <w:r>
        <w:t>T</w:t>
      </w:r>
      <w:r w:rsidR="00246B9B" w:rsidRPr="00246B9B">
        <w:t>here doesn’t appear to be</w:t>
      </w:r>
      <w:r>
        <w:t xml:space="preserve"> that variation</w:t>
      </w:r>
      <w:r w:rsidR="00246B9B" w:rsidRPr="00246B9B">
        <w:t xml:space="preserve">. It follows a very similar path </w:t>
      </w:r>
      <w:r w:rsidR="00246B9B">
        <w:t xml:space="preserve">across each day, </w:t>
      </w:r>
      <w:r w:rsidR="00246B9B" w:rsidRPr="00246B9B">
        <w:t xml:space="preserve">peak sales around 12 PM and 7 PM, with the lull in between. </w:t>
      </w:r>
      <w:r>
        <w:t xml:space="preserve">Like mentioned previously, this could help improve ad scheduling, and helps us get a better picture of buying patterns in a week. </w:t>
      </w:r>
    </w:p>
    <w:p w14:paraId="2A516930" w14:textId="103D1681" w:rsidR="000D3ABB" w:rsidRDefault="000D3ABB" w:rsidP="000D3ABB">
      <w:pPr>
        <w:pStyle w:val="BodyText"/>
      </w:pPr>
    </w:p>
    <w:p w14:paraId="129511F5" w14:textId="7BDE953A" w:rsidR="000D3ABB" w:rsidRDefault="000D3ABB" w:rsidP="000D3ABB">
      <w:pPr>
        <w:pStyle w:val="BodyText"/>
      </w:pPr>
    </w:p>
    <w:p w14:paraId="250FDF3D" w14:textId="6CF3E2BA" w:rsidR="000D3ABB" w:rsidRDefault="000D3ABB" w:rsidP="000D3ABB">
      <w:pPr>
        <w:pStyle w:val="BodyText"/>
      </w:pPr>
    </w:p>
    <w:p w14:paraId="634DE2EB" w14:textId="3E073A32" w:rsidR="000D3ABB" w:rsidRDefault="000D3ABB" w:rsidP="000D3ABB">
      <w:pPr>
        <w:pStyle w:val="BodyText"/>
      </w:pPr>
    </w:p>
    <w:p w14:paraId="36506E6D" w14:textId="46A91268" w:rsidR="000D3ABB" w:rsidRDefault="000D3ABB" w:rsidP="000D3ABB">
      <w:pPr>
        <w:pStyle w:val="BodyText"/>
      </w:pPr>
    </w:p>
    <w:p w14:paraId="5F33EC35" w14:textId="061F55AE" w:rsidR="000D3ABB" w:rsidRDefault="000D3ABB" w:rsidP="000D3ABB">
      <w:pPr>
        <w:pStyle w:val="BodyText"/>
      </w:pPr>
    </w:p>
    <w:p w14:paraId="7B26ACB4" w14:textId="77777777" w:rsidR="009C5383" w:rsidRDefault="009C5383" w:rsidP="000D3ABB">
      <w:pPr>
        <w:pStyle w:val="BodyText"/>
      </w:pPr>
    </w:p>
    <w:p w14:paraId="48913026" w14:textId="04F10B15" w:rsidR="00246B9B" w:rsidRDefault="00246B9B" w:rsidP="000D3ABB">
      <w:pPr>
        <w:pStyle w:val="BodyText"/>
      </w:pPr>
    </w:p>
    <w:p w14:paraId="191BAFD5" w14:textId="042C479B" w:rsidR="00CF1892" w:rsidRDefault="007D48EE" w:rsidP="00636396">
      <w:pPr>
        <w:pStyle w:val="BodyText"/>
      </w:pPr>
      <w:r w:rsidRPr="00246B9B">
        <w:lastRenderedPageBreak/>
        <w:t xml:space="preserve">Delving into </w:t>
      </w:r>
      <w:r w:rsidR="00246B9B">
        <w:t xml:space="preserve">target </w:t>
      </w:r>
      <w:r w:rsidRPr="00246B9B">
        <w:t>market</w:t>
      </w:r>
      <w:r w:rsidR="00246B9B">
        <w:t xml:space="preserve">s </w:t>
      </w:r>
      <w:r w:rsidRPr="00246B9B">
        <w:t xml:space="preserve">it’d be interesting to </w:t>
      </w:r>
      <w:r w:rsidR="006B1267">
        <w:t>focus in on</w:t>
      </w:r>
      <w:r w:rsidRPr="00246B9B">
        <w:t xml:space="preserve"> regional and demographic marketing strategies to see if there’s a correlation between </w:t>
      </w:r>
      <w:r w:rsidR="00246B9B">
        <w:t xml:space="preserve">sales </w:t>
      </w:r>
      <w:r w:rsidR="00FC01E3">
        <w:t>and</w:t>
      </w:r>
      <w:r w:rsidR="00246B9B">
        <w:t xml:space="preserve"> </w:t>
      </w:r>
      <w:r w:rsidRPr="00246B9B">
        <w:t xml:space="preserve">products purchased </w:t>
      </w:r>
      <w:r w:rsidR="00246B9B">
        <w:t>vs</w:t>
      </w:r>
      <w:r w:rsidRPr="00246B9B">
        <w:t xml:space="preserve"> </w:t>
      </w:r>
      <w:r w:rsidR="00246B9B">
        <w:t>demographic variables like income and age.</w:t>
      </w:r>
    </w:p>
    <w:p w14:paraId="0568165E" w14:textId="29782B36" w:rsidR="00246B9B" w:rsidRDefault="00246B9B" w:rsidP="00636396">
      <w:pPr>
        <w:pStyle w:val="BodyText"/>
      </w:pPr>
      <w:r>
        <w:t>The first question we’ll dive into is</w:t>
      </w:r>
      <w:r w:rsidR="00503E56">
        <w:t>:</w:t>
      </w:r>
      <w:r>
        <w:t xml:space="preserve"> </w:t>
      </w:r>
      <w:r w:rsidR="00503E56">
        <w:t>D</w:t>
      </w:r>
      <w:r>
        <w:t>o</w:t>
      </w:r>
      <w:r w:rsidR="00503E56">
        <w:t>es</w:t>
      </w:r>
      <w:r>
        <w:t xml:space="preserve"> average age and income affect how m</w:t>
      </w:r>
      <w:r w:rsidR="003659CA">
        <w:t>uch the average person spends in an area</w:t>
      </w:r>
      <w:r>
        <w:t>? And can we create an optimal target demographic from this data?</w:t>
      </w:r>
    </w:p>
    <w:p w14:paraId="57898D8B" w14:textId="77777777" w:rsidR="00246B9B" w:rsidRPr="00246B9B" w:rsidRDefault="00246B9B" w:rsidP="00636396">
      <w:pPr>
        <w:pStyle w:val="BodyText"/>
      </w:pPr>
    </w:p>
    <w:p w14:paraId="07A728A2" w14:textId="30E49E03" w:rsidR="00CF1892" w:rsidRDefault="006B6ECA">
      <w:pPr>
        <w:pStyle w:val="FirstParagraph"/>
      </w:pPr>
      <w:r>
        <w:rPr>
          <w:noProof/>
        </w:rPr>
        <w:drawing>
          <wp:inline distT="0" distB="0" distL="0" distR="0" wp14:anchorId="4D8EA1D9" wp14:editId="14FBE583">
            <wp:extent cx="6325849" cy="4008398"/>
            <wp:effectExtent l="0" t="0" r="0" b="0"/>
            <wp:docPr id="1"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diagram, plo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37329" cy="4015672"/>
                    </a:xfrm>
                    <a:prstGeom prst="rect">
                      <a:avLst/>
                    </a:prstGeom>
                  </pic:spPr>
                </pic:pic>
              </a:graphicData>
            </a:graphic>
          </wp:inline>
        </w:drawing>
      </w:r>
    </w:p>
    <w:p w14:paraId="7B710628" w14:textId="33CBBDBC" w:rsidR="003659CA" w:rsidRPr="003659CA" w:rsidRDefault="003659CA" w:rsidP="003659CA">
      <w:pPr>
        <w:pStyle w:val="BodyText"/>
      </w:pPr>
    </w:p>
    <w:p w14:paraId="3252E349" w14:textId="433E37B3" w:rsidR="000D3ABB" w:rsidRPr="00FC01E3" w:rsidRDefault="003659CA" w:rsidP="000D3ABB">
      <w:pPr>
        <w:pStyle w:val="BodyText"/>
      </w:pPr>
      <w:r w:rsidRPr="00FC01E3">
        <w:t xml:space="preserve">With the top 4 </w:t>
      </w:r>
      <w:proofErr w:type="gramStart"/>
      <w:r w:rsidRPr="00FC01E3">
        <w:t>ZIP’s</w:t>
      </w:r>
      <w:proofErr w:type="gramEnd"/>
      <w:r w:rsidRPr="00FC01E3">
        <w:t xml:space="preserve"> by average money spent following a similar trend we were able to narrow down a potential target </w:t>
      </w:r>
      <w:r w:rsidR="00FC01E3" w:rsidRPr="00FC01E3">
        <w:t>demographic:</w:t>
      </w:r>
      <w:r w:rsidRPr="00FC01E3">
        <w:t xml:space="preserve"> individuals in their mid-thirties with an average to above average income. The data tells us they dish out the most money per year on Amazon tech products.</w:t>
      </w:r>
    </w:p>
    <w:p w14:paraId="0C1B7B76" w14:textId="155C08F4" w:rsidR="000D3ABB" w:rsidRDefault="000D3ABB" w:rsidP="000D3ABB">
      <w:pPr>
        <w:pStyle w:val="BodyText"/>
      </w:pPr>
    </w:p>
    <w:p w14:paraId="06D03D21" w14:textId="7DC5CF36" w:rsidR="000D3ABB" w:rsidRDefault="000D3ABB" w:rsidP="000D3ABB">
      <w:pPr>
        <w:pStyle w:val="BodyText"/>
      </w:pPr>
    </w:p>
    <w:p w14:paraId="28AB3B9C" w14:textId="4C1AA637" w:rsidR="000D3ABB" w:rsidRDefault="000D3ABB" w:rsidP="000D3ABB">
      <w:pPr>
        <w:pStyle w:val="BodyText"/>
      </w:pPr>
    </w:p>
    <w:p w14:paraId="35675DF4" w14:textId="598C288A" w:rsidR="000D3ABB" w:rsidRDefault="000D3ABB" w:rsidP="000D3ABB">
      <w:pPr>
        <w:pStyle w:val="BodyText"/>
      </w:pPr>
    </w:p>
    <w:p w14:paraId="70FC1A3C" w14:textId="1287636A" w:rsidR="000D3ABB" w:rsidRDefault="000D3ABB" w:rsidP="000D3ABB">
      <w:pPr>
        <w:pStyle w:val="BodyText"/>
      </w:pPr>
    </w:p>
    <w:p w14:paraId="6EFD9779" w14:textId="7FADA274" w:rsidR="000D3ABB" w:rsidRPr="003659CA" w:rsidRDefault="003659CA" w:rsidP="000D3ABB">
      <w:pPr>
        <w:pStyle w:val="BodyText"/>
      </w:pPr>
      <w:r>
        <w:lastRenderedPageBreak/>
        <w:t>It’s massively helpful to know who spend</w:t>
      </w:r>
      <w:r w:rsidR="00CC1CA1">
        <w:t>s</w:t>
      </w:r>
      <w:r>
        <w:t xml:space="preserve"> the most money on our products, but without the added context of what products </w:t>
      </w:r>
      <w:r w:rsidR="00DC1803">
        <w:t>consumers are</w:t>
      </w:r>
      <w:r>
        <w:t xml:space="preserve"> buying</w:t>
      </w:r>
      <w:r w:rsidR="00FC01E3">
        <w:t>,</w:t>
      </w:r>
      <w:r>
        <w:t xml:space="preserve"> there’s a missing piece to the story. </w:t>
      </w:r>
    </w:p>
    <w:p w14:paraId="7B1067DF" w14:textId="5C649E1E" w:rsidR="000D3ABB" w:rsidRPr="00DC1803" w:rsidRDefault="00DC1803" w:rsidP="000D3ABB">
      <w:pPr>
        <w:pStyle w:val="BodyText"/>
      </w:pPr>
      <w:r>
        <w:t xml:space="preserve">To help answer this question -- outlined are products and the share of total sales they each take up across income groups. This will be useful in finding </w:t>
      </w:r>
      <w:r w:rsidR="00FC01E3">
        <w:t xml:space="preserve">out </w:t>
      </w:r>
      <w:r>
        <w:t xml:space="preserve">what income groups tend to spend their money on, and in turn, what should be marketed to them. </w:t>
      </w:r>
    </w:p>
    <w:p w14:paraId="70A95137" w14:textId="2A9D9920" w:rsidR="000D3ABB" w:rsidRDefault="000D3ABB" w:rsidP="000D3ABB">
      <w:pPr>
        <w:pStyle w:val="BodyText"/>
      </w:pPr>
    </w:p>
    <w:p w14:paraId="318AD05D" w14:textId="77777777" w:rsidR="000D3ABB" w:rsidRPr="000D3ABB" w:rsidRDefault="000D3ABB" w:rsidP="000D3ABB">
      <w:pPr>
        <w:pStyle w:val="BodyText"/>
      </w:pPr>
    </w:p>
    <w:p w14:paraId="6B86B607" w14:textId="7A9AB081" w:rsidR="006B6ECA" w:rsidRDefault="00347796">
      <w:pPr>
        <w:pStyle w:val="BodyText"/>
      </w:pPr>
      <w:r>
        <w:rPr>
          <w:noProof/>
        </w:rPr>
        <w:drawing>
          <wp:inline distT="0" distB="0" distL="0" distR="0" wp14:anchorId="0705FFEE" wp14:editId="0CC7524A">
            <wp:extent cx="6310859" cy="3894701"/>
            <wp:effectExtent l="0" t="0" r="0" b="0"/>
            <wp:docPr id="3" name="Picture 3"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line, pl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355403" cy="3922191"/>
                    </a:xfrm>
                    <a:prstGeom prst="rect">
                      <a:avLst/>
                    </a:prstGeom>
                  </pic:spPr>
                </pic:pic>
              </a:graphicData>
            </a:graphic>
          </wp:inline>
        </w:drawing>
      </w:r>
    </w:p>
    <w:p w14:paraId="2E48E911" w14:textId="291C9D97" w:rsidR="006B6ECA" w:rsidRDefault="006B6ECA">
      <w:pPr>
        <w:pStyle w:val="BodyText"/>
      </w:pPr>
    </w:p>
    <w:p w14:paraId="703B9899" w14:textId="0290197D" w:rsidR="00DC1803" w:rsidRPr="00F66682" w:rsidRDefault="001011B8">
      <w:pPr>
        <w:pStyle w:val="BodyText"/>
      </w:pPr>
      <w:r w:rsidRPr="00F66682">
        <w:t>As it</w:t>
      </w:r>
      <w:r w:rsidR="000D3ABB" w:rsidRPr="00F66682">
        <w:t xml:space="preserve"> turns out there’s very little variation </w:t>
      </w:r>
      <w:r w:rsidRPr="00F66682">
        <w:t xml:space="preserve">in the types of </w:t>
      </w:r>
      <w:r w:rsidR="000D3ABB" w:rsidRPr="00F66682">
        <w:t xml:space="preserve">products bought across income groups. </w:t>
      </w:r>
      <w:r w:rsidR="00DC1803">
        <w:t>Although it doesn’t mean they spend at the same rate, t</w:t>
      </w:r>
      <w:r w:rsidRPr="00F66682">
        <w:t xml:space="preserve">he data tells us somebody making $30,000 a year </w:t>
      </w:r>
      <w:r w:rsidR="00DC1803">
        <w:t>tend</w:t>
      </w:r>
      <w:r w:rsidR="00FC01E3">
        <w:t>s</w:t>
      </w:r>
      <w:r w:rsidR="00DC1803">
        <w:t xml:space="preserve"> to be</w:t>
      </w:r>
      <w:r w:rsidRPr="00F66682">
        <w:t xml:space="preserve"> in the market for the same products as somebody making $100,000 a year. Even with items such as a new laptop or a phone. </w:t>
      </w:r>
    </w:p>
    <w:p w14:paraId="7DB7ACB9" w14:textId="6D2E7B0B" w:rsidR="00DC1803" w:rsidRDefault="001011B8">
      <w:pPr>
        <w:pStyle w:val="BodyText"/>
      </w:pPr>
      <w:r w:rsidRPr="00F66682">
        <w:t xml:space="preserve">But, of course, that’s only half of it. A customer may be browsing for a new </w:t>
      </w:r>
      <w:r w:rsidR="00DC1803" w:rsidRPr="00F66682">
        <w:t>laptop,</w:t>
      </w:r>
      <w:r w:rsidRPr="00F66682">
        <w:t xml:space="preserve"> but can we expect that they’re looking in the same price range as somebody making double their income? That would be something to investigate. </w:t>
      </w:r>
    </w:p>
    <w:p w14:paraId="2B333C67" w14:textId="15BC73F3" w:rsidR="00FC01E3" w:rsidRDefault="00FC01E3">
      <w:pPr>
        <w:pStyle w:val="BodyText"/>
      </w:pPr>
    </w:p>
    <w:p w14:paraId="79B8DCCF" w14:textId="77777777" w:rsidR="009C5383" w:rsidRDefault="009C5383">
      <w:pPr>
        <w:pStyle w:val="BodyText"/>
      </w:pPr>
    </w:p>
    <w:p w14:paraId="2927FC87" w14:textId="7E0F9DA8" w:rsidR="00DC1803" w:rsidRPr="00DC1803" w:rsidRDefault="001011B8">
      <w:pPr>
        <w:pStyle w:val="BodyText"/>
      </w:pPr>
      <w:r w:rsidRPr="00DC1803">
        <w:lastRenderedPageBreak/>
        <w:t xml:space="preserve">To answer this </w:t>
      </w:r>
      <w:r w:rsidR="00F66682" w:rsidRPr="00DC1803">
        <w:t>question,</w:t>
      </w:r>
      <w:r w:rsidRPr="00DC1803">
        <w:t xml:space="preserve"> I’ve created a distribution with Income per capita and the average sale price of products bought in that area. </w:t>
      </w:r>
    </w:p>
    <w:p w14:paraId="63FF1D76" w14:textId="77777777" w:rsidR="001011B8" w:rsidRDefault="001011B8">
      <w:pPr>
        <w:pStyle w:val="BodyText"/>
      </w:pPr>
    </w:p>
    <w:p w14:paraId="7A0E45D7" w14:textId="32F40DF1" w:rsidR="00CF1892" w:rsidRDefault="000D3ABB">
      <w:pPr>
        <w:pStyle w:val="BodyText"/>
        <w:rPr>
          <w:noProof/>
        </w:rPr>
      </w:pPr>
      <w:r>
        <w:rPr>
          <w:noProof/>
        </w:rPr>
        <w:drawing>
          <wp:inline distT="0" distB="0" distL="0" distR="0" wp14:anchorId="5A2CF2CC" wp14:editId="596655FF">
            <wp:extent cx="5830349" cy="3598158"/>
            <wp:effectExtent l="0" t="0" r="0" b="0"/>
            <wp:docPr id="11" name="Picture 11" descr="A graph with a red line and blue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with a red line and blue dots&#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830349" cy="3598158"/>
                    </a:xfrm>
                    <a:prstGeom prst="rect">
                      <a:avLst/>
                    </a:prstGeom>
                  </pic:spPr>
                </pic:pic>
              </a:graphicData>
            </a:graphic>
          </wp:inline>
        </w:drawing>
      </w:r>
      <w:bookmarkEnd w:id="1"/>
    </w:p>
    <w:p w14:paraId="57C79C4F" w14:textId="059B9031" w:rsidR="001011B8" w:rsidRPr="00F66682" w:rsidRDefault="001011B8" w:rsidP="001011B8">
      <w:pPr>
        <w:rPr>
          <w:rFonts w:eastAsiaTheme="minorHAnsi"/>
          <w:noProof/>
        </w:rPr>
      </w:pPr>
      <w:r w:rsidRPr="00F66682">
        <w:rPr>
          <w:rFonts w:eastAsiaTheme="minorHAnsi"/>
          <w:noProof/>
        </w:rPr>
        <w:t>We can see that as income increas</w:t>
      </w:r>
      <w:r w:rsidR="00503E56">
        <w:rPr>
          <w:rFonts w:eastAsiaTheme="minorHAnsi"/>
          <w:noProof/>
        </w:rPr>
        <w:t>es</w:t>
      </w:r>
      <w:r w:rsidRPr="00F66682">
        <w:rPr>
          <w:rFonts w:eastAsiaTheme="minorHAnsi"/>
          <w:noProof/>
        </w:rPr>
        <w:t xml:space="preserve"> so does </w:t>
      </w:r>
      <w:r w:rsidR="00F66682" w:rsidRPr="00F66682">
        <w:rPr>
          <w:rFonts w:eastAsiaTheme="minorHAnsi"/>
          <w:noProof/>
        </w:rPr>
        <w:t>the average sale price of a product. It can reasonably infered that individuals with higher incomes buy more expensive products</w:t>
      </w:r>
      <w:r w:rsidR="00FC01E3">
        <w:rPr>
          <w:rFonts w:eastAsiaTheme="minorHAnsi"/>
          <w:noProof/>
        </w:rPr>
        <w:t xml:space="preserve"> a</w:t>
      </w:r>
      <w:r w:rsidR="00F66682" w:rsidRPr="00F66682">
        <w:rPr>
          <w:rFonts w:eastAsiaTheme="minorHAnsi"/>
          <w:noProof/>
        </w:rPr>
        <w:t>nd vice versa</w:t>
      </w:r>
      <w:r w:rsidR="00FC01E3">
        <w:rPr>
          <w:rFonts w:eastAsiaTheme="minorHAnsi"/>
          <w:noProof/>
        </w:rPr>
        <w:t>. T</w:t>
      </w:r>
      <w:r w:rsidR="00F66682" w:rsidRPr="00F66682">
        <w:rPr>
          <w:rFonts w:eastAsiaTheme="minorHAnsi"/>
          <w:noProof/>
        </w:rPr>
        <w:t xml:space="preserve">his can </w:t>
      </w:r>
      <w:r w:rsidR="00FC01E3">
        <w:rPr>
          <w:rFonts w:eastAsiaTheme="minorHAnsi"/>
          <w:noProof/>
        </w:rPr>
        <w:t>assist</w:t>
      </w:r>
      <w:r w:rsidR="00F66682" w:rsidRPr="00F66682">
        <w:rPr>
          <w:rFonts w:eastAsiaTheme="minorHAnsi"/>
          <w:noProof/>
        </w:rPr>
        <w:t xml:space="preserve"> with the marketing of specific products. </w:t>
      </w:r>
    </w:p>
    <w:p w14:paraId="7DE3AA60" w14:textId="220C320B" w:rsidR="001011B8" w:rsidRDefault="001011B8" w:rsidP="001011B8">
      <w:pPr>
        <w:rPr>
          <w:rFonts w:asciiTheme="minorHAnsi" w:eastAsiaTheme="minorHAnsi" w:hAnsiTheme="minorHAnsi" w:cstheme="minorBidi"/>
          <w:noProof/>
        </w:rPr>
      </w:pPr>
    </w:p>
    <w:p w14:paraId="7224DA79" w14:textId="0ADE4AA6" w:rsidR="00F66682" w:rsidRDefault="00F66682" w:rsidP="001011B8">
      <w:pPr>
        <w:rPr>
          <w:rFonts w:asciiTheme="minorHAnsi" w:eastAsiaTheme="minorHAnsi" w:hAnsiTheme="minorHAnsi" w:cstheme="minorBidi"/>
          <w:noProof/>
        </w:rPr>
      </w:pPr>
    </w:p>
    <w:p w14:paraId="0CE28212" w14:textId="68A4B61E" w:rsidR="00F66682" w:rsidRDefault="00F66682" w:rsidP="001011B8">
      <w:pPr>
        <w:rPr>
          <w:rFonts w:asciiTheme="minorHAnsi" w:eastAsiaTheme="minorHAnsi" w:hAnsiTheme="minorHAnsi" w:cstheme="minorBidi"/>
          <w:noProof/>
        </w:rPr>
      </w:pPr>
    </w:p>
    <w:p w14:paraId="11EB84FA" w14:textId="135929C3" w:rsidR="00F66682" w:rsidRDefault="00F66682" w:rsidP="001011B8">
      <w:pPr>
        <w:rPr>
          <w:rFonts w:asciiTheme="minorHAnsi" w:eastAsiaTheme="minorHAnsi" w:hAnsiTheme="minorHAnsi" w:cstheme="minorBidi"/>
          <w:noProof/>
        </w:rPr>
      </w:pPr>
    </w:p>
    <w:p w14:paraId="5EA3E77E" w14:textId="50F4BBD1" w:rsidR="00F66682" w:rsidRDefault="00F66682" w:rsidP="001011B8">
      <w:pPr>
        <w:rPr>
          <w:rFonts w:asciiTheme="minorHAnsi" w:eastAsiaTheme="minorHAnsi" w:hAnsiTheme="minorHAnsi" w:cstheme="minorBidi"/>
          <w:noProof/>
        </w:rPr>
      </w:pPr>
    </w:p>
    <w:p w14:paraId="6B407485" w14:textId="22C30DF3" w:rsidR="00F66682" w:rsidRDefault="00F66682" w:rsidP="001011B8">
      <w:pPr>
        <w:rPr>
          <w:rFonts w:asciiTheme="minorHAnsi" w:eastAsiaTheme="minorHAnsi" w:hAnsiTheme="minorHAnsi" w:cstheme="minorBidi"/>
          <w:noProof/>
        </w:rPr>
      </w:pPr>
    </w:p>
    <w:p w14:paraId="2FFAF207" w14:textId="77777777" w:rsidR="00F66682" w:rsidRDefault="00F66682" w:rsidP="001011B8">
      <w:pPr>
        <w:rPr>
          <w:rFonts w:asciiTheme="minorHAnsi" w:eastAsiaTheme="minorHAnsi" w:hAnsiTheme="minorHAnsi" w:cstheme="minorBidi"/>
          <w:noProof/>
        </w:rPr>
      </w:pPr>
    </w:p>
    <w:p w14:paraId="43ADA6A8" w14:textId="11CF1B7D" w:rsidR="001011B8" w:rsidRPr="001011B8" w:rsidRDefault="001011B8" w:rsidP="001011B8">
      <w:r>
        <w:t xml:space="preserve">All in </w:t>
      </w:r>
      <w:r w:rsidR="00F66682">
        <w:t>all,</w:t>
      </w:r>
      <w:r>
        <w:t xml:space="preserve"> with this report I expect that it serve</w:t>
      </w:r>
      <w:r w:rsidR="00F66682">
        <w:t>s</w:t>
      </w:r>
      <w:r>
        <w:t xml:space="preserve"> as valuable information </w:t>
      </w:r>
      <w:r w:rsidR="00F66682">
        <w:t>for</w:t>
      </w:r>
      <w:r>
        <w:t xml:space="preserve"> consumer trends and buying patterns, albeit the limited sample, and hope it will be useful in guiding further marketing research at Amazon. </w:t>
      </w:r>
    </w:p>
    <w:sectPr w:rsidR="001011B8" w:rsidRPr="001011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A2360" w14:textId="77777777" w:rsidR="00A16787" w:rsidRDefault="00A16787">
      <w:r>
        <w:separator/>
      </w:r>
    </w:p>
  </w:endnote>
  <w:endnote w:type="continuationSeparator" w:id="0">
    <w:p w14:paraId="7689BF16" w14:textId="77777777" w:rsidR="00A16787" w:rsidRDefault="00A16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A3096" w14:textId="77777777" w:rsidR="00A16787" w:rsidRDefault="00A16787">
      <w:r>
        <w:separator/>
      </w:r>
    </w:p>
  </w:footnote>
  <w:footnote w:type="continuationSeparator" w:id="0">
    <w:p w14:paraId="038DACB7" w14:textId="77777777" w:rsidR="00A16787" w:rsidRDefault="00A167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6C72BA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92"/>
    <w:rsid w:val="000032E7"/>
    <w:rsid w:val="000C21B5"/>
    <w:rsid w:val="000D3ABB"/>
    <w:rsid w:val="001011B8"/>
    <w:rsid w:val="00246B9B"/>
    <w:rsid w:val="00347796"/>
    <w:rsid w:val="003659CA"/>
    <w:rsid w:val="00503E56"/>
    <w:rsid w:val="005338C0"/>
    <w:rsid w:val="00636396"/>
    <w:rsid w:val="006B1267"/>
    <w:rsid w:val="006B6ECA"/>
    <w:rsid w:val="007D48EE"/>
    <w:rsid w:val="00804C0D"/>
    <w:rsid w:val="009C5383"/>
    <w:rsid w:val="00A16787"/>
    <w:rsid w:val="00B96380"/>
    <w:rsid w:val="00CC1CA1"/>
    <w:rsid w:val="00CF1892"/>
    <w:rsid w:val="00DC1803"/>
    <w:rsid w:val="00E3050E"/>
    <w:rsid w:val="00E53B6C"/>
    <w:rsid w:val="00F66682"/>
    <w:rsid w:val="00F917BF"/>
    <w:rsid w:val="00FC01E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EB21"/>
  <w15:docId w15:val="{68803105-4543-9046-BA1D-C8EA87C5D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4C0D"/>
    <w:pPr>
      <w:spacing w:after="0"/>
    </w:pPr>
    <w:rPr>
      <w:rFonts w:ascii="Times New Roman" w:eastAsia="Times New Roman" w:hAnsi="Times New Roman" w:cs="Times New Roman"/>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Revision">
    <w:name w:val="Revision"/>
    <w:hidden/>
    <w:semiHidden/>
    <w:rsid w:val="00B96380"/>
    <w:pPr>
      <w:spacing w:after="0"/>
    </w:pPr>
  </w:style>
  <w:style w:type="paragraph" w:styleId="NormalWeb">
    <w:name w:val="Normal (Web)"/>
    <w:basedOn w:val="Normal"/>
    <w:uiPriority w:val="99"/>
    <w:unhideWhenUsed/>
    <w:rsid w:val="00804C0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187923">
      <w:bodyDiv w:val="1"/>
      <w:marLeft w:val="0"/>
      <w:marRight w:val="0"/>
      <w:marTop w:val="0"/>
      <w:marBottom w:val="0"/>
      <w:divBdr>
        <w:top w:val="none" w:sz="0" w:space="0" w:color="auto"/>
        <w:left w:val="none" w:sz="0" w:space="0" w:color="auto"/>
        <w:bottom w:val="none" w:sz="0" w:space="0" w:color="auto"/>
        <w:right w:val="none" w:sz="0" w:space="0" w:color="auto"/>
      </w:divBdr>
    </w:div>
    <w:div w:id="11687888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DataTranslation</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DataTranslation</dc:title>
  <dc:creator>Rios, Daniel</dc:creator>
  <cp:keywords/>
  <cp:lastModifiedBy>Daniel Rios</cp:lastModifiedBy>
  <cp:revision>2</cp:revision>
  <dcterms:created xsi:type="dcterms:W3CDTF">2024-03-18T06:40:00Z</dcterms:created>
  <dcterms:modified xsi:type="dcterms:W3CDTF">2024-03-18T06:40:00Z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