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Camila, 19 anos, faz estágio numa clínica estética durante o dia e estuda biologia à noite. Gosta de se cuidar, está sempre de unhas feitas e maquiada, mas não tem tempo nem dinheiro sobrando para tratar os cabelos no salão todo mês. Seus cabelos são bem cuidados, mas com muito frizz natural.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Desejos: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Ref: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https://focusalfa.com/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segredo para você ter cabelo liso sempre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segredo por trás do cabelo liso sempre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segredo do cabelo liso sem esforço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fórmula para você ter cabelo liso sempre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ter cabelo liso sempre sem sair de casa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Nunca te contaram que era tão fácil assim.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segredo que não te contam para ter cabelo liso.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produto que alisa seus cabelos durante o banho.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1 - Headline: promessa ousada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2 - VSL: imagem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3 - Lead: Cenário / Perguntas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4 - História: História de um cliente / Cenário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5 - Pitch: Benefícios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6 - Evidência: Testemunhos de clientes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7 - Oferta: Construa o valor / revele o preço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8 - Acordo: Fortalecer CTA / urgência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9 - Q&amp;A: Responder pelo menos 6 perguntas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cusalf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