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EC2" w:rsidRDefault="00441EC2" w:rsidP="00441EC2">
      <w:pPr>
        <w:spacing w:after="0"/>
        <w:ind w:firstLine="720"/>
        <w:rPr>
          <w:rFonts w:ascii="Arial" w:hAnsi="Arial" w:cs="Arial"/>
          <w:b/>
          <w:color w:val="333333"/>
          <w:sz w:val="28"/>
          <w:shd w:val="clear" w:color="auto" w:fill="FAFAFA"/>
        </w:rPr>
      </w:pPr>
      <w:r>
        <w:rPr>
          <w:rFonts w:ascii="Arial" w:hAnsi="Arial" w:cs="Arial"/>
          <w:b/>
          <w:color w:val="333333"/>
          <w:sz w:val="28"/>
          <w:shd w:val="clear" w:color="auto" w:fill="FAFAFA"/>
        </w:rPr>
        <w:t>*** IN APP PURCHASE IN GAME NOTES</w:t>
      </w:r>
    </w:p>
    <w:p w:rsidR="00441EC2" w:rsidRDefault="00441EC2" w:rsidP="00441EC2">
      <w:pPr>
        <w:spacing w:after="0"/>
        <w:ind w:firstLine="720"/>
      </w:pPr>
      <w:hyperlink r:id="rId5" w:history="1">
        <w:r>
          <w:rPr>
            <w:rStyle w:val="Hyperlink"/>
          </w:rPr>
          <w:t>https://support.apple.com/en-us/HT202023</w:t>
        </w:r>
      </w:hyperlink>
    </w:p>
    <w:p w:rsidR="00441EC2" w:rsidRDefault="00441EC2" w:rsidP="00441EC2">
      <w:pPr>
        <w:spacing w:after="0"/>
        <w:ind w:firstLine="720"/>
      </w:pPr>
    </w:p>
    <w:p w:rsidR="00441EC2" w:rsidRPr="001006EB" w:rsidRDefault="00441EC2" w:rsidP="00441EC2">
      <w:pPr>
        <w:spacing w:after="0"/>
        <w:ind w:firstLine="720"/>
        <w:rPr>
          <w:b/>
          <w:sz w:val="28"/>
        </w:rPr>
      </w:pPr>
      <w:r w:rsidRPr="001006EB">
        <w:rPr>
          <w:b/>
          <w:sz w:val="28"/>
        </w:rPr>
        <w:t>FOR APPLE</w:t>
      </w:r>
    </w:p>
    <w:p w:rsidR="00441EC2" w:rsidRPr="004057A3" w:rsidRDefault="00441EC2" w:rsidP="00441EC2">
      <w:pPr>
        <w:spacing w:after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  <w:spacing w:val="-5"/>
          <w:szCs w:val="26"/>
        </w:rPr>
        <w:t xml:space="preserve">1. </w:t>
      </w:r>
      <w:r w:rsidRPr="00714656">
        <w:rPr>
          <w:rFonts w:ascii="Helvetica" w:hAnsi="Helvetica" w:cs="Helvetica"/>
          <w:spacing w:val="-5"/>
          <w:szCs w:val="26"/>
          <w:highlight w:val="yellow"/>
        </w:rPr>
        <w:t>Hiện giá ở tất cả chỗ nào có IAP</w:t>
      </w:r>
    </w:p>
    <w:p w:rsidR="00441EC2" w:rsidRDefault="00441EC2" w:rsidP="00441EC2">
      <w:pPr>
        <w:spacing w:after="0"/>
        <w:ind w:firstLine="720"/>
        <w:rPr>
          <w:rFonts w:ascii="Helvetica" w:hAnsi="Helvetica" w:cs="Helvetica"/>
          <w:spacing w:val="-5"/>
          <w:szCs w:val="26"/>
        </w:rPr>
      </w:pPr>
      <w:r>
        <w:rPr>
          <w:rFonts w:ascii="Helvetica" w:hAnsi="Helvetica" w:cs="Helvetica"/>
        </w:rPr>
        <w:t>2.</w:t>
      </w:r>
      <w:r w:rsidRPr="004057A3">
        <w:rPr>
          <w:rFonts w:ascii="Helvetica" w:hAnsi="Helvetica" w:cs="Helvetica"/>
        </w:rPr>
        <w:t xml:space="preserve"> </w:t>
      </w:r>
      <w:r w:rsidRPr="00714656">
        <w:rPr>
          <w:rFonts w:ascii="Helvetica" w:hAnsi="Helvetica" w:cs="Helvetica"/>
          <w:highlight w:val="green"/>
        </w:rPr>
        <w:t xml:space="preserve">Chọn đúng </w:t>
      </w:r>
      <w:r w:rsidRPr="00714656">
        <w:rPr>
          <w:rFonts w:ascii="Helvetica" w:hAnsi="Helvetica" w:cs="Helvetica"/>
          <w:spacing w:val="-5"/>
          <w:szCs w:val="26"/>
          <w:highlight w:val="green"/>
        </w:rPr>
        <w:t>Type of in-app purchase</w:t>
      </w:r>
      <w:r>
        <w:rPr>
          <w:rFonts w:ascii="Helvetica" w:hAnsi="Helvetica" w:cs="Helvetica"/>
          <w:spacing w:val="-5"/>
          <w:szCs w:val="26"/>
        </w:rPr>
        <w:t xml:space="preserve"> </w:t>
      </w:r>
    </w:p>
    <w:p w:rsidR="00441EC2" w:rsidRPr="003F2CBC" w:rsidRDefault="00441EC2" w:rsidP="00441EC2">
      <w:pPr>
        <w:spacing w:after="0"/>
        <w:ind w:left="720" w:firstLine="720"/>
        <w:rPr>
          <w:rFonts w:ascii="Helvetica" w:hAnsi="Helvetica" w:cs="Helvetica"/>
          <w:spacing w:val="-5"/>
          <w:szCs w:val="26"/>
        </w:rPr>
      </w:pPr>
      <w:r w:rsidRPr="003F2CBC">
        <w:rPr>
          <w:rFonts w:ascii="Helvetica" w:hAnsi="Helvetica" w:cs="Helvetica"/>
          <w:spacing w:val="-5"/>
          <w:szCs w:val="26"/>
        </w:rPr>
        <w:t>Game thường sử dụng Consumable và Non-Consumable (chi tiết xem bảng sau)</w:t>
      </w:r>
    </w:p>
    <w:p w:rsidR="00441EC2" w:rsidRPr="00EB2959" w:rsidRDefault="00441EC2" w:rsidP="00441EC2">
      <w:pPr>
        <w:pStyle w:val="Heading2"/>
        <w:shd w:val="clear" w:color="auto" w:fill="FFFFFF"/>
        <w:spacing w:before="0"/>
        <w:rPr>
          <w:rFonts w:ascii="Helvetica" w:hAnsi="Helvetica" w:cs="Helvetica"/>
          <w:b w:val="0"/>
          <w:bCs w:val="0"/>
          <w:color w:val="333333"/>
          <w:spacing w:val="3"/>
          <w:sz w:val="28"/>
          <w:szCs w:val="48"/>
        </w:rPr>
      </w:pPr>
      <w:r w:rsidRPr="00EB2959">
        <w:rPr>
          <w:rFonts w:ascii="Helvetica" w:hAnsi="Helvetica" w:cs="Helvetica"/>
          <w:b w:val="0"/>
          <w:bCs w:val="0"/>
          <w:color w:val="333333"/>
          <w:spacing w:val="3"/>
          <w:sz w:val="24"/>
          <w:szCs w:val="48"/>
        </w:rPr>
        <w:t>Types of in-app purchases</w:t>
      </w:r>
      <w:r w:rsidRPr="00EB2959">
        <w:rPr>
          <w:rFonts w:ascii="Helvetica" w:hAnsi="Helvetica" w:cs="Helvetica"/>
          <w:b w:val="0"/>
          <w:bCs w:val="0"/>
          <w:color w:val="333333"/>
          <w:spacing w:val="3"/>
          <w:sz w:val="28"/>
          <w:szCs w:val="48"/>
        </w:rPr>
        <w:t> </w:t>
      </w:r>
    </w:p>
    <w:p w:rsidR="00441EC2" w:rsidRPr="00513F01" w:rsidRDefault="00441EC2" w:rsidP="00441E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-5"/>
          <w:sz w:val="22"/>
          <w:szCs w:val="26"/>
        </w:rPr>
      </w:pPr>
      <w:r w:rsidRPr="00513F01">
        <w:rPr>
          <w:rFonts w:ascii="Helvetica" w:hAnsi="Helvetica" w:cs="Helvetica"/>
          <w:color w:val="333333"/>
          <w:spacing w:val="-5"/>
          <w:sz w:val="22"/>
          <w:szCs w:val="26"/>
        </w:rPr>
        <w:t>When you buy extra content or subscriptions, you make one of these in-app purchases: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2504"/>
        <w:gridCol w:w="6470"/>
      </w:tblGrid>
      <w:tr w:rsidR="00441EC2" w:rsidRPr="00513F01" w:rsidTr="00C074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2" w:rsidRPr="00513F01" w:rsidRDefault="00441EC2" w:rsidP="00C0745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pacing w:val="-5"/>
                <w:sz w:val="22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Type of in-app purchase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2" w:rsidRPr="00513F01" w:rsidRDefault="00441EC2" w:rsidP="00C0745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pacing w:val="-5"/>
                <w:sz w:val="22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Example content</w:t>
            </w:r>
          </w:p>
        </w:tc>
        <w:tc>
          <w:tcPr>
            <w:tcW w:w="3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2" w:rsidRPr="00513F01" w:rsidRDefault="00441EC2" w:rsidP="00C0745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pacing w:val="-5"/>
                <w:sz w:val="22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Description</w:t>
            </w:r>
          </w:p>
        </w:tc>
      </w:tr>
      <w:tr w:rsidR="00441EC2" w:rsidRPr="00513F01" w:rsidTr="00C074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2" w:rsidRPr="00513F01" w:rsidRDefault="00441EC2" w:rsidP="00C07453">
            <w:pPr>
              <w:spacing w:line="240" w:lineRule="auto"/>
              <w:rPr>
                <w:rFonts w:ascii="Helvetica" w:hAnsi="Helvetica" w:cs="Helvetica"/>
                <w:sz w:val="20"/>
                <w:szCs w:val="24"/>
              </w:rPr>
            </w:pPr>
            <w:r w:rsidRPr="00513F01">
              <w:rPr>
                <w:rFonts w:ascii="Helvetica" w:hAnsi="Helvetica" w:cs="Helvetica"/>
              </w:rPr>
              <w:t>Subscriptions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2" w:rsidRPr="00513F01" w:rsidRDefault="00441EC2" w:rsidP="00441EC2">
            <w:pPr>
              <w:numPr>
                <w:ilvl w:val="0"/>
                <w:numId w:val="1"/>
              </w:numPr>
              <w:spacing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Newspaper subscriptions</w:t>
            </w:r>
          </w:p>
          <w:p w:rsidR="00441EC2" w:rsidRPr="00513F01" w:rsidRDefault="00441EC2" w:rsidP="00441EC2">
            <w:pPr>
              <w:numPr>
                <w:ilvl w:val="0"/>
                <w:numId w:val="1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Ongoing services (Hulu Plus, etc.)</w:t>
            </w:r>
          </w:p>
          <w:p w:rsidR="00441EC2" w:rsidRPr="00513F01" w:rsidRDefault="00441EC2" w:rsidP="00441EC2">
            <w:pPr>
              <w:numPr>
                <w:ilvl w:val="0"/>
                <w:numId w:val="1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Games</w:t>
            </w:r>
          </w:p>
          <w:p w:rsidR="00441EC2" w:rsidRPr="00513F01" w:rsidRDefault="00441EC2" w:rsidP="00441EC2">
            <w:pPr>
              <w:numPr>
                <w:ilvl w:val="0"/>
                <w:numId w:val="1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A sports season pass</w:t>
            </w:r>
          </w:p>
          <w:p w:rsidR="00441EC2" w:rsidRPr="00513F01" w:rsidRDefault="00441EC2" w:rsidP="00441EC2">
            <w:pPr>
              <w:numPr>
                <w:ilvl w:val="0"/>
                <w:numId w:val="1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Subscriptions for a set period of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2" w:rsidRPr="00513F01" w:rsidRDefault="00441EC2" w:rsidP="00C0745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pacing w:val="-5"/>
                <w:sz w:val="22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You can buy these services or this content for a specific subscription period. Apps might offer renewing subscription periods of different lengths, such as weekly, monthly, quarterly, or yearly, or apps might offer subscriptions for a set period of time. Some apps might also offer a discounted or free trial, or a subscription for multiple apps.</w:t>
            </w:r>
          </w:p>
          <w:p w:rsidR="00441EC2" w:rsidRPr="00513F01" w:rsidRDefault="00441EC2" w:rsidP="00C0745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pacing w:val="-5"/>
                <w:sz w:val="22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 </w:t>
            </w:r>
          </w:p>
          <w:p w:rsidR="00441EC2" w:rsidRPr="00513F01" w:rsidRDefault="00441EC2" w:rsidP="00C0745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pacing w:val="-5"/>
                <w:sz w:val="22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Auto-renewing subscriptions will continue until you cancel it. If the subscription was for a set period of time, you might be able to buy it again for another set period of time.</w:t>
            </w:r>
          </w:p>
          <w:p w:rsidR="00441EC2" w:rsidRPr="00513F01" w:rsidRDefault="00441EC2" w:rsidP="00C0745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pacing w:val="-5"/>
                <w:sz w:val="22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 </w:t>
            </w:r>
          </w:p>
          <w:p w:rsidR="00441EC2" w:rsidRPr="00513F01" w:rsidRDefault="00441EC2" w:rsidP="00C0745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pacing w:val="-5"/>
                <w:sz w:val="22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Learn how to </w:t>
            </w:r>
            <w:hyperlink r:id="rId6" w:history="1">
              <w:r w:rsidRPr="00513F01">
                <w:rPr>
                  <w:rStyle w:val="Hyperlink"/>
                  <w:rFonts w:ascii="Helvetica" w:hAnsi="Helvetica" w:cs="Helvetica"/>
                  <w:color w:val="0070C9"/>
                  <w:spacing w:val="-5"/>
                  <w:sz w:val="22"/>
                  <w:szCs w:val="26"/>
                </w:rPr>
                <w:t>cancel subscriptions</w:t>
              </w:r>
            </w:hyperlink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.</w:t>
            </w:r>
          </w:p>
        </w:tc>
      </w:tr>
      <w:tr w:rsidR="00441EC2" w:rsidRPr="00513F01" w:rsidTr="00C074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2" w:rsidRPr="00513F01" w:rsidRDefault="00441EC2" w:rsidP="00C0745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pacing w:val="-5"/>
                <w:sz w:val="22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Consumable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2" w:rsidRPr="00513F01" w:rsidRDefault="00441EC2" w:rsidP="00441EC2">
            <w:pPr>
              <w:numPr>
                <w:ilvl w:val="0"/>
                <w:numId w:val="2"/>
              </w:numPr>
              <w:spacing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Game currency</w:t>
            </w:r>
          </w:p>
          <w:p w:rsidR="00441EC2" w:rsidRPr="00513F01" w:rsidRDefault="00441EC2" w:rsidP="00441EC2">
            <w:pPr>
              <w:numPr>
                <w:ilvl w:val="0"/>
                <w:numId w:val="2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Game hints</w:t>
            </w:r>
          </w:p>
          <w:p w:rsidR="00441EC2" w:rsidRPr="00513F01" w:rsidRDefault="00441EC2" w:rsidP="00441EC2">
            <w:pPr>
              <w:numPr>
                <w:ilvl w:val="0"/>
                <w:numId w:val="2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Extra health</w:t>
            </w:r>
          </w:p>
          <w:p w:rsidR="00441EC2" w:rsidRPr="00513F01" w:rsidRDefault="00441EC2" w:rsidP="00441EC2">
            <w:pPr>
              <w:numPr>
                <w:ilvl w:val="0"/>
                <w:numId w:val="2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Extra experience points</w:t>
            </w:r>
          </w:p>
          <w:p w:rsidR="00441EC2" w:rsidRPr="00513F01" w:rsidRDefault="00441EC2" w:rsidP="00441EC2">
            <w:pPr>
              <w:numPr>
                <w:ilvl w:val="0"/>
                <w:numId w:val="2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A package of exports to a new file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2" w:rsidRPr="00513F01" w:rsidRDefault="00441EC2" w:rsidP="00C0745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pacing w:val="-5"/>
                <w:sz w:val="22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You'll need to buy these items every time you want them, and you can't download them again for free. If you remove and reinstall an app, or install an app on a new device, you might lose your consumable purchases. For example, if you install a game on your iPod touch that you started playing on your iPhone, the game levels sync, but extra health or experience points you bought on your iPhone don't sync.</w:t>
            </w:r>
          </w:p>
        </w:tc>
      </w:tr>
      <w:tr w:rsidR="00441EC2" w:rsidRPr="00513F01" w:rsidTr="00C074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2" w:rsidRPr="00513F01" w:rsidRDefault="00441EC2" w:rsidP="00C0745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pacing w:val="-5"/>
                <w:sz w:val="22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Non-consumable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2" w:rsidRPr="00513F01" w:rsidRDefault="00441EC2" w:rsidP="00441EC2">
            <w:pPr>
              <w:numPr>
                <w:ilvl w:val="0"/>
                <w:numId w:val="3"/>
              </w:numPr>
              <w:spacing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Upgrade to pro edition </w:t>
            </w:r>
          </w:p>
          <w:p w:rsidR="00441EC2" w:rsidRPr="00513F01" w:rsidRDefault="00441EC2" w:rsidP="00441EC2">
            <w:pPr>
              <w:numPr>
                <w:ilvl w:val="0"/>
                <w:numId w:val="3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Remove ads</w:t>
            </w:r>
          </w:p>
          <w:p w:rsidR="00441EC2" w:rsidRPr="00513F01" w:rsidRDefault="00441EC2" w:rsidP="00441EC2">
            <w:pPr>
              <w:numPr>
                <w:ilvl w:val="0"/>
                <w:numId w:val="3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Full game unlock</w:t>
            </w:r>
          </w:p>
          <w:p w:rsidR="00441EC2" w:rsidRPr="00513F01" w:rsidRDefault="00441EC2" w:rsidP="00441EC2">
            <w:pPr>
              <w:numPr>
                <w:ilvl w:val="0"/>
                <w:numId w:val="3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Unlimited hints</w:t>
            </w:r>
          </w:p>
          <w:p w:rsidR="00441EC2" w:rsidRPr="00513F01" w:rsidRDefault="00441EC2" w:rsidP="00441EC2">
            <w:pPr>
              <w:numPr>
                <w:ilvl w:val="0"/>
                <w:numId w:val="3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Extra characters</w:t>
            </w:r>
          </w:p>
          <w:p w:rsidR="00441EC2" w:rsidRPr="00513F01" w:rsidRDefault="00441EC2" w:rsidP="00441EC2">
            <w:pPr>
              <w:numPr>
                <w:ilvl w:val="0"/>
                <w:numId w:val="3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Extra accessories</w:t>
            </w:r>
          </w:p>
          <w:p w:rsidR="00441EC2" w:rsidRPr="00513F01" w:rsidRDefault="00441EC2" w:rsidP="00441EC2">
            <w:pPr>
              <w:numPr>
                <w:ilvl w:val="0"/>
                <w:numId w:val="3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Bonus game levels</w:t>
            </w:r>
          </w:p>
          <w:p w:rsidR="00441EC2" w:rsidRPr="00513F01" w:rsidRDefault="00441EC2" w:rsidP="00441EC2">
            <w:pPr>
              <w:numPr>
                <w:ilvl w:val="0"/>
                <w:numId w:val="3"/>
              </w:numPr>
              <w:spacing w:before="90" w:after="0" w:line="240" w:lineRule="auto"/>
              <w:ind w:left="300"/>
              <w:rPr>
                <w:rFonts w:ascii="Helvetica" w:hAnsi="Helvetica" w:cs="Helvetica"/>
                <w:spacing w:val="-5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Cs w:val="26"/>
              </w:rPr>
              <w:t>City guide maps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EC2" w:rsidRPr="00513F01" w:rsidRDefault="00441EC2" w:rsidP="00C07453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spacing w:val="-5"/>
                <w:sz w:val="22"/>
                <w:szCs w:val="26"/>
              </w:rPr>
            </w:pPr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You buy these items one time, and you can transfer them to other devices that are associated with your Apple ID. If you lose a non-consumable purchase, you might be able to download it again for free. Learn how to </w:t>
            </w:r>
            <w:hyperlink r:id="rId7" w:history="1">
              <w:r w:rsidRPr="00513F01">
                <w:rPr>
                  <w:rStyle w:val="Hyperlink"/>
                  <w:rFonts w:ascii="Helvetica" w:hAnsi="Helvetica" w:cs="Helvetica"/>
                  <w:color w:val="0070C9"/>
                  <w:spacing w:val="-5"/>
                  <w:sz w:val="22"/>
                  <w:szCs w:val="26"/>
                </w:rPr>
                <w:t>restore in-app purchases</w:t>
              </w:r>
            </w:hyperlink>
            <w:r w:rsidRPr="00513F01">
              <w:rPr>
                <w:rFonts w:ascii="Helvetica" w:hAnsi="Helvetica" w:cs="Helvetica"/>
                <w:spacing w:val="-5"/>
                <w:sz w:val="22"/>
                <w:szCs w:val="26"/>
              </w:rPr>
              <w:t>.</w:t>
            </w:r>
          </w:p>
        </w:tc>
      </w:tr>
    </w:tbl>
    <w:p w:rsidR="00441EC2" w:rsidRDefault="00441EC2" w:rsidP="00441EC2">
      <w:pPr>
        <w:spacing w:after="0"/>
        <w:ind w:firstLine="720"/>
        <w:rPr>
          <w:rFonts w:ascii="Arial" w:hAnsi="Arial" w:cs="Arial"/>
          <w:b/>
          <w:color w:val="333333"/>
          <w:sz w:val="24"/>
          <w:shd w:val="clear" w:color="auto" w:fill="FAFAFA"/>
        </w:rPr>
      </w:pPr>
    </w:p>
    <w:p w:rsidR="00441EC2" w:rsidRDefault="00441EC2" w:rsidP="00441EC2">
      <w:pPr>
        <w:rPr>
          <w:rFonts w:ascii="Arial" w:hAnsi="Arial" w:cs="Arial"/>
          <w:b/>
          <w:color w:val="333333"/>
          <w:sz w:val="24"/>
          <w:shd w:val="clear" w:color="auto" w:fill="FAFAFA"/>
        </w:rPr>
      </w:pPr>
      <w:r>
        <w:rPr>
          <w:rFonts w:ascii="Arial" w:hAnsi="Arial" w:cs="Arial"/>
          <w:b/>
          <w:color w:val="333333"/>
          <w:sz w:val="24"/>
          <w:shd w:val="clear" w:color="auto" w:fill="FAFAFA"/>
        </w:rPr>
        <w:br w:type="page"/>
      </w:r>
    </w:p>
    <w:p w:rsidR="00441EC2" w:rsidRPr="003352A7" w:rsidRDefault="00441EC2" w:rsidP="00441EC2">
      <w:pPr>
        <w:spacing w:after="0"/>
        <w:ind w:firstLine="720"/>
        <w:rPr>
          <w:rFonts w:ascii="Arial" w:hAnsi="Arial" w:cs="Arial"/>
          <w:b/>
          <w:color w:val="333333"/>
          <w:sz w:val="26"/>
          <w:shd w:val="clear" w:color="auto" w:fill="FAFAFA"/>
        </w:rPr>
      </w:pPr>
      <w:r w:rsidRPr="003352A7">
        <w:rPr>
          <w:rFonts w:ascii="Arial" w:hAnsi="Arial" w:cs="Arial"/>
          <w:b/>
          <w:color w:val="333333"/>
          <w:sz w:val="26"/>
          <w:shd w:val="clear" w:color="auto" w:fill="FAFAFA"/>
        </w:rPr>
        <w:lastRenderedPageBreak/>
        <w:t>Code example</w:t>
      </w:r>
    </w:p>
    <w:p w:rsidR="00441EC2" w:rsidRPr="003352A7" w:rsidRDefault="00441EC2" w:rsidP="00441EC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Cs w:val="26"/>
        </w:rPr>
      </w:pPr>
      <w:r w:rsidRPr="003352A7">
        <w:rPr>
          <w:rFonts w:ascii="Consolas" w:eastAsia="Times New Roman" w:hAnsi="Consolas" w:cs="Courier New"/>
          <w:color w:val="569CD6"/>
          <w:szCs w:val="26"/>
        </w:rPr>
        <w:t xml:space="preserve">private </w:t>
      </w:r>
      <w:r w:rsidRPr="003352A7">
        <w:rPr>
          <w:rFonts w:ascii="Consolas" w:eastAsia="Times New Roman" w:hAnsi="Consolas" w:cs="Courier New"/>
          <w:color w:val="4EC9B0"/>
          <w:szCs w:val="26"/>
        </w:rPr>
        <w:t xml:space="preserve">IAPManager </w:t>
      </w:r>
      <w:r w:rsidRPr="003352A7">
        <w:rPr>
          <w:rFonts w:ascii="Consolas" w:eastAsia="Times New Roman" w:hAnsi="Consolas" w:cs="Courier New"/>
          <w:color w:val="DCDCDC"/>
          <w:szCs w:val="26"/>
        </w:rPr>
        <w:t>InititalizeIap()</w:t>
      </w:r>
      <w:r w:rsidRPr="003352A7">
        <w:rPr>
          <w:rFonts w:ascii="Consolas" w:eastAsia="Times New Roman" w:hAnsi="Consolas" w:cs="Courier New"/>
          <w:color w:val="DCDCDC"/>
          <w:szCs w:val="26"/>
        </w:rPr>
        <w:br/>
      </w:r>
      <w:r w:rsidRPr="003352A7">
        <w:rPr>
          <w:rFonts w:ascii="Consolas" w:eastAsia="Times New Roman" w:hAnsi="Consolas" w:cs="Courier New"/>
          <w:color w:val="DCDCDC"/>
          <w:szCs w:val="26"/>
          <w:shd w:val="clear" w:color="auto" w:fill="0E4583"/>
        </w:rPr>
        <w:t>{</w:t>
      </w:r>
      <w:r w:rsidRPr="003352A7">
        <w:rPr>
          <w:rFonts w:ascii="Consolas" w:eastAsia="Times New Roman" w:hAnsi="Consolas" w:cs="Courier New"/>
          <w:color w:val="DCDCDC"/>
          <w:szCs w:val="26"/>
        </w:rPr>
        <w:br/>
        <w:t xml:space="preserve">    </w:t>
      </w:r>
      <w:r w:rsidRPr="003352A7">
        <w:rPr>
          <w:rFonts w:ascii="Consolas" w:eastAsia="Times New Roman" w:hAnsi="Consolas" w:cs="Courier New"/>
          <w:color w:val="569CD6"/>
          <w:szCs w:val="26"/>
        </w:rPr>
        <w:t xml:space="preserve">var </w:t>
      </w:r>
      <w:r w:rsidRPr="003352A7">
        <w:rPr>
          <w:rFonts w:ascii="Consolas" w:eastAsia="Times New Roman" w:hAnsi="Consolas" w:cs="Courier New"/>
          <w:color w:val="DCDCDC"/>
          <w:szCs w:val="26"/>
        </w:rPr>
        <w:t xml:space="preserve">products = </w:t>
      </w:r>
      <w:r w:rsidRPr="003352A7">
        <w:rPr>
          <w:rFonts w:ascii="Consolas" w:eastAsia="Times New Roman" w:hAnsi="Consolas" w:cs="Courier New"/>
          <w:color w:val="569CD6"/>
          <w:szCs w:val="26"/>
        </w:rPr>
        <w:t xml:space="preserve">new </w:t>
      </w:r>
      <w:r w:rsidRPr="003352A7">
        <w:rPr>
          <w:rFonts w:ascii="Consolas" w:eastAsia="Times New Roman" w:hAnsi="Consolas" w:cs="Courier New"/>
          <w:color w:val="4EC9B0"/>
          <w:szCs w:val="26"/>
        </w:rPr>
        <w:t>List</w:t>
      </w:r>
      <w:r w:rsidRPr="003352A7">
        <w:rPr>
          <w:rFonts w:ascii="Consolas" w:eastAsia="Times New Roman" w:hAnsi="Consolas" w:cs="Courier New"/>
          <w:color w:val="DCDCDC"/>
          <w:szCs w:val="26"/>
        </w:rPr>
        <w:t>&lt;</w:t>
      </w:r>
      <w:r w:rsidRPr="003352A7">
        <w:rPr>
          <w:rFonts w:ascii="Consolas" w:eastAsia="Times New Roman" w:hAnsi="Consolas" w:cs="Courier New"/>
          <w:color w:val="4EC9B0"/>
          <w:szCs w:val="26"/>
        </w:rPr>
        <w:t>IAPProduct</w:t>
      </w:r>
      <w:r w:rsidRPr="003352A7">
        <w:rPr>
          <w:rFonts w:ascii="Consolas" w:eastAsia="Times New Roman" w:hAnsi="Consolas" w:cs="Courier New"/>
          <w:color w:val="DCDCDC"/>
          <w:szCs w:val="26"/>
        </w:rPr>
        <w:t>&gt;</w:t>
      </w:r>
      <w:r w:rsidRPr="003352A7">
        <w:rPr>
          <w:rFonts w:ascii="Consolas" w:eastAsia="Times New Roman" w:hAnsi="Consolas" w:cs="Courier New"/>
          <w:color w:val="DCDCDC"/>
          <w:szCs w:val="26"/>
        </w:rPr>
        <w:br/>
        <w:t xml:space="preserve">    {</w:t>
      </w:r>
      <w:r w:rsidRPr="003352A7">
        <w:rPr>
          <w:rFonts w:ascii="Consolas" w:eastAsia="Times New Roman" w:hAnsi="Consolas" w:cs="Courier New"/>
          <w:color w:val="DCDCDC"/>
          <w:szCs w:val="26"/>
        </w:rPr>
        <w:br/>
        <w:t xml:space="preserve">        </w:t>
      </w:r>
      <w:r w:rsidRPr="003352A7">
        <w:rPr>
          <w:rFonts w:ascii="Consolas" w:eastAsia="Times New Roman" w:hAnsi="Consolas" w:cs="Courier New"/>
          <w:color w:val="569CD6"/>
          <w:szCs w:val="26"/>
        </w:rPr>
        <w:t xml:space="preserve">new </w:t>
      </w:r>
      <w:r w:rsidRPr="003352A7">
        <w:rPr>
          <w:rFonts w:ascii="Consolas" w:eastAsia="Times New Roman" w:hAnsi="Consolas" w:cs="Courier New"/>
          <w:color w:val="4EC9B0"/>
          <w:szCs w:val="26"/>
        </w:rPr>
        <w:t>IAPProduct</w:t>
      </w:r>
      <w:r w:rsidRPr="003352A7">
        <w:rPr>
          <w:rFonts w:ascii="Consolas" w:eastAsia="Times New Roman" w:hAnsi="Consolas" w:cs="Courier New"/>
          <w:color w:val="DCDCDC"/>
          <w:szCs w:val="26"/>
        </w:rPr>
        <w:t xml:space="preserve">(IAP_STAR_400, </w:t>
      </w:r>
      <w:r w:rsidRPr="003352A7">
        <w:rPr>
          <w:rFonts w:ascii="Consolas" w:eastAsia="Times New Roman" w:hAnsi="Consolas" w:cs="Courier New"/>
          <w:color w:val="B8D7A3"/>
          <w:szCs w:val="26"/>
        </w:rPr>
        <w:t>ProductType</w:t>
      </w:r>
      <w:r w:rsidRPr="003352A7">
        <w:rPr>
          <w:rFonts w:ascii="Consolas" w:eastAsia="Times New Roman" w:hAnsi="Consolas" w:cs="Courier New"/>
          <w:color w:val="DCDCDC"/>
          <w:szCs w:val="26"/>
        </w:rPr>
        <w:t>.Consumable),</w:t>
      </w:r>
      <w:r w:rsidRPr="003352A7">
        <w:rPr>
          <w:rFonts w:ascii="Consolas" w:eastAsia="Times New Roman" w:hAnsi="Consolas" w:cs="Courier New"/>
          <w:color w:val="DCDCDC"/>
          <w:szCs w:val="26"/>
        </w:rPr>
        <w:br/>
        <w:t xml:space="preserve">        </w:t>
      </w:r>
      <w:r w:rsidRPr="003352A7">
        <w:rPr>
          <w:rFonts w:ascii="Consolas" w:eastAsia="Times New Roman" w:hAnsi="Consolas" w:cs="Courier New"/>
          <w:color w:val="569CD6"/>
          <w:szCs w:val="26"/>
        </w:rPr>
        <w:t xml:space="preserve">new </w:t>
      </w:r>
      <w:r w:rsidRPr="003352A7">
        <w:rPr>
          <w:rFonts w:ascii="Consolas" w:eastAsia="Times New Roman" w:hAnsi="Consolas" w:cs="Courier New"/>
          <w:color w:val="4EC9B0"/>
          <w:szCs w:val="26"/>
        </w:rPr>
        <w:t>IAPProduct</w:t>
      </w:r>
      <w:r w:rsidRPr="003352A7">
        <w:rPr>
          <w:rFonts w:ascii="Consolas" w:eastAsia="Times New Roman" w:hAnsi="Consolas" w:cs="Courier New"/>
          <w:color w:val="DCDCDC"/>
          <w:szCs w:val="26"/>
        </w:rPr>
        <w:t xml:space="preserve">(IAP_REMOVE_ADS, </w:t>
      </w:r>
      <w:r w:rsidRPr="003352A7">
        <w:rPr>
          <w:rFonts w:ascii="Consolas" w:eastAsia="Times New Roman" w:hAnsi="Consolas" w:cs="Courier New"/>
          <w:color w:val="B8D7A3"/>
          <w:szCs w:val="26"/>
        </w:rPr>
        <w:t>ProductType</w:t>
      </w:r>
      <w:r w:rsidRPr="003352A7">
        <w:rPr>
          <w:rFonts w:ascii="Consolas" w:eastAsia="Times New Roman" w:hAnsi="Consolas" w:cs="Courier New"/>
          <w:color w:val="DCDCDC"/>
          <w:szCs w:val="26"/>
        </w:rPr>
        <w:t>.NonConsumable)</w:t>
      </w:r>
      <w:r w:rsidRPr="003352A7">
        <w:rPr>
          <w:rFonts w:ascii="Consolas" w:eastAsia="Times New Roman" w:hAnsi="Consolas" w:cs="Courier New"/>
          <w:color w:val="DCDCDC"/>
          <w:szCs w:val="26"/>
        </w:rPr>
        <w:br/>
        <w:t xml:space="preserve">    };</w:t>
      </w:r>
      <w:r w:rsidRPr="003352A7">
        <w:rPr>
          <w:rFonts w:ascii="Consolas" w:eastAsia="Times New Roman" w:hAnsi="Consolas" w:cs="Courier New"/>
          <w:color w:val="DCDCDC"/>
          <w:szCs w:val="26"/>
        </w:rPr>
        <w:br/>
        <w:t xml:space="preserve">    </w:t>
      </w:r>
      <w:r w:rsidRPr="003352A7">
        <w:rPr>
          <w:rFonts w:ascii="Consolas" w:eastAsia="Times New Roman" w:hAnsi="Consolas" w:cs="Courier New"/>
          <w:color w:val="569CD6"/>
          <w:szCs w:val="26"/>
        </w:rPr>
        <w:t xml:space="preserve">return new </w:t>
      </w:r>
      <w:r w:rsidRPr="003352A7">
        <w:rPr>
          <w:rFonts w:ascii="Consolas" w:eastAsia="Times New Roman" w:hAnsi="Consolas" w:cs="Courier New"/>
          <w:color w:val="4EC9B0"/>
          <w:szCs w:val="26"/>
        </w:rPr>
        <w:t>IAPManager</w:t>
      </w:r>
      <w:r w:rsidRPr="003352A7">
        <w:rPr>
          <w:rFonts w:ascii="Consolas" w:eastAsia="Times New Roman" w:hAnsi="Consolas" w:cs="Courier New"/>
          <w:color w:val="DCDCDC"/>
          <w:szCs w:val="26"/>
        </w:rPr>
        <w:t>(products);</w:t>
      </w:r>
      <w:r w:rsidRPr="003352A7">
        <w:rPr>
          <w:rFonts w:ascii="Consolas" w:eastAsia="Times New Roman" w:hAnsi="Consolas" w:cs="Courier New"/>
          <w:color w:val="DCDCDC"/>
          <w:szCs w:val="26"/>
        </w:rPr>
        <w:br/>
      </w:r>
      <w:r w:rsidRPr="003352A7">
        <w:rPr>
          <w:rFonts w:ascii="Consolas" w:eastAsia="Times New Roman" w:hAnsi="Consolas" w:cs="Courier New"/>
          <w:color w:val="DCDCDC"/>
          <w:szCs w:val="26"/>
          <w:shd w:val="clear" w:color="auto" w:fill="0E4583"/>
        </w:rPr>
        <w:t>}</w:t>
      </w:r>
    </w:p>
    <w:p w:rsidR="00441EC2" w:rsidRPr="00513F01" w:rsidRDefault="00441EC2" w:rsidP="00441EC2">
      <w:pPr>
        <w:spacing w:after="0"/>
        <w:ind w:firstLine="720"/>
        <w:rPr>
          <w:rFonts w:ascii="Arial" w:hAnsi="Arial" w:cs="Arial"/>
          <w:b/>
          <w:color w:val="333333"/>
          <w:sz w:val="24"/>
          <w:shd w:val="clear" w:color="auto" w:fill="FAFAFA"/>
        </w:rPr>
      </w:pPr>
      <w:r>
        <w:rPr>
          <w:rFonts w:ascii="Consolas" w:eastAsia="Times New Roman" w:hAnsi="Consolas" w:cs="Courier New"/>
          <w:noProof/>
          <w:color w:val="DCDCDC"/>
          <w:sz w:val="24"/>
          <w:szCs w:val="26"/>
        </w:rPr>
        <w:drawing>
          <wp:anchor distT="0" distB="0" distL="114300" distR="114300" simplePos="0" relativeHeight="251659264" behindDoc="1" locked="0" layoutInCell="1" allowOverlap="1" wp14:anchorId="4A219F66" wp14:editId="06ECDF74">
            <wp:simplePos x="0" y="0"/>
            <wp:positionH relativeFrom="column">
              <wp:posOffset>-635</wp:posOffset>
            </wp:positionH>
            <wp:positionV relativeFrom="paragraph">
              <wp:posOffset>340360</wp:posOffset>
            </wp:positionV>
            <wp:extent cx="6858000" cy="6574155"/>
            <wp:effectExtent l="0" t="0" r="0" b="0"/>
            <wp:wrapTight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ight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DA2" w:rsidRDefault="00056DA2">
      <w:bookmarkStart w:id="0" w:name="_GoBack"/>
      <w:bookmarkEnd w:id="0"/>
    </w:p>
    <w:sectPr w:rsidR="00056DA2" w:rsidSect="00232F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04B"/>
    <w:multiLevelType w:val="multilevel"/>
    <w:tmpl w:val="673E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4A4F0F"/>
    <w:multiLevelType w:val="multilevel"/>
    <w:tmpl w:val="7BE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CB362E"/>
    <w:multiLevelType w:val="multilevel"/>
    <w:tmpl w:val="7D0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C2"/>
    <w:rsid w:val="00056DA2"/>
    <w:rsid w:val="00304612"/>
    <w:rsid w:val="00441EC2"/>
    <w:rsid w:val="005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DFF76-9738-4B3E-A346-9CC6B8C4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EC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E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EC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1EC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1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upport.apple.com/kb/HT2045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pple.com/kb/HT202039" TargetMode="External"/><Relationship Id="rId5" Type="http://schemas.openxmlformats.org/officeDocument/2006/relationships/hyperlink" Target="https://support.apple.com/en-us/HT2020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2019-04-19T04:21:00Z</dcterms:created>
  <dcterms:modified xsi:type="dcterms:W3CDTF">2019-04-19T04:21:00Z</dcterms:modified>
</cp:coreProperties>
</file>