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bin" ContentType="application/vnd.openxmlformats-officedocument.oleObject"/>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ajorHAnsi" w:eastAsiaTheme="majorEastAsia" w:hAnsiTheme="majorHAnsi" w:cstheme="majorBidi"/>
          <w:caps/>
          <w:lang w:eastAsia="en-US"/>
        </w:rPr>
        <w:id w:val="-1809006695"/>
        <w:docPartObj>
          <w:docPartGallery w:val="Cover Pages"/>
          <w:docPartUnique/>
        </w:docPartObj>
      </w:sdtPr>
      <w:sdtContent>
        <w:tbl>
          <w:tblPr>
            <w:tblW w:w="5000" w:type="pct"/>
            <w:jc w:val="center"/>
            <w:tblLook w:val="04A0"/>
          </w:tblPr>
          <w:tblGrid>
            <w:gridCol w:w="7906"/>
          </w:tblGrid>
          <w:tr w:rsidR="00C16D5E">
            <w:trPr>
              <w:trHeight w:val="2880"/>
              <w:jc w:val="center"/>
            </w:trPr>
            <w:sdt>
              <w:sdtPr>
                <w:rPr>
                  <w:rFonts w:asciiTheme="majorHAnsi" w:eastAsiaTheme="majorEastAsia" w:hAnsiTheme="majorHAnsi" w:cstheme="majorBidi"/>
                  <w:caps/>
                  <w:lang w:eastAsia="en-US"/>
                </w:rPr>
                <w:alias w:val="Compañía"/>
                <w:id w:val="15524243"/>
                <w:dataBinding w:prefixMappings="xmlns:ns0='http://schemas.openxmlformats.org/officeDocument/2006/extended-properties'" w:xpath="/ns0:Properties[1]/ns0:Company[1]" w:storeItemID="{6668398D-A668-4E3E-A5EB-62B293D839F1}"/>
                <w:text/>
              </w:sdtPr>
              <w:sdtContent>
                <w:tc>
                  <w:tcPr>
                    <w:tcW w:w="5000" w:type="pct"/>
                    <w:hideMark/>
                  </w:tcPr>
                  <w:p w:rsidR="00C16D5E" w:rsidRDefault="00C16D5E" w:rsidP="00A32FF5">
                    <w:pPr>
                      <w:pStyle w:val="Sinespaciado"/>
                      <w:spacing w:line="276" w:lineRule="auto"/>
                      <w:ind w:left="1416" w:hanging="1416"/>
                      <w:jc w:val="center"/>
                      <w:rPr>
                        <w:rFonts w:asciiTheme="majorHAnsi" w:eastAsiaTheme="majorEastAsia" w:hAnsiTheme="majorHAnsi" w:cstheme="majorBidi"/>
                        <w:caps/>
                        <w:lang w:eastAsia="en-US"/>
                      </w:rPr>
                    </w:pPr>
                    <w:r>
                      <w:rPr>
                        <w:rFonts w:asciiTheme="majorHAnsi" w:eastAsiaTheme="majorEastAsia" w:hAnsiTheme="majorHAnsi" w:cstheme="majorBidi"/>
                        <w:caps/>
                      </w:rPr>
                      <w:t>Proyecto sensor de nivel remoto cisterna cabana</w:t>
                    </w:r>
                  </w:p>
                </w:tc>
              </w:sdtContent>
            </w:sdt>
          </w:tr>
          <w:tr w:rsidR="00C16D5E">
            <w:trPr>
              <w:trHeight w:val="1440"/>
              <w:jc w:val="center"/>
            </w:trPr>
            <w:sdt>
              <w:sdtPr>
                <w:rPr>
                  <w:rFonts w:asciiTheme="majorHAnsi" w:eastAsiaTheme="majorEastAsia" w:hAnsiTheme="majorHAnsi" w:cstheme="majorBidi"/>
                  <w:sz w:val="72"/>
                  <w:szCs w:val="80"/>
                </w:rPr>
                <w:alias w:val="Título"/>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top w:val="nil"/>
                      <w:left w:val="nil"/>
                      <w:bottom w:val="single" w:sz="4" w:space="0" w:color="4F81BD" w:themeColor="accent1"/>
                      <w:right w:val="nil"/>
                    </w:tcBorders>
                    <w:vAlign w:val="center"/>
                    <w:hideMark/>
                  </w:tcPr>
                  <w:p w:rsidR="00C16D5E" w:rsidRDefault="00C16D5E">
                    <w:pPr>
                      <w:pStyle w:val="Sinespaciado"/>
                      <w:spacing w:line="276" w:lineRule="auto"/>
                      <w:jc w:val="center"/>
                      <w:rPr>
                        <w:rFonts w:asciiTheme="majorHAnsi" w:eastAsiaTheme="majorEastAsia" w:hAnsiTheme="majorHAnsi" w:cstheme="majorBidi"/>
                        <w:sz w:val="72"/>
                        <w:szCs w:val="80"/>
                      </w:rPr>
                    </w:pPr>
                    <w:r>
                      <w:rPr>
                        <w:rFonts w:asciiTheme="majorHAnsi" w:eastAsiaTheme="majorEastAsia" w:hAnsiTheme="majorHAnsi" w:cstheme="majorBidi"/>
                        <w:sz w:val="72"/>
                        <w:szCs w:val="80"/>
                      </w:rPr>
                      <w:t>Documento de Integración</w:t>
                    </w:r>
                  </w:p>
                </w:tc>
              </w:sdtContent>
            </w:sdt>
          </w:tr>
          <w:tr w:rsidR="00C16D5E">
            <w:trPr>
              <w:trHeight w:val="720"/>
              <w:jc w:val="center"/>
            </w:trPr>
            <w:sdt>
              <w:sdtPr>
                <w:rPr>
                  <w:rFonts w:asciiTheme="majorHAnsi" w:eastAsiaTheme="majorEastAsia" w:hAnsiTheme="majorHAnsi" w:cstheme="majorBidi"/>
                  <w:sz w:val="44"/>
                  <w:szCs w:val="44"/>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left w:val="nil"/>
                      <w:bottom w:val="nil"/>
                      <w:right w:val="nil"/>
                    </w:tcBorders>
                    <w:vAlign w:val="center"/>
                    <w:hideMark/>
                  </w:tcPr>
                  <w:p w:rsidR="00C16D5E" w:rsidRDefault="00680E12">
                    <w:pPr>
                      <w:pStyle w:val="Sinespaciado"/>
                      <w:spacing w:line="276" w:lineRule="auto"/>
                      <w:jc w:val="center"/>
                      <w:rPr>
                        <w:rFonts w:asciiTheme="majorHAnsi" w:eastAsiaTheme="majorEastAsia" w:hAnsiTheme="majorHAnsi" w:cstheme="majorBidi"/>
                        <w:sz w:val="44"/>
                        <w:szCs w:val="44"/>
                      </w:rPr>
                    </w:pPr>
                    <w:r>
                      <w:rPr>
                        <w:rFonts w:asciiTheme="majorHAnsi" w:eastAsiaTheme="majorEastAsia" w:hAnsiTheme="majorHAnsi" w:cstheme="majorBidi"/>
                        <w:sz w:val="44"/>
                        <w:szCs w:val="44"/>
                        <w:lang w:val="es-ES"/>
                      </w:rPr>
                      <w:t>Sistema de medición remot</w:t>
                    </w:r>
                    <w:r w:rsidR="00C16D5E">
                      <w:rPr>
                        <w:rFonts w:asciiTheme="majorHAnsi" w:eastAsiaTheme="majorEastAsia" w:hAnsiTheme="majorHAnsi" w:cstheme="majorBidi"/>
                        <w:sz w:val="44"/>
                        <w:szCs w:val="44"/>
                        <w:lang w:val="es-ES"/>
                      </w:rPr>
                      <w:t>a de nivel de agua</w:t>
                    </w:r>
                  </w:p>
                </w:tc>
              </w:sdtContent>
            </w:sdt>
          </w:tr>
          <w:tr w:rsidR="00C16D5E">
            <w:trPr>
              <w:trHeight w:val="360"/>
              <w:jc w:val="center"/>
            </w:trPr>
            <w:tc>
              <w:tcPr>
                <w:tcW w:w="5000" w:type="pct"/>
                <w:vAlign w:val="center"/>
                <w:hideMark/>
              </w:tcPr>
              <w:p w:rsidR="00C16D5E" w:rsidRDefault="00C16D5E" w:rsidP="00C079A6">
                <w:pPr>
                  <w:pStyle w:val="Sinespaciado"/>
                  <w:spacing w:line="276" w:lineRule="auto"/>
                  <w:jc w:val="center"/>
                </w:pPr>
                <w:r>
                  <w:t>Versión 1.</w:t>
                </w:r>
                <w:r w:rsidR="00C079A6">
                  <w:t>1</w:t>
                </w:r>
              </w:p>
            </w:tc>
          </w:tr>
          <w:tr w:rsidR="00C16D5E">
            <w:trPr>
              <w:trHeight w:val="360"/>
              <w:jc w:val="center"/>
            </w:trPr>
            <w:sdt>
              <w:sdtPr>
                <w:rPr>
                  <w:b/>
                  <w:bCs/>
                </w:rPr>
                <w:alias w:val="Auto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hideMark/>
                  </w:tcPr>
                  <w:p w:rsidR="00C16D5E" w:rsidRDefault="00C16D5E">
                    <w:pPr>
                      <w:pStyle w:val="Sinespaciado"/>
                      <w:spacing w:line="276" w:lineRule="auto"/>
                      <w:jc w:val="center"/>
                      <w:rPr>
                        <w:b/>
                        <w:bCs/>
                      </w:rPr>
                    </w:pPr>
                    <w:r>
                      <w:rPr>
                        <w:b/>
                        <w:bCs/>
                      </w:rPr>
                      <w:t>DFOO</w:t>
                    </w:r>
                  </w:p>
                </w:tc>
              </w:sdtContent>
            </w:sdt>
          </w:tr>
          <w:tr w:rsidR="00C16D5E">
            <w:trPr>
              <w:trHeight w:val="360"/>
              <w:jc w:val="center"/>
            </w:trPr>
            <w:sdt>
              <w:sdtPr>
                <w:rPr>
                  <w:b/>
                  <w:bCs/>
                </w:rPr>
                <w:alias w:val="Fecha"/>
                <w:id w:val="516659546"/>
                <w:dataBinding w:prefixMappings="xmlns:ns0='http://schemas.microsoft.com/office/2006/coverPageProps'" w:xpath="/ns0:CoverPageProperties[1]/ns0:PublishDate[1]" w:storeItemID="{55AF091B-3C7A-41E3-B477-F2FDAA23CFDA}"/>
                <w:date w:fullDate="2022-01-02T00:00:00Z">
                  <w:dateFormat w:val="dd/MM/yyyy"/>
                  <w:lid w:val="es-ES"/>
                  <w:storeMappedDataAs w:val="dateTime"/>
                  <w:calendar w:val="gregorian"/>
                </w:date>
              </w:sdtPr>
              <w:sdtContent>
                <w:tc>
                  <w:tcPr>
                    <w:tcW w:w="5000" w:type="pct"/>
                    <w:vAlign w:val="center"/>
                    <w:hideMark/>
                  </w:tcPr>
                  <w:p w:rsidR="00C16D5E" w:rsidRDefault="00C079A6" w:rsidP="00C079A6">
                    <w:pPr>
                      <w:pStyle w:val="Sinespaciado"/>
                      <w:spacing w:line="276" w:lineRule="auto"/>
                      <w:jc w:val="center"/>
                      <w:rPr>
                        <w:b/>
                        <w:bCs/>
                      </w:rPr>
                    </w:pPr>
                    <w:r>
                      <w:rPr>
                        <w:b/>
                        <w:bCs/>
                        <w:lang w:val="es-ES"/>
                      </w:rPr>
                      <w:t>02/01/2022</w:t>
                    </w:r>
                  </w:p>
                </w:tc>
              </w:sdtContent>
            </w:sdt>
          </w:tr>
        </w:tbl>
        <w:p w:rsidR="00C16D5E" w:rsidRDefault="00C16D5E"/>
        <w:p w:rsidR="00C16D5E" w:rsidRDefault="00C16D5E"/>
        <w:tbl>
          <w:tblPr>
            <w:tblpPr w:leftFromText="187" w:rightFromText="187" w:bottomFromText="200" w:horzAnchor="margin" w:tblpYSpec="bottom"/>
            <w:tblW w:w="5000" w:type="pct"/>
            <w:tblLook w:val="04A0"/>
          </w:tblPr>
          <w:tblGrid>
            <w:gridCol w:w="7906"/>
          </w:tblGrid>
          <w:tr w:rsidR="00C16D5E">
            <w:tc>
              <w:tcPr>
                <w:tcW w:w="5000" w:type="pct"/>
              </w:tcPr>
              <w:p w:rsidR="00C16D5E" w:rsidRDefault="00C16D5E"/>
            </w:tc>
          </w:tr>
        </w:tbl>
        <w:p w:rsidR="00C16D5E" w:rsidRDefault="00C16D5E"/>
        <w:p w:rsidR="00C16D5E" w:rsidRDefault="00C16D5E">
          <w:pPr>
            <w:jc w:val="center"/>
            <w:rPr>
              <w:b/>
              <w:bCs/>
            </w:rPr>
          </w:pPr>
          <w:r>
            <w:rPr>
              <w:b/>
              <w:bCs/>
            </w:rPr>
            <w:br w:type="page"/>
            <w:t>CONTROL DE CAMBIOS</w:t>
          </w:r>
        </w:p>
        <w:tbl>
          <w:tblPr>
            <w:tblStyle w:val="Tablaconcuadrcula"/>
            <w:tblW w:w="9180" w:type="dxa"/>
            <w:jc w:val="center"/>
            <w:tblLook w:val="04A0"/>
          </w:tblPr>
          <w:tblGrid>
            <w:gridCol w:w="1023"/>
            <w:gridCol w:w="1353"/>
            <w:gridCol w:w="2989"/>
            <w:gridCol w:w="3815"/>
          </w:tblGrid>
          <w:tr w:rsidR="00C16D5E">
            <w:trPr>
              <w:jc w:val="center"/>
            </w:trPr>
            <w:tc>
              <w:tcPr>
                <w:tcW w:w="1023"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
                    <w:bCs/>
                  </w:rPr>
                </w:pPr>
                <w:r>
                  <w:rPr>
                    <w:b/>
                    <w:bCs/>
                  </w:rPr>
                  <w:t>Versión</w:t>
                </w:r>
              </w:p>
            </w:tc>
            <w:tc>
              <w:tcPr>
                <w:tcW w:w="1353"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
                    <w:bCs/>
                  </w:rPr>
                </w:pPr>
                <w:r>
                  <w:rPr>
                    <w:b/>
                    <w:bCs/>
                  </w:rPr>
                  <w:t>Fecha</w:t>
                </w:r>
              </w:p>
            </w:tc>
            <w:tc>
              <w:tcPr>
                <w:tcW w:w="2989"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
                    <w:bCs/>
                  </w:rPr>
                </w:pPr>
                <w:r>
                  <w:rPr>
                    <w:b/>
                    <w:bCs/>
                  </w:rPr>
                  <w:t>Responsable</w:t>
                </w:r>
              </w:p>
            </w:tc>
            <w:tc>
              <w:tcPr>
                <w:tcW w:w="3815"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
                    <w:bCs/>
                  </w:rPr>
                </w:pPr>
                <w:r>
                  <w:rPr>
                    <w:b/>
                    <w:bCs/>
                  </w:rPr>
                  <w:t>Comentario</w:t>
                </w:r>
              </w:p>
            </w:tc>
          </w:tr>
          <w:tr w:rsidR="00C16D5E">
            <w:trPr>
              <w:jc w:val="center"/>
            </w:trPr>
            <w:tc>
              <w:tcPr>
                <w:tcW w:w="1023"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Cs/>
                  </w:rPr>
                </w:pPr>
                <w:r>
                  <w:rPr>
                    <w:bCs/>
                  </w:rPr>
                  <w:t>1.0</w:t>
                </w:r>
              </w:p>
            </w:tc>
            <w:tc>
              <w:tcPr>
                <w:tcW w:w="1353"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Cs/>
                  </w:rPr>
                </w:pPr>
                <w:r>
                  <w:rPr>
                    <w:bCs/>
                  </w:rPr>
                  <w:t>23/08/2020</w:t>
                </w:r>
              </w:p>
            </w:tc>
            <w:tc>
              <w:tcPr>
                <w:tcW w:w="2989"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Cs/>
                  </w:rPr>
                </w:pPr>
                <w:r>
                  <w:rPr>
                    <w:bCs/>
                  </w:rPr>
                  <w:t>Daniel Onofri</w:t>
                </w:r>
              </w:p>
            </w:tc>
            <w:tc>
              <w:tcPr>
                <w:tcW w:w="3815"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rPr>
                    <w:bCs/>
                  </w:rPr>
                </w:pPr>
                <w:r>
                  <w:rPr>
                    <w:bCs/>
                  </w:rPr>
                  <w:t>Creación del documento</w:t>
                </w: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079A6">
                <w:pPr>
                  <w:spacing w:after="0" w:line="240" w:lineRule="auto"/>
                  <w:rPr>
                    <w:bCs/>
                  </w:rPr>
                </w:pPr>
                <w:r>
                  <w:rPr>
                    <w:bCs/>
                  </w:rPr>
                  <w:t>1.1</w:t>
                </w:r>
              </w:p>
            </w:tc>
            <w:tc>
              <w:tcPr>
                <w:tcW w:w="1353" w:type="dxa"/>
                <w:tcBorders>
                  <w:top w:val="single" w:sz="4" w:space="0" w:color="auto"/>
                  <w:left w:val="single" w:sz="4" w:space="0" w:color="auto"/>
                  <w:bottom w:val="single" w:sz="4" w:space="0" w:color="auto"/>
                  <w:right w:val="single" w:sz="4" w:space="0" w:color="auto"/>
                </w:tcBorders>
              </w:tcPr>
              <w:p w:rsidR="00C16D5E" w:rsidRDefault="00C079A6">
                <w:pPr>
                  <w:spacing w:after="0" w:line="240" w:lineRule="auto"/>
                  <w:rPr>
                    <w:bCs/>
                  </w:rPr>
                </w:pPr>
                <w:r>
                  <w:rPr>
                    <w:bCs/>
                  </w:rPr>
                  <w:t>02/02/2022</w:t>
                </w:r>
              </w:p>
            </w:tc>
            <w:tc>
              <w:tcPr>
                <w:tcW w:w="2989" w:type="dxa"/>
                <w:tcBorders>
                  <w:top w:val="single" w:sz="4" w:space="0" w:color="auto"/>
                  <w:left w:val="single" w:sz="4" w:space="0" w:color="auto"/>
                  <w:bottom w:val="single" w:sz="4" w:space="0" w:color="auto"/>
                  <w:right w:val="single" w:sz="4" w:space="0" w:color="auto"/>
                </w:tcBorders>
              </w:tcPr>
              <w:p w:rsidR="00C16D5E" w:rsidRDefault="00C079A6">
                <w:pPr>
                  <w:spacing w:after="0" w:line="240" w:lineRule="auto"/>
                  <w:rPr>
                    <w:b/>
                    <w:bCs/>
                  </w:rPr>
                </w:pPr>
                <w:r>
                  <w:rPr>
                    <w:b/>
                    <w:bCs/>
                  </w:rPr>
                  <w:t>Daniel Onofri</w:t>
                </w:r>
              </w:p>
            </w:tc>
            <w:tc>
              <w:tcPr>
                <w:tcW w:w="3815" w:type="dxa"/>
                <w:tcBorders>
                  <w:top w:val="single" w:sz="4" w:space="0" w:color="auto"/>
                  <w:left w:val="single" w:sz="4" w:space="0" w:color="auto"/>
                  <w:bottom w:val="single" w:sz="4" w:space="0" w:color="auto"/>
                  <w:right w:val="single" w:sz="4" w:space="0" w:color="auto"/>
                </w:tcBorders>
              </w:tcPr>
              <w:p w:rsidR="00C16D5E" w:rsidRDefault="00C079A6">
                <w:pPr>
                  <w:spacing w:after="0" w:line="240" w:lineRule="auto"/>
                  <w:rPr>
                    <w:bCs/>
                  </w:rPr>
                </w:pPr>
                <w:r>
                  <w:rPr>
                    <w:bCs/>
                  </w:rPr>
                  <w:t>Actualización Hard y documentación</w:t>
                </w: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135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2989"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3815"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135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2989"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3815"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135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2989"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3815"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135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2989"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3815"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135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2989"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3815"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r>
          <w:tr w:rsidR="00C16D5E">
            <w:trPr>
              <w:jc w:val="center"/>
            </w:trPr>
            <w:tc>
              <w:tcPr>
                <w:tcW w:w="102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bookmarkStart w:id="0" w:name="_GoBack"/>
                <w:bookmarkEnd w:id="0"/>
              </w:p>
            </w:tc>
            <w:tc>
              <w:tcPr>
                <w:tcW w:w="1353"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2989" w:type="dxa"/>
                <w:tcBorders>
                  <w:top w:val="single" w:sz="4" w:space="0" w:color="auto"/>
                  <w:left w:val="single" w:sz="4" w:space="0" w:color="auto"/>
                  <w:bottom w:val="single" w:sz="4" w:space="0" w:color="auto"/>
                  <w:right w:val="single" w:sz="4" w:space="0" w:color="auto"/>
                </w:tcBorders>
              </w:tcPr>
              <w:p w:rsidR="00C16D5E" w:rsidRDefault="00C16D5E">
                <w:pPr>
                  <w:spacing w:after="0" w:line="240" w:lineRule="auto"/>
                  <w:rPr>
                    <w:bCs/>
                  </w:rPr>
                </w:pPr>
              </w:p>
            </w:tc>
            <w:tc>
              <w:tcPr>
                <w:tcW w:w="3815" w:type="dxa"/>
                <w:tcBorders>
                  <w:top w:val="single" w:sz="4" w:space="0" w:color="auto"/>
                  <w:left w:val="single" w:sz="4" w:space="0" w:color="auto"/>
                  <w:bottom w:val="single" w:sz="4" w:space="0" w:color="auto"/>
                  <w:right w:val="single" w:sz="4" w:space="0" w:color="auto"/>
                </w:tcBorders>
              </w:tcPr>
              <w:p w:rsidR="00C16D5E" w:rsidRDefault="00C16D5E">
                <w:pPr>
                  <w:pStyle w:val="Prrafodelista"/>
                  <w:numPr>
                    <w:ilvl w:val="0"/>
                    <w:numId w:val="2"/>
                  </w:numPr>
                  <w:spacing w:after="0" w:line="240" w:lineRule="auto"/>
                  <w:rPr>
                    <w:bCs/>
                  </w:rPr>
                </w:pPr>
              </w:p>
            </w:tc>
          </w:tr>
        </w:tbl>
        <w:p w:rsidR="00C16D5E" w:rsidRDefault="00C16D5E">
          <w:pPr>
            <w:rPr>
              <w:b/>
              <w:bCs/>
            </w:rPr>
          </w:pPr>
        </w:p>
        <w:p w:rsidR="00C16D5E" w:rsidRDefault="00C16D5E">
          <w:pPr>
            <w:rPr>
              <w:b/>
              <w:bCs/>
            </w:rPr>
          </w:pPr>
          <w:r>
            <w:rPr>
              <w:b/>
              <w:bCs/>
            </w:rPr>
            <w:br w:type="page"/>
          </w:r>
        </w:p>
      </w:sdtContent>
    </w:sdt>
    <w:sdt>
      <w:sdtPr>
        <w:rPr>
          <w:rFonts w:asciiTheme="minorHAnsi" w:eastAsiaTheme="minorHAnsi" w:hAnsiTheme="minorHAnsi" w:cstheme="minorBidi"/>
          <w:b w:val="0"/>
          <w:bCs w:val="0"/>
          <w:color w:val="auto"/>
          <w:sz w:val="22"/>
          <w:szCs w:val="22"/>
          <w:lang w:val="es-ES" w:eastAsia="en-US"/>
        </w:rPr>
        <w:id w:val="773522847"/>
        <w:docPartObj>
          <w:docPartGallery w:val="Table of Contents"/>
          <w:docPartUnique/>
        </w:docPartObj>
      </w:sdtPr>
      <w:sdtContent>
        <w:p w:rsidR="00C16D5E" w:rsidRDefault="00C16D5E">
          <w:pPr>
            <w:pStyle w:val="TtulodeTDC"/>
          </w:pPr>
          <w:r>
            <w:rPr>
              <w:lang w:val="es-ES"/>
            </w:rPr>
            <w:t>Contenido</w:t>
          </w:r>
        </w:p>
        <w:p w:rsidR="008278C9" w:rsidRDefault="007E4F81" w:rsidP="008278C9">
          <w:pPr>
            <w:pStyle w:val="TDC1"/>
            <w:tabs>
              <w:tab w:val="left" w:pos="440"/>
              <w:tab w:val="right" w:leader="dot" w:pos="8828"/>
            </w:tabs>
            <w:rPr>
              <w:rFonts w:eastAsiaTheme="minorEastAsia"/>
              <w:noProof/>
              <w:lang w:val="es-ES" w:eastAsia="es-ES"/>
            </w:rPr>
          </w:pPr>
          <w:r w:rsidRPr="007E4F81">
            <w:fldChar w:fldCharType="begin"/>
          </w:r>
          <w:r w:rsidR="00C16D5E">
            <w:instrText xml:space="preserve"> TOC \o "1-3" \h \z \u </w:instrText>
          </w:r>
          <w:r w:rsidRPr="007E4F81">
            <w:fldChar w:fldCharType="separate"/>
          </w:r>
          <w:hyperlink w:anchor="_Toc49162342" w:history="1">
            <w:r w:rsidR="008278C9" w:rsidRPr="00F562BC">
              <w:rPr>
                <w:rStyle w:val="Hipervnculo"/>
                <w:noProof/>
              </w:rPr>
              <w:t>1</w:t>
            </w:r>
            <w:r w:rsidR="008278C9">
              <w:rPr>
                <w:rFonts w:eastAsiaTheme="minorEastAsia"/>
                <w:noProof/>
                <w:lang w:val="es-ES" w:eastAsia="es-ES"/>
              </w:rPr>
              <w:tab/>
            </w:r>
            <w:r w:rsidR="008278C9" w:rsidRPr="00F562BC">
              <w:rPr>
                <w:rStyle w:val="Hipervnculo"/>
                <w:noProof/>
              </w:rPr>
              <w:t>Descripción del problema.</w:t>
            </w:r>
            <w:r w:rsidR="008278C9">
              <w:rPr>
                <w:noProof/>
                <w:webHidden/>
              </w:rPr>
              <w:tab/>
            </w:r>
            <w:r>
              <w:rPr>
                <w:noProof/>
                <w:webHidden/>
              </w:rPr>
              <w:fldChar w:fldCharType="begin"/>
            </w:r>
            <w:r w:rsidR="008278C9">
              <w:rPr>
                <w:noProof/>
                <w:webHidden/>
              </w:rPr>
              <w:instrText xml:space="preserve"> PAGEREF _Toc49162342 \h </w:instrText>
            </w:r>
            <w:r>
              <w:rPr>
                <w:noProof/>
                <w:webHidden/>
              </w:rPr>
            </w:r>
            <w:r>
              <w:rPr>
                <w:noProof/>
                <w:webHidden/>
              </w:rPr>
              <w:fldChar w:fldCharType="separate"/>
            </w:r>
            <w:r w:rsidR="00323B02">
              <w:rPr>
                <w:noProof/>
                <w:webHidden/>
              </w:rPr>
              <w:t>3</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3" w:history="1">
            <w:r w:rsidR="008278C9" w:rsidRPr="00F562BC">
              <w:rPr>
                <w:rStyle w:val="Hipervnculo"/>
                <w:noProof/>
              </w:rPr>
              <w:t>2.</w:t>
            </w:r>
            <w:r w:rsidR="008278C9">
              <w:rPr>
                <w:rFonts w:eastAsiaTheme="minorEastAsia"/>
                <w:noProof/>
                <w:lang w:val="es-ES" w:eastAsia="es-ES"/>
              </w:rPr>
              <w:tab/>
            </w:r>
            <w:r w:rsidR="008278C9" w:rsidRPr="00F562BC">
              <w:rPr>
                <w:rStyle w:val="Hipervnculo"/>
                <w:noProof/>
              </w:rPr>
              <w:t>Lista de componentes</w:t>
            </w:r>
            <w:r w:rsidR="008278C9">
              <w:rPr>
                <w:noProof/>
                <w:webHidden/>
              </w:rPr>
              <w:tab/>
            </w:r>
            <w:r>
              <w:rPr>
                <w:noProof/>
                <w:webHidden/>
              </w:rPr>
              <w:fldChar w:fldCharType="begin"/>
            </w:r>
            <w:r w:rsidR="008278C9">
              <w:rPr>
                <w:noProof/>
                <w:webHidden/>
              </w:rPr>
              <w:instrText xml:space="preserve"> PAGEREF _Toc49162343 \h </w:instrText>
            </w:r>
            <w:r>
              <w:rPr>
                <w:noProof/>
                <w:webHidden/>
              </w:rPr>
            </w:r>
            <w:r>
              <w:rPr>
                <w:noProof/>
                <w:webHidden/>
              </w:rPr>
              <w:fldChar w:fldCharType="separate"/>
            </w:r>
            <w:r w:rsidR="00323B02">
              <w:rPr>
                <w:noProof/>
                <w:webHidden/>
              </w:rPr>
              <w:t>3</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4" w:history="1">
            <w:r w:rsidR="008278C9" w:rsidRPr="00F562BC">
              <w:rPr>
                <w:rStyle w:val="Hipervnculo"/>
                <w:noProof/>
              </w:rPr>
              <w:t>3.</w:t>
            </w:r>
            <w:r w:rsidR="008278C9">
              <w:rPr>
                <w:rFonts w:eastAsiaTheme="minorEastAsia"/>
                <w:noProof/>
                <w:lang w:val="es-ES" w:eastAsia="es-ES"/>
              </w:rPr>
              <w:tab/>
            </w:r>
            <w:r w:rsidR="008278C9" w:rsidRPr="00F562BC">
              <w:rPr>
                <w:rStyle w:val="Hipervnculo"/>
                <w:noProof/>
              </w:rPr>
              <w:t>Descripción del proceso</w:t>
            </w:r>
            <w:r w:rsidR="008278C9">
              <w:rPr>
                <w:noProof/>
                <w:webHidden/>
              </w:rPr>
              <w:tab/>
            </w:r>
            <w:r>
              <w:rPr>
                <w:noProof/>
                <w:webHidden/>
              </w:rPr>
              <w:fldChar w:fldCharType="begin"/>
            </w:r>
            <w:r w:rsidR="008278C9">
              <w:rPr>
                <w:noProof/>
                <w:webHidden/>
              </w:rPr>
              <w:instrText xml:space="preserve"> PAGEREF _Toc49162344 \h </w:instrText>
            </w:r>
            <w:r>
              <w:rPr>
                <w:noProof/>
                <w:webHidden/>
              </w:rPr>
            </w:r>
            <w:r>
              <w:rPr>
                <w:noProof/>
                <w:webHidden/>
              </w:rPr>
              <w:fldChar w:fldCharType="separate"/>
            </w:r>
            <w:r w:rsidR="00323B02">
              <w:rPr>
                <w:noProof/>
                <w:webHidden/>
              </w:rPr>
              <w:t>3</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5" w:history="1">
            <w:r w:rsidR="008278C9" w:rsidRPr="00F562BC">
              <w:rPr>
                <w:rStyle w:val="Hipervnculo"/>
                <w:noProof/>
              </w:rPr>
              <w:t>4.</w:t>
            </w:r>
            <w:r w:rsidR="008278C9">
              <w:rPr>
                <w:rFonts w:eastAsiaTheme="minorEastAsia"/>
                <w:noProof/>
                <w:lang w:val="es-ES" w:eastAsia="es-ES"/>
              </w:rPr>
              <w:tab/>
            </w:r>
            <w:r w:rsidR="008278C9" w:rsidRPr="00F562BC">
              <w:rPr>
                <w:rStyle w:val="Hipervnculo"/>
                <w:noProof/>
              </w:rPr>
              <w:t>Esquema detallado de conexiones entre Arduino y módulo de radio</w:t>
            </w:r>
            <w:r w:rsidR="008278C9">
              <w:rPr>
                <w:noProof/>
                <w:webHidden/>
              </w:rPr>
              <w:tab/>
            </w:r>
            <w:r>
              <w:rPr>
                <w:noProof/>
                <w:webHidden/>
              </w:rPr>
              <w:fldChar w:fldCharType="begin"/>
            </w:r>
            <w:r w:rsidR="008278C9">
              <w:rPr>
                <w:noProof/>
                <w:webHidden/>
              </w:rPr>
              <w:instrText xml:space="preserve"> PAGEREF _Toc49162345 \h </w:instrText>
            </w:r>
            <w:r>
              <w:rPr>
                <w:noProof/>
                <w:webHidden/>
              </w:rPr>
            </w:r>
            <w:r>
              <w:rPr>
                <w:noProof/>
                <w:webHidden/>
              </w:rPr>
              <w:fldChar w:fldCharType="separate"/>
            </w:r>
            <w:r w:rsidR="00323B02">
              <w:rPr>
                <w:noProof/>
                <w:webHidden/>
              </w:rPr>
              <w:t>4</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6" w:history="1">
            <w:r w:rsidR="008278C9" w:rsidRPr="00F562BC">
              <w:rPr>
                <w:rStyle w:val="Hipervnculo"/>
                <w:noProof/>
              </w:rPr>
              <w:t>5.</w:t>
            </w:r>
            <w:r w:rsidR="008278C9">
              <w:rPr>
                <w:rFonts w:eastAsiaTheme="minorEastAsia"/>
                <w:noProof/>
                <w:lang w:val="es-ES" w:eastAsia="es-ES"/>
              </w:rPr>
              <w:tab/>
            </w:r>
            <w:r w:rsidR="008278C9" w:rsidRPr="00F562BC">
              <w:rPr>
                <w:rStyle w:val="Hipervnculo"/>
                <w:noProof/>
              </w:rPr>
              <w:t xml:space="preserve">Sensor de distancia ultrasónico </w:t>
            </w:r>
            <w:r w:rsidR="008278C9" w:rsidRPr="00F562BC">
              <w:rPr>
                <w:rStyle w:val="Hipervnculo"/>
                <w:rFonts w:ascii="Helvetica" w:hAnsi="Helvetica"/>
                <w:noProof/>
                <w:shd w:val="clear" w:color="auto" w:fill="FFFFFF"/>
              </w:rPr>
              <w:t>JSN-SR04T</w:t>
            </w:r>
            <w:r w:rsidR="008278C9">
              <w:rPr>
                <w:noProof/>
                <w:webHidden/>
              </w:rPr>
              <w:tab/>
            </w:r>
            <w:r>
              <w:rPr>
                <w:noProof/>
                <w:webHidden/>
              </w:rPr>
              <w:fldChar w:fldCharType="begin"/>
            </w:r>
            <w:r w:rsidR="008278C9">
              <w:rPr>
                <w:noProof/>
                <w:webHidden/>
              </w:rPr>
              <w:instrText xml:space="preserve"> PAGEREF _Toc49162346 \h </w:instrText>
            </w:r>
            <w:r>
              <w:rPr>
                <w:noProof/>
                <w:webHidden/>
              </w:rPr>
            </w:r>
            <w:r>
              <w:rPr>
                <w:noProof/>
                <w:webHidden/>
              </w:rPr>
              <w:fldChar w:fldCharType="separate"/>
            </w:r>
            <w:r w:rsidR="00323B02">
              <w:rPr>
                <w:noProof/>
                <w:webHidden/>
              </w:rPr>
              <w:t>7</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7" w:history="1">
            <w:r w:rsidR="008278C9" w:rsidRPr="00F562BC">
              <w:rPr>
                <w:rStyle w:val="Hipervnculo"/>
                <w:noProof/>
              </w:rPr>
              <w:t>6.</w:t>
            </w:r>
            <w:r w:rsidR="008278C9">
              <w:rPr>
                <w:rFonts w:eastAsiaTheme="minorEastAsia"/>
                <w:noProof/>
                <w:lang w:val="es-ES" w:eastAsia="es-ES"/>
              </w:rPr>
              <w:tab/>
            </w:r>
            <w:r w:rsidR="008278C9" w:rsidRPr="00F562BC">
              <w:rPr>
                <w:rStyle w:val="Hipervnculo"/>
                <w:noProof/>
              </w:rPr>
              <w:t>Presostato de lavarropas.</w:t>
            </w:r>
            <w:r w:rsidR="008278C9">
              <w:rPr>
                <w:noProof/>
                <w:webHidden/>
              </w:rPr>
              <w:tab/>
            </w:r>
            <w:r>
              <w:rPr>
                <w:noProof/>
                <w:webHidden/>
              </w:rPr>
              <w:fldChar w:fldCharType="begin"/>
            </w:r>
            <w:r w:rsidR="008278C9">
              <w:rPr>
                <w:noProof/>
                <w:webHidden/>
              </w:rPr>
              <w:instrText xml:space="preserve"> PAGEREF _Toc49162347 \h </w:instrText>
            </w:r>
            <w:r>
              <w:rPr>
                <w:noProof/>
                <w:webHidden/>
              </w:rPr>
            </w:r>
            <w:r>
              <w:rPr>
                <w:noProof/>
                <w:webHidden/>
              </w:rPr>
              <w:fldChar w:fldCharType="separate"/>
            </w:r>
            <w:r w:rsidR="00323B02">
              <w:rPr>
                <w:noProof/>
                <w:webHidden/>
              </w:rPr>
              <w:t>8</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8" w:history="1">
            <w:r w:rsidR="008278C9" w:rsidRPr="00F562BC">
              <w:rPr>
                <w:rStyle w:val="Hipervnculo"/>
                <w:noProof/>
              </w:rPr>
              <w:t>7.</w:t>
            </w:r>
            <w:r w:rsidR="008278C9">
              <w:rPr>
                <w:rFonts w:eastAsiaTheme="minorEastAsia"/>
                <w:noProof/>
                <w:lang w:val="es-ES" w:eastAsia="es-ES"/>
              </w:rPr>
              <w:tab/>
            </w:r>
            <w:r w:rsidR="008278C9" w:rsidRPr="00F562BC">
              <w:rPr>
                <w:rStyle w:val="Hipervnculo"/>
                <w:noProof/>
              </w:rPr>
              <w:t>Transmisor de FM LoRa XL1278-smt.</w:t>
            </w:r>
            <w:r w:rsidR="008278C9">
              <w:rPr>
                <w:noProof/>
                <w:webHidden/>
              </w:rPr>
              <w:tab/>
            </w:r>
            <w:r>
              <w:rPr>
                <w:noProof/>
                <w:webHidden/>
              </w:rPr>
              <w:fldChar w:fldCharType="begin"/>
            </w:r>
            <w:r w:rsidR="008278C9">
              <w:rPr>
                <w:noProof/>
                <w:webHidden/>
              </w:rPr>
              <w:instrText xml:space="preserve"> PAGEREF _Toc49162348 \h </w:instrText>
            </w:r>
            <w:r>
              <w:rPr>
                <w:noProof/>
                <w:webHidden/>
              </w:rPr>
            </w:r>
            <w:r>
              <w:rPr>
                <w:noProof/>
                <w:webHidden/>
              </w:rPr>
              <w:fldChar w:fldCharType="separate"/>
            </w:r>
            <w:r w:rsidR="00323B02">
              <w:rPr>
                <w:noProof/>
                <w:webHidden/>
              </w:rPr>
              <w:t>8</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49" w:history="1">
            <w:r w:rsidR="008278C9" w:rsidRPr="00F562BC">
              <w:rPr>
                <w:rStyle w:val="Hipervnculo"/>
                <w:noProof/>
              </w:rPr>
              <w:t>8.</w:t>
            </w:r>
            <w:r w:rsidR="008278C9">
              <w:rPr>
                <w:rFonts w:eastAsiaTheme="minorEastAsia"/>
                <w:noProof/>
                <w:lang w:val="es-ES" w:eastAsia="es-ES"/>
              </w:rPr>
              <w:tab/>
            </w:r>
            <w:r w:rsidR="008278C9" w:rsidRPr="00F562BC">
              <w:rPr>
                <w:rStyle w:val="Hipervnculo"/>
                <w:noProof/>
              </w:rPr>
              <w:t>Display 1602A</w:t>
            </w:r>
            <w:r w:rsidR="008278C9">
              <w:rPr>
                <w:noProof/>
                <w:webHidden/>
              </w:rPr>
              <w:tab/>
            </w:r>
            <w:r>
              <w:rPr>
                <w:noProof/>
                <w:webHidden/>
              </w:rPr>
              <w:fldChar w:fldCharType="begin"/>
            </w:r>
            <w:r w:rsidR="008278C9">
              <w:rPr>
                <w:noProof/>
                <w:webHidden/>
              </w:rPr>
              <w:instrText xml:space="preserve"> PAGEREF _Toc49162349 \h </w:instrText>
            </w:r>
            <w:r>
              <w:rPr>
                <w:noProof/>
                <w:webHidden/>
              </w:rPr>
            </w:r>
            <w:r>
              <w:rPr>
                <w:noProof/>
                <w:webHidden/>
              </w:rPr>
              <w:fldChar w:fldCharType="separate"/>
            </w:r>
            <w:r w:rsidR="00323B02">
              <w:rPr>
                <w:noProof/>
                <w:webHidden/>
              </w:rPr>
              <w:t>9</w:t>
            </w:r>
            <w:r>
              <w:rPr>
                <w:noProof/>
                <w:webHidden/>
              </w:rPr>
              <w:fldChar w:fldCharType="end"/>
            </w:r>
          </w:hyperlink>
        </w:p>
        <w:p w:rsidR="008278C9" w:rsidRDefault="007E4F81" w:rsidP="008278C9">
          <w:pPr>
            <w:pStyle w:val="TDC1"/>
            <w:tabs>
              <w:tab w:val="left" w:pos="440"/>
              <w:tab w:val="right" w:leader="dot" w:pos="8828"/>
            </w:tabs>
            <w:rPr>
              <w:rFonts w:eastAsiaTheme="minorEastAsia"/>
              <w:noProof/>
              <w:lang w:val="es-ES" w:eastAsia="es-ES"/>
            </w:rPr>
          </w:pPr>
          <w:hyperlink w:anchor="_Toc49162350" w:history="1">
            <w:r w:rsidR="008278C9" w:rsidRPr="00F562BC">
              <w:rPr>
                <w:rStyle w:val="Hipervnculo"/>
                <w:noProof/>
              </w:rPr>
              <w:t>9.</w:t>
            </w:r>
            <w:r w:rsidR="008278C9">
              <w:rPr>
                <w:rFonts w:eastAsiaTheme="minorEastAsia"/>
                <w:noProof/>
                <w:lang w:val="es-ES" w:eastAsia="es-ES"/>
              </w:rPr>
              <w:tab/>
            </w:r>
            <w:r w:rsidR="008278C9" w:rsidRPr="00F562BC">
              <w:rPr>
                <w:rStyle w:val="Hipervnculo"/>
                <w:noProof/>
              </w:rPr>
              <w:t>Esquema de conexión Arduino Uno con Modulo controlador de Display (Receptor)</w:t>
            </w:r>
            <w:r w:rsidR="008278C9">
              <w:rPr>
                <w:noProof/>
                <w:webHidden/>
              </w:rPr>
              <w:tab/>
            </w:r>
            <w:r>
              <w:rPr>
                <w:noProof/>
                <w:webHidden/>
              </w:rPr>
              <w:fldChar w:fldCharType="begin"/>
            </w:r>
            <w:r w:rsidR="008278C9">
              <w:rPr>
                <w:noProof/>
                <w:webHidden/>
              </w:rPr>
              <w:instrText xml:space="preserve"> PAGEREF _Toc49162350 \h </w:instrText>
            </w:r>
            <w:r>
              <w:rPr>
                <w:noProof/>
                <w:webHidden/>
              </w:rPr>
            </w:r>
            <w:r>
              <w:rPr>
                <w:noProof/>
                <w:webHidden/>
              </w:rPr>
              <w:fldChar w:fldCharType="separate"/>
            </w:r>
            <w:r w:rsidR="00323B02">
              <w:rPr>
                <w:noProof/>
                <w:webHidden/>
              </w:rPr>
              <w:t>9</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1" w:history="1">
            <w:r w:rsidR="008278C9" w:rsidRPr="00F562BC">
              <w:rPr>
                <w:rStyle w:val="Hipervnculo"/>
                <w:noProof/>
              </w:rPr>
              <w:t>10.</w:t>
            </w:r>
            <w:r w:rsidR="008278C9">
              <w:rPr>
                <w:rFonts w:eastAsiaTheme="minorEastAsia"/>
                <w:noProof/>
                <w:lang w:val="es-ES" w:eastAsia="es-ES"/>
              </w:rPr>
              <w:tab/>
            </w:r>
            <w:r w:rsidR="008278C9" w:rsidRPr="00F562BC">
              <w:rPr>
                <w:rStyle w:val="Hipervnculo"/>
                <w:noProof/>
              </w:rPr>
              <w:t>Arduino Uno</w:t>
            </w:r>
            <w:r w:rsidR="008278C9">
              <w:rPr>
                <w:noProof/>
                <w:webHidden/>
              </w:rPr>
              <w:tab/>
            </w:r>
            <w:r>
              <w:rPr>
                <w:noProof/>
                <w:webHidden/>
              </w:rPr>
              <w:fldChar w:fldCharType="begin"/>
            </w:r>
            <w:r w:rsidR="008278C9">
              <w:rPr>
                <w:noProof/>
                <w:webHidden/>
              </w:rPr>
              <w:instrText xml:space="preserve"> PAGEREF _Toc49162351 \h </w:instrText>
            </w:r>
            <w:r>
              <w:rPr>
                <w:noProof/>
                <w:webHidden/>
              </w:rPr>
            </w:r>
            <w:r>
              <w:rPr>
                <w:noProof/>
                <w:webHidden/>
              </w:rPr>
              <w:fldChar w:fldCharType="separate"/>
            </w:r>
            <w:r w:rsidR="00323B02">
              <w:rPr>
                <w:noProof/>
                <w:webHidden/>
              </w:rPr>
              <w:t>10</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2" w:history="1">
            <w:r w:rsidR="008278C9" w:rsidRPr="00F562BC">
              <w:rPr>
                <w:rStyle w:val="Hipervnculo"/>
                <w:noProof/>
              </w:rPr>
              <w:t>11.</w:t>
            </w:r>
            <w:r w:rsidR="008278C9">
              <w:rPr>
                <w:rFonts w:eastAsiaTheme="minorEastAsia"/>
                <w:noProof/>
                <w:lang w:val="es-ES" w:eastAsia="es-ES"/>
              </w:rPr>
              <w:tab/>
            </w:r>
            <w:r w:rsidR="008278C9" w:rsidRPr="00F562BC">
              <w:rPr>
                <w:rStyle w:val="Hipervnculo"/>
                <w:noProof/>
              </w:rPr>
              <w:t>Controlador de carga solar</w:t>
            </w:r>
            <w:r w:rsidR="008278C9">
              <w:rPr>
                <w:noProof/>
                <w:webHidden/>
              </w:rPr>
              <w:tab/>
            </w:r>
            <w:r>
              <w:rPr>
                <w:noProof/>
                <w:webHidden/>
              </w:rPr>
              <w:fldChar w:fldCharType="begin"/>
            </w:r>
            <w:r w:rsidR="008278C9">
              <w:rPr>
                <w:noProof/>
                <w:webHidden/>
              </w:rPr>
              <w:instrText xml:space="preserve"> PAGEREF _Toc49162352 \h </w:instrText>
            </w:r>
            <w:r>
              <w:rPr>
                <w:noProof/>
                <w:webHidden/>
              </w:rPr>
            </w:r>
            <w:r>
              <w:rPr>
                <w:noProof/>
                <w:webHidden/>
              </w:rPr>
              <w:fldChar w:fldCharType="separate"/>
            </w:r>
            <w:r w:rsidR="00323B02">
              <w:rPr>
                <w:noProof/>
                <w:webHidden/>
              </w:rPr>
              <w:t>11</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3" w:history="1">
            <w:r w:rsidR="008278C9" w:rsidRPr="00F562BC">
              <w:rPr>
                <w:rStyle w:val="Hipervnculo"/>
                <w:noProof/>
              </w:rPr>
              <w:t>12.</w:t>
            </w:r>
            <w:r w:rsidR="008278C9">
              <w:rPr>
                <w:rFonts w:eastAsiaTheme="minorEastAsia"/>
                <w:noProof/>
                <w:lang w:val="es-ES" w:eastAsia="es-ES"/>
              </w:rPr>
              <w:tab/>
            </w:r>
            <w:r w:rsidR="008278C9" w:rsidRPr="00F562BC">
              <w:rPr>
                <w:rStyle w:val="Hipervnculo"/>
                <w:noProof/>
              </w:rPr>
              <w:t>Esquema de conexiones del Transmisor</w:t>
            </w:r>
            <w:r w:rsidR="008278C9">
              <w:rPr>
                <w:noProof/>
                <w:webHidden/>
              </w:rPr>
              <w:tab/>
            </w:r>
            <w:r>
              <w:rPr>
                <w:noProof/>
                <w:webHidden/>
              </w:rPr>
              <w:fldChar w:fldCharType="begin"/>
            </w:r>
            <w:r w:rsidR="008278C9">
              <w:rPr>
                <w:noProof/>
                <w:webHidden/>
              </w:rPr>
              <w:instrText xml:space="preserve"> PAGEREF _Toc49162353 \h </w:instrText>
            </w:r>
            <w:r>
              <w:rPr>
                <w:noProof/>
                <w:webHidden/>
              </w:rPr>
            </w:r>
            <w:r>
              <w:rPr>
                <w:noProof/>
                <w:webHidden/>
              </w:rPr>
              <w:fldChar w:fldCharType="separate"/>
            </w:r>
            <w:r w:rsidR="00323B02">
              <w:rPr>
                <w:noProof/>
                <w:webHidden/>
              </w:rPr>
              <w:t>12</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4" w:history="1">
            <w:r w:rsidR="008278C9" w:rsidRPr="00F562BC">
              <w:rPr>
                <w:rStyle w:val="Hipervnculo"/>
                <w:noProof/>
              </w:rPr>
              <w:t>13.</w:t>
            </w:r>
            <w:r w:rsidR="008278C9">
              <w:rPr>
                <w:rFonts w:eastAsiaTheme="minorEastAsia"/>
                <w:noProof/>
                <w:lang w:val="es-ES" w:eastAsia="es-ES"/>
              </w:rPr>
              <w:tab/>
            </w:r>
            <w:r w:rsidR="008278C9" w:rsidRPr="00F562BC">
              <w:rPr>
                <w:rStyle w:val="Hipervnculo"/>
                <w:noProof/>
              </w:rPr>
              <w:t>Conexiones del receptor (Edificio Cooperativa</w:t>
            </w:r>
            <w:r w:rsidR="008278C9">
              <w:rPr>
                <w:noProof/>
                <w:webHidden/>
              </w:rPr>
              <w:tab/>
            </w:r>
            <w:r>
              <w:rPr>
                <w:noProof/>
                <w:webHidden/>
              </w:rPr>
              <w:fldChar w:fldCharType="begin"/>
            </w:r>
            <w:r w:rsidR="008278C9">
              <w:rPr>
                <w:noProof/>
                <w:webHidden/>
              </w:rPr>
              <w:instrText xml:space="preserve"> PAGEREF _Toc49162354 \h </w:instrText>
            </w:r>
            <w:r>
              <w:rPr>
                <w:noProof/>
                <w:webHidden/>
              </w:rPr>
            </w:r>
            <w:r>
              <w:rPr>
                <w:noProof/>
                <w:webHidden/>
              </w:rPr>
              <w:fldChar w:fldCharType="separate"/>
            </w:r>
            <w:r w:rsidR="00323B02">
              <w:rPr>
                <w:noProof/>
                <w:webHidden/>
              </w:rPr>
              <w:t>13</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5" w:history="1">
            <w:r w:rsidR="008278C9" w:rsidRPr="00F562BC">
              <w:rPr>
                <w:rStyle w:val="Hipervnculo"/>
                <w:noProof/>
              </w:rPr>
              <w:t>14.</w:t>
            </w:r>
            <w:r w:rsidR="008278C9">
              <w:rPr>
                <w:rFonts w:eastAsiaTheme="minorEastAsia"/>
                <w:noProof/>
                <w:lang w:val="es-ES" w:eastAsia="es-ES"/>
              </w:rPr>
              <w:tab/>
            </w:r>
            <w:r w:rsidR="008278C9" w:rsidRPr="00F562BC">
              <w:rPr>
                <w:rStyle w:val="Hipervnculo"/>
                <w:noProof/>
              </w:rPr>
              <w:t>Conectores de la implementación</w:t>
            </w:r>
            <w:r w:rsidR="008278C9">
              <w:rPr>
                <w:noProof/>
                <w:webHidden/>
              </w:rPr>
              <w:tab/>
            </w:r>
            <w:r>
              <w:rPr>
                <w:noProof/>
                <w:webHidden/>
              </w:rPr>
              <w:fldChar w:fldCharType="begin"/>
            </w:r>
            <w:r w:rsidR="008278C9">
              <w:rPr>
                <w:noProof/>
                <w:webHidden/>
              </w:rPr>
              <w:instrText xml:space="preserve"> PAGEREF _Toc49162355 \h </w:instrText>
            </w:r>
            <w:r>
              <w:rPr>
                <w:noProof/>
                <w:webHidden/>
              </w:rPr>
            </w:r>
            <w:r>
              <w:rPr>
                <w:noProof/>
                <w:webHidden/>
              </w:rPr>
              <w:fldChar w:fldCharType="separate"/>
            </w:r>
            <w:r w:rsidR="00323B02">
              <w:rPr>
                <w:noProof/>
                <w:webHidden/>
              </w:rPr>
              <w:t>14</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6" w:history="1">
            <w:r w:rsidR="008278C9" w:rsidRPr="00F562BC">
              <w:rPr>
                <w:rStyle w:val="Hipervnculo"/>
                <w:noProof/>
              </w:rPr>
              <w:t>15.</w:t>
            </w:r>
            <w:r w:rsidR="008278C9">
              <w:rPr>
                <w:rFonts w:eastAsiaTheme="minorEastAsia"/>
                <w:noProof/>
                <w:lang w:val="es-ES" w:eastAsia="es-ES"/>
              </w:rPr>
              <w:tab/>
            </w:r>
            <w:r w:rsidR="008278C9" w:rsidRPr="00F562BC">
              <w:rPr>
                <w:rStyle w:val="Hipervnculo"/>
                <w:noProof/>
              </w:rPr>
              <w:t>Código fuente del transmisor</w:t>
            </w:r>
            <w:r w:rsidR="008278C9">
              <w:rPr>
                <w:noProof/>
                <w:webHidden/>
              </w:rPr>
              <w:tab/>
            </w:r>
            <w:r>
              <w:rPr>
                <w:noProof/>
                <w:webHidden/>
              </w:rPr>
              <w:fldChar w:fldCharType="begin"/>
            </w:r>
            <w:r w:rsidR="008278C9">
              <w:rPr>
                <w:noProof/>
                <w:webHidden/>
              </w:rPr>
              <w:instrText xml:space="preserve"> PAGEREF _Toc49162356 \h </w:instrText>
            </w:r>
            <w:r>
              <w:rPr>
                <w:noProof/>
                <w:webHidden/>
              </w:rPr>
            </w:r>
            <w:r>
              <w:rPr>
                <w:noProof/>
                <w:webHidden/>
              </w:rPr>
              <w:fldChar w:fldCharType="separate"/>
            </w:r>
            <w:r w:rsidR="00323B02">
              <w:rPr>
                <w:noProof/>
                <w:webHidden/>
              </w:rPr>
              <w:t>15</w:t>
            </w:r>
            <w:r>
              <w:rPr>
                <w:noProof/>
                <w:webHidden/>
              </w:rPr>
              <w:fldChar w:fldCharType="end"/>
            </w:r>
          </w:hyperlink>
        </w:p>
        <w:p w:rsidR="008278C9" w:rsidRDefault="007E4F81" w:rsidP="008278C9">
          <w:pPr>
            <w:pStyle w:val="TDC1"/>
            <w:tabs>
              <w:tab w:val="left" w:pos="660"/>
              <w:tab w:val="right" w:leader="dot" w:pos="8828"/>
            </w:tabs>
            <w:rPr>
              <w:rFonts w:eastAsiaTheme="minorEastAsia"/>
              <w:noProof/>
              <w:lang w:val="es-ES" w:eastAsia="es-ES"/>
            </w:rPr>
          </w:pPr>
          <w:hyperlink w:anchor="_Toc49162357" w:history="1">
            <w:r w:rsidR="008278C9" w:rsidRPr="00F562BC">
              <w:rPr>
                <w:rStyle w:val="Hipervnculo"/>
                <w:noProof/>
              </w:rPr>
              <w:t>16.</w:t>
            </w:r>
            <w:r w:rsidR="008278C9">
              <w:rPr>
                <w:rFonts w:eastAsiaTheme="minorEastAsia"/>
                <w:noProof/>
                <w:lang w:val="es-ES" w:eastAsia="es-ES"/>
              </w:rPr>
              <w:tab/>
            </w:r>
            <w:r w:rsidR="008278C9" w:rsidRPr="00F562BC">
              <w:rPr>
                <w:rStyle w:val="Hipervnculo"/>
                <w:noProof/>
              </w:rPr>
              <w:t>Código fuente del receptor</w:t>
            </w:r>
            <w:r w:rsidR="008278C9">
              <w:rPr>
                <w:noProof/>
                <w:webHidden/>
              </w:rPr>
              <w:tab/>
            </w:r>
            <w:r>
              <w:rPr>
                <w:noProof/>
                <w:webHidden/>
              </w:rPr>
              <w:fldChar w:fldCharType="begin"/>
            </w:r>
            <w:r w:rsidR="008278C9">
              <w:rPr>
                <w:noProof/>
                <w:webHidden/>
              </w:rPr>
              <w:instrText xml:space="preserve"> PAGEREF _Toc49162357 \h </w:instrText>
            </w:r>
            <w:r>
              <w:rPr>
                <w:noProof/>
                <w:webHidden/>
              </w:rPr>
            </w:r>
            <w:r>
              <w:rPr>
                <w:noProof/>
                <w:webHidden/>
              </w:rPr>
              <w:fldChar w:fldCharType="separate"/>
            </w:r>
            <w:r w:rsidR="00323B02">
              <w:rPr>
                <w:noProof/>
                <w:webHidden/>
              </w:rPr>
              <w:t>18</w:t>
            </w:r>
            <w:r>
              <w:rPr>
                <w:noProof/>
                <w:webHidden/>
              </w:rPr>
              <w:fldChar w:fldCharType="end"/>
            </w:r>
          </w:hyperlink>
        </w:p>
        <w:p w:rsidR="00C16D5E" w:rsidRDefault="007E4F81" w:rsidP="008278C9">
          <w:r>
            <w:rPr>
              <w:b/>
              <w:bCs/>
              <w:lang w:val="es-ES"/>
            </w:rPr>
            <w:fldChar w:fldCharType="end"/>
          </w:r>
        </w:p>
      </w:sdtContent>
    </w:sdt>
    <w:p w:rsidR="00C16D5E" w:rsidRDefault="00C16D5E">
      <w:pPr>
        <w:rPr>
          <w:rFonts w:asciiTheme="majorHAnsi" w:eastAsiaTheme="majorEastAsia" w:hAnsiTheme="majorHAnsi" w:cstheme="majorBidi"/>
          <w:b/>
          <w:bCs/>
          <w:color w:val="365F91" w:themeColor="accent1" w:themeShade="BF"/>
          <w:sz w:val="28"/>
          <w:szCs w:val="28"/>
        </w:rPr>
      </w:pPr>
      <w:r>
        <w:br w:type="page"/>
      </w:r>
    </w:p>
    <w:p w:rsidR="00C16D5E" w:rsidRDefault="00C16D5E" w:rsidP="00C16D5E">
      <w:pPr>
        <w:pStyle w:val="Ttulo1"/>
        <w:numPr>
          <w:ilvl w:val="0"/>
          <w:numId w:val="4"/>
        </w:numPr>
      </w:pPr>
      <w:bookmarkStart w:id="1" w:name="_Toc49162342"/>
      <w:r>
        <w:t>Descripción del problema.</w:t>
      </w:r>
      <w:bookmarkEnd w:id="1"/>
    </w:p>
    <w:p w:rsidR="00C16D5E" w:rsidRDefault="00C16D5E" w:rsidP="00C16D5E">
      <w:pPr>
        <w:pStyle w:val="Prrafodelista"/>
        <w:numPr>
          <w:ilvl w:val="0"/>
          <w:numId w:val="4"/>
        </w:numPr>
      </w:pPr>
      <w:r>
        <w:t>La distancia entre la cisterna y el equipo de control de las bombas es de aproximadamente 260 metros en línea recta.</w:t>
      </w:r>
    </w:p>
    <w:p w:rsidR="00C16D5E" w:rsidRDefault="00C16D5E" w:rsidP="00C16D5E">
      <w:pPr>
        <w:pStyle w:val="Prrafodelista"/>
        <w:numPr>
          <w:ilvl w:val="0"/>
          <w:numId w:val="4"/>
        </w:numPr>
      </w:pPr>
      <w:r>
        <w:t>La ubicación de la cisterna carece de energía eléctrica por lo tanto se requieren equipos con alimentación solar.</w:t>
      </w:r>
    </w:p>
    <w:p w:rsidR="00C16D5E" w:rsidRDefault="00C16D5E" w:rsidP="00C16D5E">
      <w:pPr>
        <w:pStyle w:val="Ttulo1"/>
        <w:numPr>
          <w:ilvl w:val="0"/>
          <w:numId w:val="8"/>
        </w:numPr>
      </w:pPr>
      <w:bookmarkStart w:id="2" w:name="_Toc49162343"/>
      <w:r>
        <w:t>Lista de componentes</w:t>
      </w:r>
      <w:bookmarkEnd w:id="2"/>
    </w:p>
    <w:p w:rsidR="00C16D5E" w:rsidRDefault="00C16D5E">
      <w:pPr>
        <w:pStyle w:val="Textonotapie"/>
        <w:rPr>
          <w:rFonts w:ascii="Tahoma" w:hAnsi="Tahoma" w:cs="Tahoma"/>
          <w:b/>
        </w:rPr>
      </w:pPr>
    </w:p>
    <w:p w:rsidR="00C16D5E" w:rsidRDefault="00C16D5E" w:rsidP="00C16D5E">
      <w:pPr>
        <w:ind w:left="360"/>
        <w:rPr>
          <w:b/>
          <w:noProof/>
          <w:sz w:val="24"/>
          <w:lang w:val="es-ES" w:eastAsia="es-ES"/>
        </w:rPr>
      </w:pPr>
      <w:r>
        <w:rPr>
          <w:b/>
          <w:noProof/>
          <w:sz w:val="24"/>
          <w:lang w:val="es-ES" w:eastAsia="es-ES"/>
        </w:rPr>
        <w:t>Dispositivos propuestos.</w:t>
      </w:r>
    </w:p>
    <w:tbl>
      <w:tblPr>
        <w:tblStyle w:val="Tablaconcuadrcula"/>
        <w:tblW w:w="0" w:type="auto"/>
        <w:tblInd w:w="360" w:type="dxa"/>
        <w:tblLook w:val="04A0"/>
      </w:tblPr>
      <w:tblGrid>
        <w:gridCol w:w="3638"/>
        <w:gridCol w:w="2602"/>
        <w:gridCol w:w="1306"/>
      </w:tblGrid>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jc w:val="center"/>
              <w:rPr>
                <w:b/>
              </w:rPr>
            </w:pPr>
            <w:r>
              <w:rPr>
                <w:b/>
              </w:rPr>
              <w:t>Función</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jc w:val="center"/>
              <w:rPr>
                <w:b/>
              </w:rPr>
            </w:pPr>
            <w:r>
              <w:rPr>
                <w:b/>
              </w:rPr>
              <w:t>Descripción</w:t>
            </w:r>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jc w:val="center"/>
              <w:rPr>
                <w:b/>
              </w:rPr>
            </w:pPr>
            <w:r>
              <w:rPr>
                <w:b/>
              </w:rPr>
              <w:t>Estación</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 xml:space="preserve">Lectura continua de nivel de Agua </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Sensor_de_distancia" w:history="1">
              <w:r w:rsidR="00C16D5E">
                <w:rPr>
                  <w:rStyle w:val="Hipervnculo"/>
                </w:rPr>
                <w:t>Sensor ultrasónico Jsn-sr04t</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Detección discreta de nivel máximo</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Presostato_de_lavarropas." w:history="1">
              <w:r w:rsidR="00C16D5E">
                <w:rPr>
                  <w:rStyle w:val="Hipervnculo"/>
                </w:rPr>
                <w:t>Presostato Lavarropas</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Análisis  y transmisión de nivel de agua y estado de interruptor de cota máxima.</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Arduino_Uno" w:history="1">
              <w:r w:rsidR="00C16D5E">
                <w:rPr>
                  <w:rStyle w:val="Hipervnculo"/>
                </w:rPr>
                <w:t>Arduino Uno</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Transmisión de datos por FM</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Transmisor_de_FM" w:history="1">
              <w:r w:rsidR="00C16D5E">
                <w:rPr>
                  <w:rStyle w:val="Hipervnculo"/>
                </w:rPr>
                <w:t>LoRa XL1278-SMT</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Carga solar de Batería</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Panel Solar 10 Watt</w:t>
            </w:r>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Regulación de carga de batería y estabilización de salida de 13.5 V corriente continua</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Controlador_de_carga" w:history="1">
              <w:r w:rsidR="00C16D5E">
                <w:rPr>
                  <w:rStyle w:val="Hipervnculo"/>
                </w:rPr>
                <w:t>CM1012 Controlador de carga solar PWM</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Acumulación de carga</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Batería YTX5L-BS 12 v4Ah</w:t>
            </w:r>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Emisor</w:t>
            </w:r>
          </w:p>
        </w:tc>
      </w:tr>
      <w:tr w:rsidR="00561AE3" w:rsidTr="00C16D5E">
        <w:tc>
          <w:tcPr>
            <w:tcW w:w="5084" w:type="dxa"/>
            <w:tcBorders>
              <w:top w:val="single" w:sz="4" w:space="0" w:color="auto"/>
              <w:left w:val="single" w:sz="4" w:space="0" w:color="auto"/>
              <w:bottom w:val="single" w:sz="4" w:space="0" w:color="auto"/>
              <w:right w:val="single" w:sz="4" w:space="0" w:color="auto"/>
            </w:tcBorders>
            <w:hideMark/>
          </w:tcPr>
          <w:p w:rsidR="00561AE3" w:rsidRDefault="00561AE3">
            <w:pPr>
              <w:spacing w:after="0" w:line="240" w:lineRule="auto"/>
            </w:pPr>
            <w:r>
              <w:t>LM7808</w:t>
            </w:r>
          </w:p>
        </w:tc>
        <w:tc>
          <w:tcPr>
            <w:tcW w:w="3402" w:type="dxa"/>
            <w:tcBorders>
              <w:top w:val="single" w:sz="4" w:space="0" w:color="auto"/>
              <w:left w:val="single" w:sz="4" w:space="0" w:color="auto"/>
              <w:bottom w:val="single" w:sz="4" w:space="0" w:color="auto"/>
              <w:right w:val="single" w:sz="4" w:space="0" w:color="auto"/>
            </w:tcBorders>
            <w:hideMark/>
          </w:tcPr>
          <w:p w:rsidR="00561AE3" w:rsidRDefault="00561AE3">
            <w:pPr>
              <w:spacing w:after="0" w:line="240" w:lineRule="auto"/>
            </w:pPr>
            <w:r>
              <w:t>Regulador de tensión 12 a 8 v</w:t>
            </w:r>
          </w:p>
        </w:tc>
        <w:tc>
          <w:tcPr>
            <w:tcW w:w="1487" w:type="dxa"/>
            <w:tcBorders>
              <w:top w:val="single" w:sz="4" w:space="0" w:color="auto"/>
              <w:left w:val="single" w:sz="4" w:space="0" w:color="auto"/>
              <w:bottom w:val="single" w:sz="4" w:space="0" w:color="auto"/>
              <w:right w:val="single" w:sz="4" w:space="0" w:color="auto"/>
            </w:tcBorders>
            <w:hideMark/>
          </w:tcPr>
          <w:p w:rsidR="00561AE3" w:rsidRDefault="00561AE3">
            <w:pPr>
              <w:spacing w:after="0" w:line="240" w:lineRule="auto"/>
            </w:pPr>
            <w:r>
              <w:t>Emisor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Recepción de paquetes vía radio</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Transmisor_de_FM" w:history="1">
              <w:r w:rsidR="00C16D5E">
                <w:rPr>
                  <w:rStyle w:val="Hipervnculo"/>
                </w:rPr>
                <w:t>LoRa XL1278-SMT</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Receptor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Proceso de mensajes recibidos</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Arduino_Uno" w:history="1">
              <w:r w:rsidR="00C16D5E">
                <w:rPr>
                  <w:rStyle w:val="Hipervnculo"/>
                </w:rPr>
                <w:t>Arduino Uno</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Receptor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Presentar información al usuario</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Display_1602A" w:history="1">
              <w:r w:rsidR="00C16D5E">
                <w:rPr>
                  <w:rStyle w:val="Hipervnculo"/>
                </w:rPr>
                <w:t>Display LCD 1602</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Receptor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Conexión serial de Arduino a Display</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7E4F81">
            <w:pPr>
              <w:spacing w:after="0" w:line="240" w:lineRule="auto"/>
            </w:pPr>
            <w:hyperlink w:anchor="_Display_1602A" w:history="1">
              <w:r w:rsidR="00C16D5E">
                <w:rPr>
                  <w:rStyle w:val="Hipervnculo"/>
                </w:rPr>
                <w:t>I2C</w:t>
              </w:r>
            </w:hyperlink>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Receptor</w:t>
            </w:r>
          </w:p>
        </w:tc>
      </w:tr>
      <w:tr w:rsidR="00C16D5E" w:rsidTr="00C16D5E">
        <w:tc>
          <w:tcPr>
            <w:tcW w:w="5084"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Alimentación de 9 v para el receptor</w:t>
            </w:r>
          </w:p>
        </w:tc>
        <w:tc>
          <w:tcPr>
            <w:tcW w:w="3402"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Fuente de alimentación 9v 350ma</w:t>
            </w:r>
          </w:p>
        </w:tc>
        <w:tc>
          <w:tcPr>
            <w:tcW w:w="1487" w:type="dxa"/>
            <w:tcBorders>
              <w:top w:val="single" w:sz="4" w:space="0" w:color="auto"/>
              <w:left w:val="single" w:sz="4" w:space="0" w:color="auto"/>
              <w:bottom w:val="single" w:sz="4" w:space="0" w:color="auto"/>
              <w:right w:val="single" w:sz="4" w:space="0" w:color="auto"/>
            </w:tcBorders>
            <w:hideMark/>
          </w:tcPr>
          <w:p w:rsidR="00C16D5E" w:rsidRDefault="00C16D5E">
            <w:pPr>
              <w:spacing w:after="0" w:line="240" w:lineRule="auto"/>
            </w:pPr>
            <w:r>
              <w:t>Receptor</w:t>
            </w:r>
          </w:p>
        </w:tc>
      </w:tr>
    </w:tbl>
    <w:p w:rsidR="00C16D5E" w:rsidRDefault="00C16D5E" w:rsidP="00C16D5E">
      <w:pPr>
        <w:pStyle w:val="Ttulo1"/>
        <w:numPr>
          <w:ilvl w:val="0"/>
          <w:numId w:val="8"/>
        </w:numPr>
      </w:pPr>
      <w:bookmarkStart w:id="3" w:name="_Toc49162344"/>
      <w:r>
        <w:t>Descripción del proceso</w:t>
      </w:r>
      <w:bookmarkEnd w:id="3"/>
    </w:p>
    <w:p w:rsidR="00C16D5E" w:rsidRDefault="00C16D5E">
      <w:pPr>
        <w:spacing w:after="0"/>
        <w:rPr>
          <w:rFonts w:ascii="Segoe UI" w:hAnsi="Segoe UI" w:cs="Segoe UI"/>
          <w:sz w:val="24"/>
        </w:rPr>
      </w:pPr>
      <w:r>
        <w:rPr>
          <w:rFonts w:ascii="Segoe UI" w:hAnsi="Segoe UI" w:cs="Segoe UI"/>
          <w:sz w:val="24"/>
        </w:rPr>
        <w:t>EMISOR:</w:t>
      </w:r>
    </w:p>
    <w:p w:rsidR="00C16D5E" w:rsidRPr="00A32FF5" w:rsidRDefault="00C16D5E" w:rsidP="00A32FF5">
      <w:pPr>
        <w:pStyle w:val="Prrafodelista"/>
        <w:numPr>
          <w:ilvl w:val="0"/>
          <w:numId w:val="10"/>
        </w:numPr>
        <w:spacing w:after="0"/>
        <w:rPr>
          <w:rFonts w:ascii="Segoe UI" w:hAnsi="Segoe UI" w:cs="Segoe UI"/>
          <w:sz w:val="24"/>
        </w:rPr>
      </w:pPr>
      <w:r w:rsidRPr="00A32FF5">
        <w:rPr>
          <w:rFonts w:ascii="Segoe UI" w:hAnsi="Segoe UI" w:cs="Segoe UI"/>
          <w:sz w:val="24"/>
        </w:rPr>
        <w:t>En el emisor, el programa activa la medición de distancia mediante el sensor ultrasónico JSN-SR04T. El sensor devuelve el tiempo que</w:t>
      </w:r>
      <w:r w:rsidR="00A32FF5" w:rsidRPr="00A32FF5">
        <w:rPr>
          <w:rFonts w:ascii="Segoe UI" w:hAnsi="Segoe UI" w:cs="Segoe UI"/>
          <w:sz w:val="24"/>
        </w:rPr>
        <w:t xml:space="preserve"> </w:t>
      </w:r>
      <w:r w:rsidRPr="00A32FF5">
        <w:rPr>
          <w:rFonts w:ascii="Segoe UI" w:hAnsi="Segoe UI" w:cs="Segoe UI"/>
          <w:sz w:val="24"/>
        </w:rPr>
        <w:t xml:space="preserve">demora la señal en recorrer la distancia </w:t>
      </w:r>
      <w:r w:rsidR="00A32FF5">
        <w:rPr>
          <w:rFonts w:ascii="Segoe UI" w:hAnsi="Segoe UI" w:cs="Segoe UI"/>
          <w:sz w:val="24"/>
        </w:rPr>
        <w:t>hasta el agua y volver.</w:t>
      </w:r>
    </w:p>
    <w:p w:rsidR="00C16D5E" w:rsidRDefault="00C16D5E">
      <w:pPr>
        <w:pStyle w:val="Prrafodelista"/>
        <w:numPr>
          <w:ilvl w:val="0"/>
          <w:numId w:val="10"/>
        </w:numPr>
        <w:spacing w:after="0"/>
        <w:rPr>
          <w:rFonts w:ascii="Segoe UI" w:hAnsi="Segoe UI" w:cs="Segoe UI"/>
          <w:sz w:val="24"/>
        </w:rPr>
      </w:pPr>
      <w:r>
        <w:rPr>
          <w:rFonts w:ascii="Segoe UI" w:hAnsi="Segoe UI" w:cs="Segoe UI"/>
          <w:sz w:val="24"/>
        </w:rPr>
        <w:t xml:space="preserve">El programa calcula la distancia basado en la velocidad del sonido </w:t>
      </w:r>
      <w:r w:rsidR="00A32FF5">
        <w:rPr>
          <w:rFonts w:ascii="Segoe UI" w:hAnsi="Segoe UI" w:cs="Segoe UI"/>
          <w:sz w:val="24"/>
        </w:rPr>
        <w:t xml:space="preserve">en microsegundos por centímetro </w:t>
      </w:r>
      <w:r>
        <w:rPr>
          <w:rFonts w:ascii="Segoe UI" w:hAnsi="Segoe UI" w:cs="Segoe UI"/>
          <w:sz w:val="24"/>
        </w:rPr>
        <w:t>y divide la misma por 2 ya que el viaje de la onda es de ida y vuelta.</w:t>
      </w:r>
    </w:p>
    <w:p w:rsidR="00A32FF5" w:rsidRDefault="00A32FF5" w:rsidP="00A32FF5">
      <w:pPr>
        <w:pStyle w:val="Prrafodelista"/>
        <w:spacing w:after="0"/>
        <w:rPr>
          <w:rFonts w:ascii="Segoe UI" w:hAnsi="Segoe UI" w:cs="Segoe UI"/>
          <w:sz w:val="24"/>
        </w:rPr>
      </w:pPr>
      <w:r>
        <w:rPr>
          <w:rFonts w:ascii="Segoe UI" w:hAnsi="Segoe UI" w:cs="Segoe UI"/>
          <w:noProof/>
          <w:sz w:val="24"/>
          <w:lang w:val="es-ES" w:eastAsia="es-ES"/>
        </w:rPr>
        <w:drawing>
          <wp:inline distT="0" distB="0" distL="0" distR="0">
            <wp:extent cx="5514975" cy="1714500"/>
            <wp:effectExtent l="19050" t="0" r="9525" b="0"/>
            <wp:docPr id="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514975" cy="1714500"/>
                    </a:xfrm>
                    <a:prstGeom prst="rect">
                      <a:avLst/>
                    </a:prstGeom>
                    <a:noFill/>
                    <a:ln w="9525">
                      <a:noFill/>
                      <a:miter lim="800000"/>
                      <a:headEnd/>
                      <a:tailEnd/>
                    </a:ln>
                  </pic:spPr>
                </pic:pic>
              </a:graphicData>
            </a:graphic>
          </wp:inline>
        </w:drawing>
      </w:r>
    </w:p>
    <w:p w:rsidR="00C16D5E" w:rsidRDefault="00C16D5E">
      <w:pPr>
        <w:pStyle w:val="Prrafodelista"/>
        <w:numPr>
          <w:ilvl w:val="0"/>
          <w:numId w:val="10"/>
        </w:numPr>
        <w:spacing w:after="0"/>
        <w:rPr>
          <w:rFonts w:ascii="Segoe UI" w:hAnsi="Segoe UI" w:cs="Segoe UI"/>
          <w:sz w:val="24"/>
        </w:rPr>
      </w:pPr>
      <w:r>
        <w:rPr>
          <w:rFonts w:ascii="Segoe UI" w:hAnsi="Segoe UI" w:cs="Segoe UI"/>
          <w:sz w:val="24"/>
        </w:rPr>
        <w:t>El programa lee en el puerto digital 7 del arduino el valor actual. Si el valor es 5 voltios, asume que el sensor de cota máxima</w:t>
      </w:r>
    </w:p>
    <w:p w:rsidR="00C16D5E" w:rsidRDefault="00C16D5E" w:rsidP="00C32D7A">
      <w:pPr>
        <w:pStyle w:val="Prrafodelista"/>
        <w:spacing w:after="0"/>
        <w:rPr>
          <w:rFonts w:ascii="Segoe UI" w:hAnsi="Segoe UI" w:cs="Segoe UI"/>
          <w:sz w:val="24"/>
        </w:rPr>
      </w:pPr>
      <w:r>
        <w:rPr>
          <w:rFonts w:ascii="Segoe UI" w:hAnsi="Segoe UI" w:cs="Segoe UI"/>
          <w:sz w:val="24"/>
        </w:rPr>
        <w:t>(presostato de lavarropas), se encuentra activo.</w:t>
      </w:r>
    </w:p>
    <w:p w:rsidR="00C16D5E" w:rsidRDefault="00C16D5E">
      <w:pPr>
        <w:pStyle w:val="Prrafodelista"/>
        <w:numPr>
          <w:ilvl w:val="0"/>
          <w:numId w:val="10"/>
        </w:numPr>
        <w:spacing w:after="0"/>
        <w:rPr>
          <w:rFonts w:ascii="Segoe UI" w:hAnsi="Segoe UI" w:cs="Segoe UI"/>
          <w:sz w:val="24"/>
        </w:rPr>
      </w:pPr>
      <w:r>
        <w:rPr>
          <w:rFonts w:ascii="Segoe UI" w:hAnsi="Segoe UI" w:cs="Segoe UI"/>
          <w:sz w:val="24"/>
        </w:rPr>
        <w:t>Luego el programa arma una cadena concatenando el valor de la distancia hasta el agua y el valor del sensor que será ON u OFF de acuerdo al estado del presostato.</w:t>
      </w:r>
    </w:p>
    <w:p w:rsidR="00C16D5E" w:rsidRDefault="00C16D5E">
      <w:pPr>
        <w:pStyle w:val="Prrafodelista"/>
        <w:numPr>
          <w:ilvl w:val="0"/>
          <w:numId w:val="10"/>
        </w:numPr>
        <w:spacing w:after="0"/>
        <w:rPr>
          <w:rFonts w:ascii="Segoe UI" w:hAnsi="Segoe UI" w:cs="Segoe UI"/>
          <w:sz w:val="24"/>
        </w:rPr>
      </w:pPr>
      <w:r>
        <w:rPr>
          <w:rFonts w:ascii="Segoe UI" w:hAnsi="Segoe UI" w:cs="Segoe UI"/>
          <w:sz w:val="24"/>
        </w:rPr>
        <w:t>El programa envía la cadena compuesta al transceptor LoRa para que transmita los valores.</w:t>
      </w:r>
    </w:p>
    <w:p w:rsidR="00C16D5E" w:rsidRDefault="00C16D5E">
      <w:pPr>
        <w:pStyle w:val="Prrafodelista"/>
        <w:numPr>
          <w:ilvl w:val="0"/>
          <w:numId w:val="10"/>
        </w:numPr>
        <w:spacing w:after="0"/>
        <w:rPr>
          <w:rFonts w:ascii="Segoe UI" w:hAnsi="Segoe UI" w:cs="Segoe UI"/>
          <w:sz w:val="24"/>
        </w:rPr>
      </w:pPr>
      <w:r>
        <w:rPr>
          <w:rFonts w:ascii="Segoe UI" w:hAnsi="Segoe UI" w:cs="Segoe UI"/>
          <w:sz w:val="24"/>
        </w:rPr>
        <w:t>El programa vuelve a comenzar desde el punto 1.</w:t>
      </w:r>
    </w:p>
    <w:p w:rsidR="00C16D5E" w:rsidRDefault="00C16D5E">
      <w:pPr>
        <w:spacing w:after="0"/>
        <w:rPr>
          <w:rFonts w:ascii="Segoe UI" w:hAnsi="Segoe UI" w:cs="Segoe UI"/>
          <w:sz w:val="24"/>
        </w:rPr>
      </w:pPr>
    </w:p>
    <w:p w:rsidR="00C16D5E" w:rsidRDefault="00C16D5E">
      <w:pPr>
        <w:spacing w:after="0"/>
        <w:rPr>
          <w:rFonts w:ascii="Segoe UI" w:hAnsi="Segoe UI" w:cs="Segoe UI"/>
          <w:sz w:val="24"/>
        </w:rPr>
      </w:pPr>
      <w:r>
        <w:rPr>
          <w:rFonts w:ascii="Segoe UI" w:hAnsi="Segoe UI" w:cs="Segoe UI"/>
          <w:sz w:val="24"/>
        </w:rPr>
        <w:t>RECEPTOR:</w:t>
      </w:r>
    </w:p>
    <w:p w:rsidR="00C16D5E" w:rsidRDefault="00C16D5E">
      <w:pPr>
        <w:pStyle w:val="Prrafodelista"/>
        <w:numPr>
          <w:ilvl w:val="2"/>
          <w:numId w:val="8"/>
        </w:numPr>
        <w:spacing w:after="0"/>
        <w:ind w:left="709" w:hanging="283"/>
        <w:rPr>
          <w:rFonts w:ascii="Segoe UI" w:hAnsi="Segoe UI" w:cs="Segoe UI"/>
          <w:sz w:val="24"/>
        </w:rPr>
      </w:pPr>
      <w:r>
        <w:rPr>
          <w:rFonts w:ascii="Segoe UI" w:hAnsi="Segoe UI" w:cs="Segoe UI"/>
          <w:sz w:val="24"/>
        </w:rPr>
        <w:t>En el receptor, el programa, activa la escucha de paquetes desde su transceptor LoRa, para recibir transmisiones.</w:t>
      </w:r>
    </w:p>
    <w:p w:rsidR="00C16D5E" w:rsidRDefault="00C16D5E">
      <w:pPr>
        <w:pStyle w:val="Prrafodelista"/>
        <w:numPr>
          <w:ilvl w:val="2"/>
          <w:numId w:val="8"/>
        </w:numPr>
        <w:spacing w:after="0"/>
        <w:ind w:left="709" w:hanging="283"/>
        <w:rPr>
          <w:rFonts w:ascii="Segoe UI" w:hAnsi="Segoe UI" w:cs="Segoe UI"/>
          <w:sz w:val="24"/>
        </w:rPr>
      </w:pPr>
      <w:r>
        <w:rPr>
          <w:rFonts w:ascii="Segoe UI" w:hAnsi="Segoe UI" w:cs="Segoe UI"/>
          <w:sz w:val="24"/>
        </w:rPr>
        <w:t>Si recibe transmisión:</w:t>
      </w:r>
    </w:p>
    <w:p w:rsidR="00C16D5E" w:rsidRDefault="00C16D5E">
      <w:pPr>
        <w:pStyle w:val="Prrafodelista"/>
        <w:numPr>
          <w:ilvl w:val="0"/>
          <w:numId w:val="12"/>
        </w:numPr>
        <w:spacing w:after="0"/>
        <w:rPr>
          <w:rFonts w:ascii="Segoe UI" w:hAnsi="Segoe UI" w:cs="Segoe UI"/>
          <w:sz w:val="24"/>
        </w:rPr>
      </w:pPr>
      <w:r>
        <w:rPr>
          <w:rFonts w:ascii="Segoe UI" w:hAnsi="Segoe UI" w:cs="Segoe UI"/>
          <w:sz w:val="24"/>
        </w:rPr>
        <w:t>Calcula los litros actuales  y re establece el valor del contador de segundos desde la última transmisión</w:t>
      </w:r>
    </w:p>
    <w:p w:rsidR="00C16D5E" w:rsidRDefault="00C16D5E">
      <w:pPr>
        <w:pStyle w:val="Prrafodelista"/>
        <w:numPr>
          <w:ilvl w:val="0"/>
          <w:numId w:val="12"/>
        </w:numPr>
        <w:spacing w:after="0"/>
        <w:rPr>
          <w:rFonts w:ascii="Segoe UI" w:hAnsi="Segoe UI" w:cs="Segoe UI"/>
          <w:sz w:val="24"/>
        </w:rPr>
      </w:pPr>
      <w:r>
        <w:rPr>
          <w:rFonts w:ascii="Segoe UI" w:hAnsi="Segoe UI" w:cs="Segoe UI"/>
          <w:sz w:val="24"/>
        </w:rPr>
        <w:t>Muestra en el display :</w:t>
      </w:r>
    </w:p>
    <w:p w:rsidR="00C16D5E" w:rsidRDefault="00C16D5E">
      <w:pPr>
        <w:pStyle w:val="Prrafodelista"/>
        <w:numPr>
          <w:ilvl w:val="1"/>
          <w:numId w:val="12"/>
        </w:numPr>
        <w:spacing w:after="0"/>
        <w:rPr>
          <w:rFonts w:ascii="Segoe UI" w:hAnsi="Segoe UI" w:cs="Segoe UI"/>
          <w:sz w:val="24"/>
        </w:rPr>
      </w:pPr>
      <w:r>
        <w:rPr>
          <w:rFonts w:ascii="Segoe UI" w:hAnsi="Segoe UI" w:cs="Segoe UI"/>
          <w:sz w:val="24"/>
        </w:rPr>
        <w:t>La distancia hasta el agua</w:t>
      </w:r>
    </w:p>
    <w:p w:rsidR="00C16D5E" w:rsidRDefault="00C16D5E">
      <w:pPr>
        <w:pStyle w:val="Prrafodelista"/>
        <w:numPr>
          <w:ilvl w:val="1"/>
          <w:numId w:val="12"/>
        </w:numPr>
        <w:spacing w:after="0"/>
        <w:rPr>
          <w:rFonts w:ascii="Segoe UI" w:hAnsi="Segoe UI" w:cs="Segoe UI"/>
          <w:sz w:val="24"/>
        </w:rPr>
      </w:pPr>
      <w:r>
        <w:rPr>
          <w:rFonts w:ascii="Segoe UI" w:hAnsi="Segoe UI" w:cs="Segoe UI"/>
          <w:sz w:val="24"/>
        </w:rPr>
        <w:t>La cantidad de segundos desde la última transmisión</w:t>
      </w:r>
    </w:p>
    <w:p w:rsidR="00C16D5E" w:rsidRDefault="00C16D5E">
      <w:pPr>
        <w:pStyle w:val="Prrafodelista"/>
        <w:numPr>
          <w:ilvl w:val="1"/>
          <w:numId w:val="12"/>
        </w:numPr>
        <w:spacing w:after="0"/>
        <w:rPr>
          <w:rFonts w:ascii="Segoe UI" w:hAnsi="Segoe UI" w:cs="Segoe UI"/>
          <w:sz w:val="24"/>
        </w:rPr>
      </w:pPr>
      <w:r>
        <w:rPr>
          <w:rFonts w:ascii="Segoe UI" w:hAnsi="Segoe UI" w:cs="Segoe UI"/>
          <w:sz w:val="24"/>
        </w:rPr>
        <w:t>La cantidad estimada de litros de agua en cisterna.</w:t>
      </w:r>
    </w:p>
    <w:p w:rsidR="00C16D5E" w:rsidRDefault="00C16D5E">
      <w:pPr>
        <w:pStyle w:val="Prrafodelista"/>
        <w:numPr>
          <w:ilvl w:val="1"/>
          <w:numId w:val="12"/>
        </w:numPr>
        <w:spacing w:after="0"/>
        <w:rPr>
          <w:rFonts w:ascii="Segoe UI" w:hAnsi="Segoe UI" w:cs="Segoe UI"/>
          <w:sz w:val="24"/>
        </w:rPr>
      </w:pPr>
      <w:r>
        <w:rPr>
          <w:rFonts w:ascii="Segoe UI" w:hAnsi="Segoe UI" w:cs="Segoe UI"/>
          <w:sz w:val="24"/>
        </w:rPr>
        <w:t>El estado del presostato de cota máxima.</w:t>
      </w:r>
    </w:p>
    <w:p w:rsidR="00C16D5E" w:rsidRDefault="00A62C36">
      <w:pPr>
        <w:pStyle w:val="Prrafodelista"/>
        <w:numPr>
          <w:ilvl w:val="0"/>
          <w:numId w:val="8"/>
        </w:numPr>
        <w:spacing w:after="0"/>
        <w:rPr>
          <w:rFonts w:ascii="Segoe UI" w:hAnsi="Segoe UI" w:cs="Segoe UI"/>
          <w:sz w:val="24"/>
        </w:rPr>
      </w:pPr>
      <w:r>
        <w:rPr>
          <w:rFonts w:ascii="Segoe UI" w:hAnsi="Segoe UI" w:cs="Segoe UI"/>
          <w:sz w:val="24"/>
        </w:rPr>
        <w:t>Si no recibe trans</w:t>
      </w:r>
      <w:r w:rsidR="00C16D5E">
        <w:rPr>
          <w:rFonts w:ascii="Segoe UI" w:hAnsi="Segoe UI" w:cs="Segoe UI"/>
          <w:sz w:val="24"/>
        </w:rPr>
        <w:t>misión:</w:t>
      </w:r>
    </w:p>
    <w:p w:rsidR="00C16D5E" w:rsidRDefault="00C16D5E">
      <w:pPr>
        <w:pStyle w:val="Prrafodelista"/>
        <w:numPr>
          <w:ilvl w:val="1"/>
          <w:numId w:val="8"/>
        </w:numPr>
        <w:spacing w:after="0"/>
        <w:rPr>
          <w:rFonts w:ascii="Segoe UI" w:hAnsi="Segoe UI" w:cs="Segoe UI"/>
          <w:sz w:val="24"/>
        </w:rPr>
      </w:pPr>
      <w:r>
        <w:rPr>
          <w:rFonts w:ascii="Segoe UI" w:hAnsi="Segoe UI" w:cs="Segoe UI"/>
          <w:sz w:val="24"/>
        </w:rPr>
        <w:t>Actualiza la cantidad de segundos transcurridos desde la última transmisión.</w:t>
      </w:r>
    </w:p>
    <w:p w:rsidR="00C16D5E" w:rsidRDefault="00C16D5E">
      <w:pPr>
        <w:pStyle w:val="Prrafodelista"/>
        <w:numPr>
          <w:ilvl w:val="1"/>
          <w:numId w:val="8"/>
        </w:numPr>
        <w:spacing w:after="0"/>
        <w:rPr>
          <w:rFonts w:ascii="Segoe UI" w:hAnsi="Segoe UI" w:cs="Segoe UI"/>
          <w:sz w:val="24"/>
        </w:rPr>
      </w:pPr>
      <w:r>
        <w:rPr>
          <w:rFonts w:ascii="Segoe UI" w:hAnsi="Segoe UI" w:cs="Segoe UI"/>
          <w:sz w:val="24"/>
        </w:rPr>
        <w:t>Muestra en el display la cantidad de segundos transcurridos desde la última transmisión.</w:t>
      </w:r>
    </w:p>
    <w:p w:rsidR="00C16D5E" w:rsidRDefault="00C16D5E">
      <w:pPr>
        <w:pStyle w:val="Prrafodelista"/>
        <w:spacing w:after="0"/>
        <w:ind w:left="1440"/>
        <w:rPr>
          <w:rFonts w:ascii="Segoe UI" w:hAnsi="Segoe UI" w:cs="Segoe UI"/>
          <w:sz w:val="24"/>
        </w:rPr>
      </w:pPr>
    </w:p>
    <w:p w:rsidR="00C16D5E" w:rsidRDefault="00C16D5E">
      <w:pPr>
        <w:pStyle w:val="Prrafodelista"/>
        <w:numPr>
          <w:ilvl w:val="0"/>
          <w:numId w:val="8"/>
        </w:numPr>
        <w:spacing w:after="0"/>
        <w:rPr>
          <w:rFonts w:ascii="Segoe UI" w:hAnsi="Segoe UI" w:cs="Segoe UI"/>
          <w:sz w:val="24"/>
        </w:rPr>
      </w:pPr>
      <w:r>
        <w:rPr>
          <w:rFonts w:ascii="Segoe UI" w:hAnsi="Segoe UI" w:cs="Segoe UI"/>
          <w:sz w:val="24"/>
        </w:rPr>
        <w:t>El programa vuelve a comenzar desde el punto 1.</w:t>
      </w:r>
      <w:r>
        <w:rPr>
          <w:rFonts w:ascii="Segoe UI" w:hAnsi="Segoe UI" w:cs="Segoe UI"/>
          <w:sz w:val="24"/>
        </w:rPr>
        <w:tab/>
      </w:r>
    </w:p>
    <w:p w:rsidR="00C16D5E" w:rsidRDefault="00C16D5E" w:rsidP="00C16D5E">
      <w:pPr>
        <w:pStyle w:val="Ttulo1"/>
        <w:numPr>
          <w:ilvl w:val="2"/>
          <w:numId w:val="12"/>
        </w:numPr>
        <w:ind w:left="142" w:firstLine="0"/>
      </w:pPr>
      <w:bookmarkStart w:id="4" w:name="_Toc49162345"/>
      <w:r>
        <w:t>Esquema detallado de conexiones entre Arduino y módulo de radio</w:t>
      </w:r>
      <w:bookmarkEnd w:id="4"/>
      <w:r>
        <w:t xml:space="preserve"> </w:t>
      </w:r>
    </w:p>
    <w:p w:rsidR="00C16D5E" w:rsidRDefault="00C16D5E" w:rsidP="00736790">
      <w:pPr>
        <w:spacing w:after="0"/>
        <w:rPr>
          <w:b/>
          <w:sz w:val="28"/>
        </w:rPr>
      </w:pPr>
    </w:p>
    <w:tbl>
      <w:tblPr>
        <w:tblW w:w="4780" w:type="dxa"/>
        <w:tblInd w:w="-30" w:type="dxa"/>
        <w:tblCellMar>
          <w:left w:w="70" w:type="dxa"/>
          <w:right w:w="70" w:type="dxa"/>
        </w:tblCellMar>
        <w:tblLook w:val="04A0"/>
      </w:tblPr>
      <w:tblGrid>
        <w:gridCol w:w="1200"/>
        <w:gridCol w:w="3580"/>
      </w:tblGrid>
      <w:tr w:rsidR="00C16D5E" w:rsidRPr="00C16D5E" w:rsidTr="00C16D5E">
        <w:trPr>
          <w:trHeight w:val="330"/>
        </w:trPr>
        <w:tc>
          <w:tcPr>
            <w:tcW w:w="1200" w:type="dxa"/>
            <w:tcBorders>
              <w:top w:val="single" w:sz="12" w:space="0" w:color="B2A1C7"/>
              <w:left w:val="single" w:sz="12" w:space="0" w:color="B2A1C7"/>
              <w:bottom w:val="single" w:sz="12" w:space="0" w:color="B2A1C7"/>
              <w:right w:val="nil"/>
            </w:tcBorders>
            <w:shd w:val="clear" w:color="auto" w:fill="auto"/>
            <w:noWrap/>
            <w:vAlign w:val="bottom"/>
            <w:hideMark/>
          </w:tcPr>
          <w:p w:rsidR="00C16D5E" w:rsidRPr="00C16D5E" w:rsidRDefault="00C16D5E" w:rsidP="00C16D5E">
            <w:pPr>
              <w:spacing w:after="0" w:line="240" w:lineRule="auto"/>
              <w:jc w:val="center"/>
              <w:rPr>
                <w:rFonts w:ascii="Calibri" w:eastAsia="Times New Roman" w:hAnsi="Calibri" w:cs="Calibri"/>
                <w:b/>
                <w:bCs/>
                <w:color w:val="000000"/>
                <w:lang w:val="es-ES" w:eastAsia="es-ES"/>
              </w:rPr>
            </w:pPr>
            <w:r w:rsidRPr="00C16D5E">
              <w:rPr>
                <w:rFonts w:ascii="Calibri" w:eastAsia="Times New Roman" w:hAnsi="Calibri" w:cs="Calibri"/>
                <w:b/>
                <w:bCs/>
                <w:color w:val="000000"/>
                <w:lang w:val="es-ES" w:eastAsia="es-ES"/>
              </w:rPr>
              <w:t>Conexiones a la radio LoRa XL1278-smt</w:t>
            </w:r>
          </w:p>
        </w:tc>
        <w:tc>
          <w:tcPr>
            <w:tcW w:w="3580" w:type="dxa"/>
            <w:tcBorders>
              <w:top w:val="single" w:sz="12" w:space="0" w:color="B2A1C7"/>
              <w:left w:val="nil"/>
              <w:bottom w:val="single" w:sz="12" w:space="0" w:color="B2A1C7"/>
              <w:right w:val="single" w:sz="12" w:space="0" w:color="B2A1C7"/>
            </w:tcBorders>
            <w:shd w:val="clear" w:color="auto" w:fill="auto"/>
            <w:noWrap/>
            <w:vAlign w:val="bottom"/>
            <w:hideMark/>
          </w:tcPr>
          <w:p w:rsidR="00C16D5E" w:rsidRPr="00C16D5E" w:rsidRDefault="00C16D5E" w:rsidP="00C16D5E">
            <w:pPr>
              <w:spacing w:after="0" w:line="240" w:lineRule="auto"/>
              <w:jc w:val="center"/>
              <w:rPr>
                <w:rFonts w:ascii="Calibri" w:eastAsia="Times New Roman" w:hAnsi="Calibri" w:cs="Calibri"/>
                <w:b/>
                <w:bCs/>
                <w:color w:val="000000"/>
                <w:lang w:val="es-ES" w:eastAsia="es-ES"/>
              </w:rPr>
            </w:pPr>
            <w:r w:rsidRPr="00C16D5E">
              <w:rPr>
                <w:rFonts w:ascii="Calibri" w:eastAsia="Times New Roman" w:hAnsi="Calibri" w:cs="Calibri"/>
                <w:b/>
                <w:bCs/>
                <w:color w:val="000000"/>
                <w:lang w:val="es-ES" w:eastAsia="es-ES"/>
              </w:rPr>
              <w:t> </w:t>
            </w:r>
          </w:p>
        </w:tc>
      </w:tr>
      <w:tr w:rsidR="00C16D5E" w:rsidRPr="00C16D5E" w:rsidTr="00C16D5E">
        <w:trPr>
          <w:trHeight w:val="330"/>
        </w:trPr>
        <w:tc>
          <w:tcPr>
            <w:tcW w:w="1200" w:type="dxa"/>
            <w:tcBorders>
              <w:top w:val="nil"/>
              <w:left w:val="single" w:sz="12" w:space="0" w:color="B2A1C7"/>
              <w:bottom w:val="single" w:sz="12" w:space="0" w:color="B2A1C7"/>
              <w:right w:val="single" w:sz="12" w:space="0" w:color="B2A1C7"/>
            </w:tcBorders>
            <w:shd w:val="clear" w:color="000000" w:fill="C2D69A"/>
            <w:noWrap/>
            <w:vAlign w:val="bottom"/>
            <w:hideMark/>
          </w:tcPr>
          <w:p w:rsidR="00C16D5E" w:rsidRPr="00C16D5E" w:rsidRDefault="00C16D5E" w:rsidP="00C16D5E">
            <w:pPr>
              <w:spacing w:after="0" w:line="240" w:lineRule="auto"/>
              <w:jc w:val="center"/>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XL1278-SMT</w:t>
            </w:r>
          </w:p>
        </w:tc>
        <w:tc>
          <w:tcPr>
            <w:tcW w:w="3580" w:type="dxa"/>
            <w:tcBorders>
              <w:top w:val="nil"/>
              <w:left w:val="nil"/>
              <w:bottom w:val="single" w:sz="12" w:space="0" w:color="B2A1C7"/>
              <w:right w:val="single" w:sz="12" w:space="0" w:color="B2A1C7"/>
            </w:tcBorders>
            <w:shd w:val="clear" w:color="000000" w:fill="C2D69A"/>
            <w:noWrap/>
            <w:vAlign w:val="bottom"/>
            <w:hideMark/>
          </w:tcPr>
          <w:p w:rsidR="00C16D5E" w:rsidRPr="00C16D5E" w:rsidRDefault="00C16D5E" w:rsidP="00C16D5E">
            <w:pPr>
              <w:spacing w:after="0" w:line="240" w:lineRule="auto"/>
              <w:jc w:val="center"/>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Arduino</w:t>
            </w:r>
          </w:p>
        </w:tc>
      </w:tr>
      <w:tr w:rsidR="00C16D5E" w:rsidRPr="00C16D5E" w:rsidTr="00C16D5E">
        <w:trPr>
          <w:trHeight w:val="330"/>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GND</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POWER GND</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VCC</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POWER 3.3v</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MISO</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DIGITAL 12</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MOSI</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DIGITAL 11</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SLCK</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DIGITAL 13</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NSS</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DIGITAL 10</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DI00</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DIGITAL  2</w:t>
            </w:r>
          </w:p>
        </w:tc>
      </w:tr>
      <w:tr w:rsidR="00C16D5E" w:rsidRPr="00C16D5E" w:rsidTr="00C16D5E">
        <w:trPr>
          <w:trHeight w:val="315"/>
        </w:trPr>
        <w:tc>
          <w:tcPr>
            <w:tcW w:w="1200" w:type="dxa"/>
            <w:tcBorders>
              <w:top w:val="nil"/>
              <w:left w:val="single" w:sz="8" w:space="0" w:color="B2A1C7"/>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RST</w:t>
            </w:r>
          </w:p>
        </w:tc>
        <w:tc>
          <w:tcPr>
            <w:tcW w:w="3580" w:type="dxa"/>
            <w:tcBorders>
              <w:top w:val="nil"/>
              <w:left w:val="nil"/>
              <w:bottom w:val="single" w:sz="8" w:space="0" w:color="B2A1C7"/>
              <w:right w:val="single" w:sz="8" w:space="0" w:color="B2A1C7"/>
            </w:tcBorders>
            <w:shd w:val="clear" w:color="auto" w:fill="auto"/>
            <w:noWrap/>
            <w:vAlign w:val="bottom"/>
            <w:hideMark/>
          </w:tcPr>
          <w:p w:rsidR="00C16D5E" w:rsidRPr="00C16D5E" w:rsidRDefault="00C16D5E" w:rsidP="00C16D5E">
            <w:pPr>
              <w:spacing w:after="0" w:line="240" w:lineRule="auto"/>
              <w:rPr>
                <w:rFonts w:ascii="Calibri" w:eastAsia="Times New Roman" w:hAnsi="Calibri" w:cs="Calibri"/>
                <w:color w:val="000000"/>
                <w:lang w:val="es-ES" w:eastAsia="es-ES"/>
              </w:rPr>
            </w:pPr>
            <w:r w:rsidRPr="00C16D5E">
              <w:rPr>
                <w:rFonts w:ascii="Calibri" w:eastAsia="Times New Roman" w:hAnsi="Calibri" w:cs="Calibri"/>
                <w:color w:val="000000"/>
                <w:lang w:val="es-ES" w:eastAsia="es-ES"/>
              </w:rPr>
              <w:t>DIGITAL  9</w:t>
            </w:r>
          </w:p>
        </w:tc>
      </w:tr>
    </w:tbl>
    <w:p w:rsidR="00C16D5E" w:rsidRDefault="00C16D5E">
      <w:pPr>
        <w:spacing w:after="0"/>
        <w:jc w:val="center"/>
        <w:rPr>
          <w:b/>
          <w:sz w:val="28"/>
        </w:rPr>
      </w:pPr>
    </w:p>
    <w:p w:rsidR="00C16D5E" w:rsidRDefault="00C16D5E">
      <w:pPr>
        <w:spacing w:after="0"/>
        <w:jc w:val="center"/>
        <w:rPr>
          <w:b/>
          <w:sz w:val="28"/>
        </w:rPr>
      </w:pPr>
    </w:p>
    <w:p w:rsidR="00C16D5E" w:rsidRDefault="00C16D5E" w:rsidP="00736790">
      <w:pPr>
        <w:spacing w:after="0"/>
      </w:pPr>
      <w:r>
        <w:rPr>
          <w:noProof/>
          <w:lang w:val="es-ES" w:eastAsia="es-ES"/>
        </w:rPr>
        <w:drawing>
          <wp:inline distT="0" distB="0" distL="0" distR="0">
            <wp:extent cx="5762625" cy="13096014"/>
            <wp:effectExtent l="19050" t="0" r="9525" b="0"/>
            <wp:docPr id="1" name="17 Imagen" descr="imagen borrador Vertic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 Imagen" descr="imagen borrador Vertical.png"/>
                    <pic:cNvPicPr>
                      <a:picLocks noChangeAspect="1" noChangeArrowheads="1"/>
                    </pic:cNvPicPr>
                  </pic:nvPicPr>
                  <pic:blipFill>
                    <a:blip r:embed="rId10" cstate="print"/>
                    <a:stretch>
                      <a:fillRect/>
                    </a:stretch>
                  </pic:blipFill>
                  <pic:spPr bwMode="auto">
                    <a:xfrm>
                      <a:off x="0" y="0"/>
                      <a:ext cx="5762625" cy="13096014"/>
                    </a:xfrm>
                    <a:prstGeom prst="rect">
                      <a:avLst/>
                    </a:prstGeom>
                    <a:noFill/>
                    <a:ln w="9525">
                      <a:noFill/>
                      <a:miter lim="800000"/>
                      <a:headEnd/>
                      <a:tailEnd/>
                    </a:ln>
                  </pic:spPr>
                </pic:pic>
              </a:graphicData>
            </a:graphic>
          </wp:inline>
        </w:drawing>
      </w:r>
    </w:p>
    <w:p w:rsidR="00C16D5E" w:rsidRDefault="00C16D5E" w:rsidP="00736790">
      <w:pPr>
        <w:pStyle w:val="Ttulo1"/>
        <w:numPr>
          <w:ilvl w:val="2"/>
          <w:numId w:val="12"/>
        </w:numPr>
        <w:rPr>
          <w:rFonts w:ascii="Helvetica" w:hAnsi="Helvetica"/>
          <w:color w:val="666666"/>
          <w:sz w:val="30"/>
          <w:szCs w:val="30"/>
          <w:shd w:val="clear" w:color="auto" w:fill="FFFFFF"/>
        </w:rPr>
      </w:pPr>
      <w:bookmarkStart w:id="5" w:name="_Sensor_de_distancia"/>
      <w:bookmarkStart w:id="6" w:name="_Toc49162346"/>
      <w:bookmarkEnd w:id="5"/>
      <w:r>
        <w:t xml:space="preserve">Sensor de distancia ultrasónico </w:t>
      </w:r>
      <w:r>
        <w:rPr>
          <w:rFonts w:ascii="Helvetica" w:hAnsi="Helvetica"/>
          <w:color w:val="666666"/>
          <w:sz w:val="30"/>
          <w:szCs w:val="30"/>
          <w:shd w:val="clear" w:color="auto" w:fill="FFFFFF"/>
        </w:rPr>
        <w:t>JSN-SR04T</w:t>
      </w:r>
      <w:bookmarkEnd w:id="6"/>
    </w:p>
    <w:p w:rsidR="00736790" w:rsidRPr="00736790" w:rsidRDefault="00736790" w:rsidP="00736790"/>
    <w:p w:rsidR="00C16D5E" w:rsidRDefault="00C16D5E" w:rsidP="00736790">
      <w:pPr>
        <w:spacing w:after="0" w:line="240" w:lineRule="auto"/>
      </w:pPr>
      <w:r>
        <w:rPr>
          <w:noProof/>
          <w:lang w:val="es-ES" w:eastAsia="es-ES"/>
        </w:rPr>
        <w:drawing>
          <wp:inline distT="0" distB="0" distL="0" distR="0">
            <wp:extent cx="6734175" cy="3162300"/>
            <wp:effectExtent l="19050" t="0" r="9525" b="0"/>
            <wp:docPr id="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11" cstate="print"/>
                    <a:srcRect/>
                    <a:stretch>
                      <a:fillRect/>
                    </a:stretch>
                  </pic:blipFill>
                  <pic:spPr bwMode="auto">
                    <a:xfrm>
                      <a:off x="0" y="0"/>
                      <a:ext cx="6734175" cy="3162300"/>
                    </a:xfrm>
                    <a:prstGeom prst="rect">
                      <a:avLst/>
                    </a:prstGeom>
                    <a:noFill/>
                    <a:ln w="9525">
                      <a:noFill/>
                      <a:miter lim="800000"/>
                      <a:headEnd/>
                      <a:tailEnd/>
                    </a:ln>
                  </pic:spPr>
                </pic:pic>
              </a:graphicData>
            </a:graphic>
          </wp:inline>
        </w:drawing>
      </w:r>
    </w:p>
    <w:p w:rsidR="00C16D5E" w:rsidRDefault="00C16D5E">
      <w:pPr>
        <w:spacing w:after="0" w:line="240" w:lineRule="auto"/>
      </w:pPr>
    </w:p>
    <w:p w:rsidR="00C16D5E" w:rsidRDefault="00C16D5E">
      <w:pPr>
        <w:spacing w:after="0" w:line="240" w:lineRule="auto"/>
      </w:pPr>
      <w:r>
        <w:t>El sensor JSN-SR04T es un sensor de distancia que utiliza ultrasonido (sonar) para determinar la distancia de un objeto en un rango de 25cm a 4.50 mts. Destaca por su pequeño tamaño, bajo consumo energético, buena precisión y especialmente por su resistencia al Agua.</w:t>
      </w:r>
    </w:p>
    <w:p w:rsidR="00C16D5E" w:rsidRDefault="00C16D5E">
      <w:pPr>
        <w:spacing w:after="0" w:line="240" w:lineRule="auto"/>
      </w:pPr>
    </w:p>
    <w:p w:rsidR="00C16D5E" w:rsidRDefault="00C16D5E">
      <w:pPr>
        <w:spacing w:after="0" w:line="240" w:lineRule="auto"/>
      </w:pPr>
      <w:r>
        <w:t>El sensor trabaja con ultrasonido y contiene toda la electrónica encargada de hacer la medición. El funcionamiento del sensor es el siguiente: se emite un tren de pulsos de ondas mecánicas (TRIG), luego se capturan el tren de pulsos producido por el rebote o eco de las ondas (ECHO), calculándose así la distancia a partir de las diferencias de tiempos entre el Trigger y Echo en base a la velocidad de estas ondas en el aire. El funcionamiento no se ve afectado por la luz solar o el color de los materiales (aunque los materiales acústicamente permeables como tela o lana pueden ser difíciles de detectar).</w:t>
      </w:r>
    </w:p>
    <w:p w:rsidR="00C16D5E" w:rsidRDefault="00C16D5E">
      <w:pPr>
        <w:spacing w:after="0" w:line="240" w:lineRule="auto"/>
      </w:pPr>
    </w:p>
    <w:p w:rsidR="00C16D5E" w:rsidRDefault="00C16D5E">
      <w:pPr>
        <w:spacing w:after="0" w:line="240" w:lineRule="auto"/>
      </w:pPr>
      <w:r>
        <w:t>Este módulo es ideal para aplicaciones donde el sensor estará expuesto a la intemperie, tales como los utilizados en automóviles para medir distancia de colisión/parqueo.</w:t>
      </w:r>
    </w:p>
    <w:p w:rsidR="00C16D5E" w:rsidRDefault="00C16D5E">
      <w:pPr>
        <w:spacing w:after="0" w:line="240" w:lineRule="auto"/>
      </w:pPr>
    </w:p>
    <w:p w:rsidR="00C16D5E" w:rsidRDefault="00C16D5E">
      <w:pPr>
        <w:spacing w:after="0"/>
      </w:pPr>
      <w:r>
        <w:t>Características:</w:t>
      </w:r>
    </w:p>
    <w:p w:rsidR="00C16D5E" w:rsidRDefault="00C16D5E">
      <w:pPr>
        <w:spacing w:after="0"/>
      </w:pPr>
    </w:p>
    <w:p w:rsidR="00C16D5E" w:rsidRDefault="00C16D5E">
      <w:pPr>
        <w:spacing w:after="0"/>
      </w:pPr>
      <w:r>
        <w:t>• Modelo: JSN-SR04T</w:t>
      </w:r>
    </w:p>
    <w:p w:rsidR="00C16D5E" w:rsidRDefault="00C16D5E">
      <w:pPr>
        <w:spacing w:after="0"/>
      </w:pPr>
      <w:r>
        <w:t>• Voltaje de Operación: 5V DC</w:t>
      </w:r>
    </w:p>
    <w:p w:rsidR="00C16D5E" w:rsidRDefault="00C16D5E">
      <w:pPr>
        <w:spacing w:after="0"/>
      </w:pPr>
      <w:r>
        <w:t>• Corriente de Trabajo: 30mA</w:t>
      </w:r>
    </w:p>
    <w:p w:rsidR="00C16D5E" w:rsidRDefault="00C16D5E">
      <w:pPr>
        <w:spacing w:after="0"/>
      </w:pPr>
      <w:r>
        <w:t>• Rango de Detección: 25 a 450 cm</w:t>
      </w:r>
    </w:p>
    <w:p w:rsidR="00C16D5E" w:rsidRDefault="00C16D5E">
      <w:pPr>
        <w:spacing w:after="0"/>
      </w:pPr>
      <w:r>
        <w:t>• Precisión: ± 0.5 cm</w:t>
      </w:r>
    </w:p>
    <w:p w:rsidR="00C16D5E" w:rsidRDefault="00C16D5E">
      <w:pPr>
        <w:spacing w:after="0"/>
      </w:pPr>
      <w:r>
        <w:t>• Frecuencia de Emisión Acústica: 40KHz</w:t>
      </w:r>
    </w:p>
    <w:p w:rsidR="00C16D5E" w:rsidRDefault="00C16D5E">
      <w:pPr>
        <w:spacing w:after="0"/>
      </w:pPr>
      <w:r>
        <w:t>• Duración Mínima del Pulso de Disparo (nivel TTL): 10 µS.</w:t>
      </w:r>
    </w:p>
    <w:p w:rsidR="00C16D5E" w:rsidRDefault="00C16D5E">
      <w:pPr>
        <w:spacing w:after="0"/>
      </w:pPr>
      <w:r>
        <w:t>• Tiempo Mínimo de Espera entre Mediciones: 20 m</w:t>
      </w:r>
      <w:r w:rsidR="00BB0742">
        <w:t>s</w:t>
      </w:r>
      <w:r>
        <w:t>.</w:t>
      </w:r>
    </w:p>
    <w:p w:rsidR="00C16D5E" w:rsidRDefault="00C16D5E">
      <w:pPr>
        <w:spacing w:after="0"/>
      </w:pPr>
      <w:r>
        <w:t>• Ángulo de Detección: Menor a 50º</w:t>
      </w:r>
    </w:p>
    <w:p w:rsidR="00C16D5E" w:rsidRDefault="00C16D5E">
      <w:pPr>
        <w:spacing w:after="0"/>
      </w:pPr>
      <w:r>
        <w:t>• Módulo a Prueba de Agua (Parte Delantera)</w:t>
      </w:r>
    </w:p>
    <w:p w:rsidR="00C16D5E" w:rsidRDefault="00C16D5E">
      <w:pPr>
        <w:spacing w:after="0"/>
      </w:pPr>
      <w:r>
        <w:t>• Diámetro Orificio para Panel: 22mm</w:t>
      </w:r>
    </w:p>
    <w:p w:rsidR="00C16D5E" w:rsidRDefault="00C16D5E">
      <w:pPr>
        <w:spacing w:after="0"/>
      </w:pPr>
      <w:r>
        <w:t>• Longitud del Sensor: 17mm</w:t>
      </w:r>
    </w:p>
    <w:p w:rsidR="00C16D5E" w:rsidRDefault="00C16D5E">
      <w:pPr>
        <w:spacing w:after="0"/>
      </w:pPr>
      <w:r>
        <w:t>• Largo del Cable: 250 cm</w:t>
      </w:r>
    </w:p>
    <w:p w:rsidR="00C16D5E" w:rsidRDefault="00C16D5E">
      <w:pPr>
        <w:spacing w:after="0"/>
      </w:pPr>
      <w:r>
        <w:t>• Tamaño Tarjeta Sensor: 41 x 28.5 (33.5 incluido headers) x 19 mm</w:t>
      </w:r>
    </w:p>
    <w:p w:rsidR="00C16D5E" w:rsidRDefault="00C16D5E">
      <w:pPr>
        <w:spacing w:after="0"/>
      </w:pPr>
      <w:r>
        <w:t>• Temperatura de trabajo: -10ºC hasta 70ºC.</w:t>
      </w:r>
    </w:p>
    <w:p w:rsidR="00C16D5E" w:rsidRDefault="00C16D5E" w:rsidP="00736790">
      <w:pPr>
        <w:pStyle w:val="Ttulo1"/>
        <w:numPr>
          <w:ilvl w:val="2"/>
          <w:numId w:val="12"/>
        </w:numPr>
      </w:pPr>
      <w:bookmarkStart w:id="7" w:name="_Presostato_de_lavarropas."/>
      <w:bookmarkStart w:id="8" w:name="_Toc49162347"/>
      <w:bookmarkEnd w:id="7"/>
      <w:r>
        <w:t>Presostato de lavarropas.</w:t>
      </w:r>
      <w:bookmarkEnd w:id="8"/>
    </w:p>
    <w:p w:rsidR="00C16D5E" w:rsidRDefault="00C16D5E">
      <w:pPr>
        <w:spacing w:after="0"/>
      </w:pPr>
      <w:r>
        <w:t xml:space="preserve">El presostato de lavarropas genérico, mediante una membrana que recibe la presión de la columna de aire que se inyecta a través de un conducto del prestostato debido al aumento de altura de la columna de agua en la que ese conducto tiene insertado un extremo, acciona un interruptor, de manera que se trata de una llave automática que se enciende cuando el agua llega hasta cierto nivel. </w:t>
      </w:r>
    </w:p>
    <w:p w:rsidR="00C16D5E" w:rsidRDefault="00C16D5E">
      <w:pPr>
        <w:spacing w:after="0"/>
      </w:pPr>
      <w:r>
        <w:t xml:space="preserve">Presostato de diafragma (Baja presión) Gracias a la gran sensibilidad y repetitividad del sistema de membrana, estos instrumentos son recomendados para aplicaciones, en baja presión (también debido a que este sistema no ofrece demasiada resistencia a la sobrepresión). Su campo de aplicación suele centrarse en el terreno del aire acondicionado y de los electrodomésticos como por ejemplo en las calderas de calefacción o las lavadoras.  </w:t>
      </w:r>
    </w:p>
    <w:p w:rsidR="00C16D5E" w:rsidRDefault="00C16D5E">
      <w:pPr>
        <w:spacing w:after="0"/>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473"/>
        <w:gridCol w:w="4433"/>
      </w:tblGrid>
      <w:tr w:rsidR="00C16D5E">
        <w:tc>
          <w:tcPr>
            <w:tcW w:w="4489" w:type="dxa"/>
            <w:hideMark/>
          </w:tcPr>
          <w:p w:rsidR="00C16D5E" w:rsidRDefault="00C16D5E">
            <w:pPr>
              <w:spacing w:after="0" w:line="240" w:lineRule="auto"/>
            </w:pPr>
            <w:r>
              <w:rPr>
                <w:noProof/>
                <w:lang w:val="es-ES" w:eastAsia="es-ES"/>
              </w:rPr>
              <w:drawing>
                <wp:inline distT="0" distB="0" distL="0" distR="0">
                  <wp:extent cx="2438400" cy="2438400"/>
                  <wp:effectExtent l="19050" t="0" r="0" b="0"/>
                  <wp:docPr id="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2" cstate="print"/>
                          <a:srcRect/>
                          <a:stretch>
                            <a:fillRect/>
                          </a:stretch>
                        </pic:blipFill>
                        <pic:spPr bwMode="auto">
                          <a:xfrm>
                            <a:off x="0" y="0"/>
                            <a:ext cx="2438400" cy="2438400"/>
                          </a:xfrm>
                          <a:prstGeom prst="rect">
                            <a:avLst/>
                          </a:prstGeom>
                          <a:noFill/>
                          <a:ln w="9525">
                            <a:noFill/>
                            <a:miter lim="800000"/>
                            <a:headEnd/>
                            <a:tailEnd/>
                          </a:ln>
                        </pic:spPr>
                      </pic:pic>
                    </a:graphicData>
                  </a:graphic>
                </wp:inline>
              </w:drawing>
            </w:r>
          </w:p>
        </w:tc>
        <w:tc>
          <w:tcPr>
            <w:tcW w:w="4489" w:type="dxa"/>
            <w:hideMark/>
          </w:tcPr>
          <w:p w:rsidR="00C16D5E" w:rsidRDefault="00C16D5E">
            <w:pPr>
              <w:spacing w:after="0" w:line="240" w:lineRule="auto"/>
            </w:pPr>
            <w:r>
              <w:rPr>
                <w:noProof/>
                <w:lang w:val="es-ES" w:eastAsia="es-ES"/>
              </w:rPr>
              <w:drawing>
                <wp:inline distT="0" distB="0" distL="0" distR="0">
                  <wp:extent cx="3152775" cy="2333625"/>
                  <wp:effectExtent l="19050" t="0" r="9525" b="0"/>
                  <wp:docPr id="4"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pic:cNvPicPr>
                            <a:picLocks noChangeAspect="1" noChangeArrowheads="1"/>
                          </pic:cNvPicPr>
                        </pic:nvPicPr>
                        <pic:blipFill>
                          <a:blip r:embed="rId13" cstate="print"/>
                          <a:srcRect/>
                          <a:stretch>
                            <a:fillRect/>
                          </a:stretch>
                        </pic:blipFill>
                        <pic:spPr bwMode="auto">
                          <a:xfrm>
                            <a:off x="0" y="0"/>
                            <a:ext cx="3152775" cy="2333625"/>
                          </a:xfrm>
                          <a:prstGeom prst="rect">
                            <a:avLst/>
                          </a:prstGeom>
                          <a:noFill/>
                          <a:ln w="9525">
                            <a:noFill/>
                            <a:miter lim="800000"/>
                            <a:headEnd/>
                            <a:tailEnd/>
                          </a:ln>
                        </pic:spPr>
                      </pic:pic>
                    </a:graphicData>
                  </a:graphic>
                </wp:inline>
              </w:drawing>
            </w:r>
          </w:p>
        </w:tc>
      </w:tr>
    </w:tbl>
    <w:p w:rsidR="00C16D5E" w:rsidRDefault="00C16D5E">
      <w:pPr>
        <w:spacing w:after="0"/>
      </w:pPr>
    </w:p>
    <w:p w:rsidR="00C16D5E" w:rsidRDefault="00C16D5E">
      <w:pPr>
        <w:spacing w:after="0"/>
      </w:pPr>
    </w:p>
    <w:p w:rsidR="00C16D5E" w:rsidRDefault="00C16D5E" w:rsidP="00736790">
      <w:pPr>
        <w:pStyle w:val="Ttulo1"/>
        <w:numPr>
          <w:ilvl w:val="2"/>
          <w:numId w:val="12"/>
        </w:numPr>
        <w:ind w:left="284" w:firstLine="0"/>
      </w:pPr>
      <w:bookmarkStart w:id="9" w:name="_Transmisor_de_FM"/>
      <w:bookmarkStart w:id="10" w:name="_Toc49162348"/>
      <w:bookmarkEnd w:id="9"/>
      <w:r>
        <w:t>Transmisor de FM LoRa XL1278-smt.</w:t>
      </w:r>
      <w:bookmarkEnd w:id="10"/>
    </w:p>
    <w:p w:rsidR="00C16D5E" w:rsidRDefault="00C16D5E" w:rsidP="00736790">
      <w:pPr>
        <w:rPr>
          <w:b/>
          <w:color w:val="FF0000"/>
          <w:sz w:val="28"/>
        </w:rPr>
      </w:pPr>
      <w:r>
        <w:rPr>
          <w:b/>
          <w:color w:val="FF0000"/>
          <w:sz w:val="28"/>
        </w:rPr>
        <w:t>ATENCIÓN!!. En ningún caso debe intentar hacer funcionar el transceptor sin haber soldado</w:t>
      </w:r>
    </w:p>
    <w:p w:rsidR="00C16D5E" w:rsidRDefault="00C16D5E" w:rsidP="00736790">
      <w:pPr>
        <w:rPr>
          <w:b/>
          <w:color w:val="FF0000"/>
          <w:sz w:val="28"/>
        </w:rPr>
      </w:pPr>
      <w:r>
        <w:rPr>
          <w:b/>
          <w:color w:val="FF0000"/>
          <w:sz w:val="28"/>
        </w:rPr>
        <w:t>la correspondiente antena, ya que de esta manera se destruiría!!</w:t>
      </w:r>
    </w:p>
    <w:p w:rsidR="00C16D5E" w:rsidRDefault="00C16D5E">
      <w:pPr>
        <w:rPr>
          <w:b/>
          <w:color w:val="FF0000"/>
          <w:sz w:val="28"/>
        </w:rPr>
      </w:pPr>
      <w:r>
        <w:rPr>
          <w:b/>
          <w:noProof/>
          <w:color w:val="FF0000"/>
          <w:sz w:val="28"/>
          <w:lang w:val="es-ES" w:eastAsia="es-ES"/>
        </w:rPr>
        <w:drawing>
          <wp:inline distT="0" distB="0" distL="0" distR="0">
            <wp:extent cx="5610225" cy="2600325"/>
            <wp:effectExtent l="19050" t="0" r="9525" b="0"/>
            <wp:docPr id="5"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14" cstate="print"/>
                    <a:srcRect/>
                    <a:stretch>
                      <a:fillRect/>
                    </a:stretch>
                  </pic:blipFill>
                  <pic:spPr bwMode="auto">
                    <a:xfrm>
                      <a:off x="0" y="0"/>
                      <a:ext cx="5610225" cy="2600325"/>
                    </a:xfrm>
                    <a:prstGeom prst="rect">
                      <a:avLst/>
                    </a:prstGeom>
                    <a:noFill/>
                    <a:ln w="9525">
                      <a:noFill/>
                      <a:miter lim="800000"/>
                      <a:headEnd/>
                      <a:tailEnd/>
                    </a:ln>
                  </pic:spPr>
                </pic:pic>
              </a:graphicData>
            </a:graphic>
          </wp:inline>
        </w:drawing>
      </w:r>
    </w:p>
    <w:p w:rsidR="00C16D5E" w:rsidRDefault="00C16D5E">
      <w:pPr>
        <w:rPr>
          <w:color w:val="414042"/>
          <w:shd w:val="clear" w:color="auto" w:fill="FFFFFF"/>
        </w:rPr>
      </w:pPr>
      <w:r>
        <w:rPr>
          <w:color w:val="414042"/>
          <w:shd w:val="clear" w:color="auto" w:fill="FFFFFF"/>
        </w:rPr>
        <w:t>Con transceptor SX1278 fabricado por Semtech.  Debido a que LoRa usa frecuencias sin licencia en bandas ISM que están disponibles en todo el mundo (por ejemplo, una banda de 433 MHz para Asia – 915 Mhz. para Argentina), cualquiera puede probarlas libremente sin tener que adquirir una licencia. Sin embargo, obedezca siempre las normativas legales pertinentes de su país, ya que pueden aplicarse algunas restricciones de "radio" (potencia de salida / límite de ancho de banda, por ejemplo).</w:t>
      </w:r>
    </w:p>
    <w:p w:rsidR="00C16D5E" w:rsidRDefault="00C16D5E" w:rsidP="00736790">
      <w:pPr>
        <w:pStyle w:val="Ttulo1"/>
        <w:numPr>
          <w:ilvl w:val="2"/>
          <w:numId w:val="12"/>
        </w:numPr>
      </w:pPr>
      <w:bookmarkStart w:id="11" w:name="_Display_1602A"/>
      <w:bookmarkStart w:id="12" w:name="_Toc49162349"/>
      <w:bookmarkEnd w:id="11"/>
      <w:r>
        <w:t>Display 1602A</w:t>
      </w:r>
      <w:bookmarkEnd w:id="12"/>
    </w:p>
    <w:tbl>
      <w:tblPr>
        <w:tblStyle w:val="Tablaconcuadrcula"/>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tblPr>
      <w:tblGrid>
        <w:gridCol w:w="2632"/>
        <w:gridCol w:w="5274"/>
      </w:tblGrid>
      <w:tr w:rsidR="00C16D5E" w:rsidTr="00736790">
        <w:tc>
          <w:tcPr>
            <w:tcW w:w="5834"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C16D5E" w:rsidRDefault="00C16D5E">
            <w:pPr>
              <w:spacing w:after="0" w:line="240" w:lineRule="auto"/>
            </w:pPr>
            <w:r w:rsidRPr="002F0273">
              <w:rPr>
                <w:rFonts w:ascii="Helvetica" w:hAnsi="Helvetica" w:cs="Helvetica"/>
                <w:color w:val="666666"/>
                <w:sz w:val="20"/>
                <w:szCs w:val="30"/>
                <w:shd w:val="clear" w:color="auto" w:fill="FFFFFF"/>
              </w:rPr>
              <w:t>ESPECIFICACIONES</w:t>
            </w:r>
            <w:r w:rsidRPr="002F0273">
              <w:rPr>
                <w:rFonts w:ascii="Helvetica" w:hAnsi="Helvetica" w:cs="Helvetica"/>
                <w:color w:val="666666"/>
                <w:sz w:val="20"/>
                <w:szCs w:val="30"/>
              </w:rPr>
              <w:br/>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xml:space="preserve">- 16 caracteres, 2 </w:t>
            </w:r>
            <w:r w:rsidR="00310CB1" w:rsidRPr="002F0273">
              <w:rPr>
                <w:rFonts w:ascii="Helvetica" w:hAnsi="Helvetica" w:cs="Helvetica"/>
                <w:color w:val="666666"/>
                <w:sz w:val="20"/>
                <w:szCs w:val="30"/>
                <w:shd w:val="clear" w:color="auto" w:fill="FFFFFF"/>
              </w:rPr>
              <w:t>líneas</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xml:space="preserve">- </w:t>
            </w:r>
            <w:r w:rsidR="00310CB1" w:rsidRPr="002F0273">
              <w:rPr>
                <w:rFonts w:ascii="Helvetica" w:hAnsi="Helvetica" w:cs="Helvetica"/>
                <w:color w:val="666666"/>
                <w:sz w:val="20"/>
                <w:szCs w:val="30"/>
                <w:shd w:val="clear" w:color="auto" w:fill="FFFFFF"/>
              </w:rPr>
              <w:t>Caracteres</w:t>
            </w:r>
            <w:r w:rsidRPr="002F0273">
              <w:rPr>
                <w:rFonts w:ascii="Helvetica" w:hAnsi="Helvetica" w:cs="Helvetica"/>
                <w:color w:val="666666"/>
                <w:sz w:val="20"/>
                <w:szCs w:val="30"/>
                <w:shd w:val="clear" w:color="auto" w:fill="FFFFFF"/>
              </w:rPr>
              <w:t xml:space="preserve"> de 5x8 puntos</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xml:space="preserve">- Tamaño </w:t>
            </w:r>
            <w:r w:rsidR="00310CB1" w:rsidRPr="002F0273">
              <w:rPr>
                <w:rFonts w:ascii="Helvetica" w:hAnsi="Helvetica" w:cs="Helvetica"/>
                <w:color w:val="666666"/>
                <w:sz w:val="20"/>
                <w:szCs w:val="30"/>
                <w:shd w:val="clear" w:color="auto" w:fill="FFFFFF"/>
              </w:rPr>
              <w:t>carácter</w:t>
            </w:r>
            <w:r w:rsidRPr="002F0273">
              <w:rPr>
                <w:rFonts w:ascii="Helvetica" w:hAnsi="Helvetica" w:cs="Helvetica"/>
                <w:color w:val="666666"/>
                <w:sz w:val="20"/>
                <w:szCs w:val="30"/>
                <w:shd w:val="clear" w:color="auto" w:fill="FFFFFF"/>
              </w:rPr>
              <w:t xml:space="preserve"> 5.23 x 3mm</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Backlight led color azul</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Caracteres color blanco</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xml:space="preserve">- </w:t>
            </w:r>
            <w:r w:rsidR="00310CB1" w:rsidRPr="002F0273">
              <w:rPr>
                <w:rFonts w:ascii="Helvetica" w:hAnsi="Helvetica" w:cs="Helvetica"/>
                <w:color w:val="666666"/>
                <w:sz w:val="20"/>
                <w:szCs w:val="30"/>
                <w:shd w:val="clear" w:color="auto" w:fill="FFFFFF"/>
              </w:rPr>
              <w:t>Conexiones</w:t>
            </w:r>
            <w:r w:rsidRPr="002F0273">
              <w:rPr>
                <w:rFonts w:ascii="Helvetica" w:hAnsi="Helvetica" w:cs="Helvetica"/>
                <w:color w:val="666666"/>
                <w:sz w:val="20"/>
                <w:szCs w:val="30"/>
                <w:shd w:val="clear" w:color="auto" w:fill="FFFFFF"/>
              </w:rPr>
              <w:t xml:space="preserve">: SDA y SCL ahorrando </w:t>
            </w:r>
            <w:r w:rsidR="00310CB1" w:rsidRPr="002F0273">
              <w:rPr>
                <w:rFonts w:ascii="Helvetica" w:hAnsi="Helvetica" w:cs="Helvetica"/>
                <w:color w:val="666666"/>
                <w:sz w:val="20"/>
                <w:szCs w:val="30"/>
                <w:shd w:val="clear" w:color="auto" w:fill="FFFFFF"/>
              </w:rPr>
              <w:t>así</w:t>
            </w:r>
            <w:r w:rsidRPr="002F0273">
              <w:rPr>
                <w:rFonts w:ascii="Helvetica" w:hAnsi="Helvetica" w:cs="Helvetica"/>
                <w:color w:val="666666"/>
                <w:sz w:val="20"/>
                <w:szCs w:val="30"/>
                <w:shd w:val="clear" w:color="auto" w:fill="FFFFFF"/>
              </w:rPr>
              <w:t xml:space="preserve"> muchos pines para desarrollo</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Posee el controlador HD44780</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Alimentación 5V</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Dimensiones del módulo: 80mm x 35mm x 11mm.</w:t>
            </w:r>
            <w:r w:rsidRPr="002F0273">
              <w:rPr>
                <w:rFonts w:ascii="Helvetica" w:hAnsi="Helvetica" w:cs="Helvetica"/>
                <w:color w:val="666666"/>
                <w:sz w:val="20"/>
                <w:szCs w:val="30"/>
              </w:rPr>
              <w:br/>
            </w:r>
            <w:r w:rsidRPr="002F0273">
              <w:rPr>
                <w:rFonts w:ascii="Helvetica" w:hAnsi="Helvetica" w:cs="Helvetica"/>
                <w:color w:val="666666"/>
                <w:sz w:val="20"/>
                <w:szCs w:val="30"/>
                <w:shd w:val="clear" w:color="auto" w:fill="FFFFFF"/>
              </w:rPr>
              <w:t>- Área visible: 64.5mm x 16mm</w:t>
            </w:r>
          </w:p>
        </w:tc>
        <w:tc>
          <w:tcPr>
            <w:tcW w:w="5402" w:type="dxa"/>
            <w:tc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tcBorders>
            <w:hideMark/>
          </w:tcPr>
          <w:p w:rsidR="00C16D5E" w:rsidRDefault="00C16D5E">
            <w:pPr>
              <w:spacing w:after="0" w:line="240" w:lineRule="auto"/>
            </w:pPr>
            <w:r>
              <w:rPr>
                <w:noProof/>
                <w:lang w:val="es-ES" w:eastAsia="es-ES"/>
              </w:rPr>
              <w:drawing>
                <wp:inline distT="0" distB="0" distL="0" distR="0">
                  <wp:extent cx="3171825" cy="2979392"/>
                  <wp:effectExtent l="19050" t="0" r="9525" b="0"/>
                  <wp:docPr id="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5" cstate="print"/>
                          <a:srcRect/>
                          <a:stretch>
                            <a:fillRect/>
                          </a:stretch>
                        </pic:blipFill>
                        <pic:spPr bwMode="auto">
                          <a:xfrm>
                            <a:off x="0" y="0"/>
                            <a:ext cx="3171825" cy="2979392"/>
                          </a:xfrm>
                          <a:prstGeom prst="rect">
                            <a:avLst/>
                          </a:prstGeom>
                          <a:noFill/>
                          <a:ln w="9525">
                            <a:noFill/>
                            <a:miter lim="800000"/>
                            <a:headEnd/>
                            <a:tailEnd/>
                          </a:ln>
                        </pic:spPr>
                      </pic:pic>
                    </a:graphicData>
                  </a:graphic>
                </wp:inline>
              </w:drawing>
            </w:r>
          </w:p>
        </w:tc>
      </w:tr>
    </w:tbl>
    <w:p w:rsidR="00C16D5E" w:rsidRDefault="00C16D5E"/>
    <w:p w:rsidR="00C16D5E" w:rsidRDefault="00C16D5E">
      <w:pPr>
        <w:jc w:val="center"/>
        <w:rPr>
          <w:color w:val="414042"/>
          <w:shd w:val="clear" w:color="auto" w:fill="FFFFFF"/>
        </w:rPr>
      </w:pPr>
    </w:p>
    <w:p w:rsidR="00C16D5E" w:rsidRDefault="00C16D5E" w:rsidP="00736790">
      <w:pPr>
        <w:pStyle w:val="Ttulo1"/>
        <w:numPr>
          <w:ilvl w:val="2"/>
          <w:numId w:val="12"/>
        </w:numPr>
        <w:ind w:left="0" w:firstLine="0"/>
      </w:pPr>
      <w:bookmarkStart w:id="13" w:name="_Toc49162350"/>
      <w:r>
        <w:t>Esquema de conexión Arduino Uno con Modulo controlador de Display (Receptor)</w:t>
      </w:r>
      <w:bookmarkEnd w:id="13"/>
    </w:p>
    <w:p w:rsidR="00C16D5E" w:rsidRDefault="00C16D5E">
      <w:pPr>
        <w:rPr>
          <w:color w:val="414042"/>
          <w:shd w:val="clear" w:color="auto" w:fill="FFFFFF"/>
        </w:rPr>
      </w:pPr>
    </w:p>
    <w:p w:rsidR="00C16D5E" w:rsidRDefault="00C16D5E" w:rsidP="00736790">
      <w:pPr>
        <w:rPr>
          <w:color w:val="414042"/>
          <w:shd w:val="clear" w:color="auto" w:fill="FFFFFF"/>
        </w:rPr>
      </w:pPr>
      <w:r>
        <w:rPr>
          <w:noProof/>
          <w:color w:val="414042"/>
          <w:shd w:val="clear" w:color="auto" w:fill="FFFFFF"/>
          <w:lang w:val="es-ES" w:eastAsia="es-ES"/>
        </w:rPr>
        <w:drawing>
          <wp:inline distT="0" distB="0" distL="0" distR="0">
            <wp:extent cx="6248400" cy="3133725"/>
            <wp:effectExtent l="19050" t="0" r="0" b="0"/>
            <wp:docPr id="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3"/>
                    <pic:cNvPicPr>
                      <a:picLocks noChangeAspect="1" noChangeArrowheads="1"/>
                    </pic:cNvPicPr>
                  </pic:nvPicPr>
                  <pic:blipFill>
                    <a:blip r:embed="rId16" cstate="print"/>
                    <a:srcRect/>
                    <a:stretch>
                      <a:fillRect/>
                    </a:stretch>
                  </pic:blipFill>
                  <pic:spPr bwMode="auto">
                    <a:xfrm>
                      <a:off x="0" y="0"/>
                      <a:ext cx="6248400" cy="3133725"/>
                    </a:xfrm>
                    <a:prstGeom prst="rect">
                      <a:avLst/>
                    </a:prstGeom>
                    <a:noFill/>
                    <a:ln w="9525">
                      <a:noFill/>
                      <a:miter lim="800000"/>
                      <a:headEnd/>
                      <a:tailEnd/>
                    </a:ln>
                  </pic:spPr>
                </pic:pic>
              </a:graphicData>
            </a:graphic>
          </wp:inline>
        </w:drawing>
      </w:r>
    </w:p>
    <w:p w:rsidR="00C16D5E" w:rsidRDefault="00C16D5E" w:rsidP="00736790">
      <w:pPr>
        <w:pStyle w:val="Ttulo1"/>
        <w:numPr>
          <w:ilvl w:val="2"/>
          <w:numId w:val="12"/>
        </w:numPr>
        <w:ind w:left="-142" w:firstLine="284"/>
      </w:pPr>
      <w:bookmarkStart w:id="14" w:name="_Arduino_Uno"/>
      <w:bookmarkStart w:id="15" w:name="_Toc49162351"/>
      <w:bookmarkEnd w:id="14"/>
      <w:r>
        <w:t>Arduino Uno</w:t>
      </w:r>
      <w:bookmarkEnd w:id="15"/>
    </w:p>
    <w:p w:rsidR="00C16D5E" w:rsidRDefault="00C16D5E"/>
    <w:tbl>
      <w:tblPr>
        <w:tblStyle w:val="Tablaconcuadrcula"/>
        <w:tblW w:w="0" w:type="auto"/>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Look w:val="04A0"/>
      </w:tblPr>
      <w:tblGrid>
        <w:gridCol w:w="3922"/>
        <w:gridCol w:w="3984"/>
      </w:tblGrid>
      <w:tr w:rsidR="00C16D5E" w:rsidTr="00736790">
        <w:trPr>
          <w:trHeight w:val="3941"/>
        </w:trPr>
        <w:tc>
          <w:tcPr>
            <w:tcW w:w="587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rsidR="00C16D5E" w:rsidRDefault="00C16D5E">
            <w:pPr>
              <w:spacing w:after="0" w:line="240" w:lineRule="auto"/>
              <w:jc w:val="center"/>
            </w:pPr>
            <w:r>
              <w:object w:dxaOrig="5369" w:dyaOrig="402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8.5pt;height:201pt" o:ole="">
                  <v:imagedata r:id="rId17" o:title=""/>
                </v:shape>
                <o:OLEObject Type="Embed" ProgID="PBrush" ShapeID="_x0000_i1025" DrawAspect="Content" ObjectID="_1832840018" r:id="rId18"/>
              </w:object>
            </w:r>
          </w:p>
        </w:tc>
        <w:tc>
          <w:tcPr>
            <w:tcW w:w="5874" w:type="dxa"/>
            <w:tc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tcBorders>
            <w:hideMark/>
          </w:tcPr>
          <w:p w:rsidR="00C16D5E" w:rsidRDefault="00C16D5E">
            <w:pPr>
              <w:spacing w:after="0" w:line="240" w:lineRule="auto"/>
              <w:jc w:val="center"/>
            </w:pPr>
            <w:r>
              <w:rPr>
                <w:noProof/>
                <w:lang w:val="es-ES" w:eastAsia="es-ES"/>
              </w:rPr>
              <w:drawing>
                <wp:inline distT="0" distB="0" distL="0" distR="0">
                  <wp:extent cx="3448050" cy="2400300"/>
                  <wp:effectExtent l="19050" t="0" r="0" b="0"/>
                  <wp:docPr id="9" name="Imagen 9" descr="ardui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arduino"/>
                          <pic:cNvPicPr>
                            <a:picLocks noChangeAspect="1" noChangeArrowheads="1"/>
                          </pic:cNvPicPr>
                        </pic:nvPicPr>
                        <pic:blipFill>
                          <a:blip r:embed="rId19" cstate="print"/>
                          <a:srcRect/>
                          <a:stretch>
                            <a:fillRect/>
                          </a:stretch>
                        </pic:blipFill>
                        <pic:spPr bwMode="auto">
                          <a:xfrm>
                            <a:off x="0" y="0"/>
                            <a:ext cx="3448050" cy="2400300"/>
                          </a:xfrm>
                          <a:prstGeom prst="rect">
                            <a:avLst/>
                          </a:prstGeom>
                          <a:noFill/>
                          <a:ln w="9525">
                            <a:noFill/>
                            <a:miter lim="800000"/>
                            <a:headEnd/>
                            <a:tailEnd/>
                          </a:ln>
                        </pic:spPr>
                      </pic:pic>
                    </a:graphicData>
                  </a:graphic>
                </wp:inline>
              </w:drawing>
            </w:r>
          </w:p>
        </w:tc>
      </w:tr>
    </w:tbl>
    <w:p w:rsidR="00C16D5E" w:rsidRDefault="00C16D5E">
      <w:pPr>
        <w:jc w:val="center"/>
      </w:pPr>
    </w:p>
    <w:p w:rsidR="00C16D5E" w:rsidRDefault="00C16D5E" w:rsidP="00736790">
      <w:r>
        <w:rPr>
          <w:rFonts w:ascii="Lato" w:hAnsi="Lato"/>
          <w:color w:val="2B2B2B"/>
          <w:shd w:val="clear" w:color="auto" w:fill="FFFFFF"/>
        </w:rPr>
        <w:t>Arduino Uno es una placa electrónica basada en el microcontrolador ATmega328. Cuenta con 14 entradas/salidas digitales, de las cuales 6 se pueden utilizar como salidas PWM (Modulación por ancho de pulsos) y otras 6 son entradas analógicas. Además, incluye un resonador cerámico de 16 MHz, un conector USB, un conector de alimentación, una cabecera ICSP y un botón de reseteado. La placa incluye todo lo necesario para que el microcontrolador haga su trabajo, basta conectarla a un ordenador con un cable USB o a la corriente eléctrica a través de un transformador.</w:t>
      </w:r>
    </w:p>
    <w:tbl>
      <w:tblPr>
        <w:tblW w:w="9620" w:type="dxa"/>
        <w:tblInd w:w="-30" w:type="dxa"/>
        <w:tblCellMar>
          <w:left w:w="70" w:type="dxa"/>
          <w:right w:w="70" w:type="dxa"/>
        </w:tblCellMar>
        <w:tblLook w:val="04A0"/>
      </w:tblPr>
      <w:tblGrid>
        <w:gridCol w:w="9620"/>
      </w:tblGrid>
      <w:tr w:rsidR="00C16D5E" w:rsidTr="00736790">
        <w:trPr>
          <w:trHeight w:val="345"/>
        </w:trPr>
        <w:tc>
          <w:tcPr>
            <w:tcW w:w="9620" w:type="dxa"/>
            <w:tcBorders>
              <w:top w:val="single" w:sz="12" w:space="0" w:color="BFBFBF"/>
              <w:left w:val="single" w:sz="12" w:space="0" w:color="BFBFBF"/>
              <w:bottom w:val="single" w:sz="12" w:space="0" w:color="BFBFBF"/>
              <w:right w:val="single" w:sz="12" w:space="0" w:color="BFBFBF"/>
            </w:tcBorders>
            <w:noWrap/>
            <w:vAlign w:val="bottom"/>
            <w:hideMark/>
          </w:tcPr>
          <w:p w:rsidR="00C16D5E" w:rsidRDefault="00C16D5E">
            <w:pPr>
              <w:spacing w:after="0" w:line="240" w:lineRule="auto"/>
              <w:jc w:val="center"/>
              <w:rPr>
                <w:rFonts w:ascii="Calibri" w:eastAsia="Times New Roman" w:hAnsi="Calibri" w:cs="Calibri"/>
                <w:b/>
                <w:bCs/>
                <w:color w:val="000000"/>
                <w:sz w:val="24"/>
                <w:szCs w:val="24"/>
                <w:lang w:val="es-ES" w:eastAsia="es-ES"/>
              </w:rPr>
            </w:pPr>
            <w:r>
              <w:rPr>
                <w:rFonts w:ascii="Calibri" w:eastAsia="Times New Roman" w:hAnsi="Calibri" w:cs="Calibri"/>
                <w:b/>
                <w:bCs/>
                <w:color w:val="000000"/>
                <w:sz w:val="24"/>
                <w:szCs w:val="24"/>
                <w:lang w:val="es-ES" w:eastAsia="es-ES"/>
              </w:rPr>
              <w:t>Conectores Arduino uno de Izquierda a derecha en sentido horario</w:t>
            </w:r>
          </w:p>
        </w:tc>
      </w:tr>
      <w:tr w:rsidR="00C16D5E" w:rsidTr="00736790">
        <w:trPr>
          <w:trHeight w:val="315"/>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Terminal de referencia analógica (naranja)</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Tierra digital (verde claro)</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Terminales digitales 2-13 (verde)</w:t>
            </w:r>
          </w:p>
        </w:tc>
      </w:tr>
      <w:tr w:rsidR="00C16D5E" w:rsidTr="00736790">
        <w:trPr>
          <w:trHeight w:val="685"/>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Terminales digitales 0-1/ E/S serie – TX/RX (verde oscuro) – Estos pines no se pueden utilizar como e/s digitales (digitalRead() y digitalWrite()) si estás utilizando comunicación serie (por ejemplo Serial.begin).</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Botón de reinicio – S1 (azul oscuro)</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Programador serie en circuito «In-circuit Serial Programmer» o «ICSP» (azul celeste).</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Terminales de entrada analógica 0-5 (azul claro)</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Terminales de alimentación y tierra (alimentación: naranja, tierras: naranja claro)</w:t>
            </w:r>
          </w:p>
        </w:tc>
      </w:tr>
      <w:tr w:rsidR="00C16D5E" w:rsidTr="00736790">
        <w:trPr>
          <w:trHeight w:val="3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Entrada de alimentación externa (9-12VDC) – X1 (rosa)</w:t>
            </w:r>
          </w:p>
        </w:tc>
      </w:tr>
      <w:tr w:rsidR="00C16D5E" w:rsidTr="00736790">
        <w:trPr>
          <w:trHeight w:val="600"/>
        </w:trPr>
        <w:tc>
          <w:tcPr>
            <w:tcW w:w="9620" w:type="dxa"/>
            <w:tcBorders>
              <w:top w:val="nil"/>
              <w:left w:val="single" w:sz="4" w:space="0" w:color="BFBFBF"/>
              <w:bottom w:val="single" w:sz="4" w:space="0" w:color="BFBFBF"/>
              <w:right w:val="single" w:sz="4" w:space="0" w:color="BFBFBF"/>
            </w:tcBorders>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USB (utilizado para subir programas a la placa y para comunicaciones serie entre la placa y el ordenador; puede utilizarse como alimentación de la placa) (amarillo)</w:t>
            </w:r>
          </w:p>
        </w:tc>
      </w:tr>
    </w:tbl>
    <w:p w:rsidR="00C16D5E" w:rsidRDefault="00C16D5E">
      <w:pPr>
        <w:jc w:val="center"/>
      </w:pPr>
    </w:p>
    <w:p w:rsidR="00C16D5E" w:rsidRDefault="00C16D5E" w:rsidP="00736790">
      <w:pPr>
        <w:pStyle w:val="Ttulo1"/>
        <w:numPr>
          <w:ilvl w:val="2"/>
          <w:numId w:val="12"/>
        </w:numPr>
        <w:ind w:left="142" w:firstLine="0"/>
      </w:pPr>
      <w:bookmarkStart w:id="16" w:name="_Controlador_de_carga"/>
      <w:bookmarkEnd w:id="16"/>
      <w:r>
        <w:t xml:space="preserve"> </w:t>
      </w:r>
      <w:bookmarkStart w:id="17" w:name="_Toc49162352"/>
      <w:r>
        <w:t>Controlador de carga solar</w:t>
      </w:r>
      <w:bookmarkEnd w:id="17"/>
      <w:r>
        <w:t xml:space="preserve"> </w:t>
      </w:r>
    </w:p>
    <w:p w:rsidR="00C16D5E" w:rsidRDefault="00C16D5E"/>
    <w:tbl>
      <w:tblPr>
        <w:tblStyle w:val="Tablaconcuadrcula"/>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tblPr>
      <w:tblGrid>
        <w:gridCol w:w="2501"/>
        <w:gridCol w:w="5405"/>
      </w:tblGrid>
      <w:tr w:rsidR="00C16D5E" w:rsidTr="00736790">
        <w:tc>
          <w:tcPr>
            <w:tcW w:w="4954" w:type="dxa"/>
            <w:tcBorders>
              <w:top w:val="single" w:sz="4" w:space="0" w:color="FFC000"/>
              <w:left w:val="single" w:sz="4" w:space="0" w:color="FFC000"/>
              <w:bottom w:val="single" w:sz="4" w:space="0" w:color="FFC000"/>
              <w:right w:val="single" w:sz="4" w:space="0" w:color="FFC000"/>
            </w:tcBorders>
            <w:hideMark/>
          </w:tcPr>
          <w:p w:rsidR="00C16D5E" w:rsidRDefault="00C16D5E">
            <w:pPr>
              <w:spacing w:after="0" w:line="240" w:lineRule="auto"/>
            </w:pPr>
            <w:r>
              <w:rPr>
                <w:rFonts w:ascii="Helvetica" w:hAnsi="Helvetica" w:cs="Helvetica"/>
                <w:color w:val="666666"/>
                <w:sz w:val="30"/>
                <w:szCs w:val="30"/>
                <w:shd w:val="clear" w:color="auto" w:fill="FFFFFF"/>
              </w:rPr>
              <w:t>E</w:t>
            </w:r>
            <w:r>
              <w:rPr>
                <w:rFonts w:ascii="Helvetica" w:hAnsi="Helvetica" w:cs="Helvetica"/>
                <w:color w:val="666666"/>
                <w:sz w:val="26"/>
                <w:szCs w:val="30"/>
                <w:shd w:val="clear" w:color="auto" w:fill="FFFFFF"/>
              </w:rPr>
              <w:t>SPECIFICACIONES:</w:t>
            </w:r>
            <w:r>
              <w:rPr>
                <w:rFonts w:ascii="Helvetica" w:hAnsi="Helvetica" w:cs="Helvetica"/>
                <w:color w:val="666666"/>
                <w:sz w:val="26"/>
                <w:szCs w:val="30"/>
              </w:rPr>
              <w:br/>
            </w:r>
            <w:r>
              <w:rPr>
                <w:rFonts w:ascii="Helvetica" w:hAnsi="Helvetica" w:cs="Helvetica"/>
                <w:color w:val="666666"/>
                <w:sz w:val="26"/>
                <w:szCs w:val="30"/>
                <w:shd w:val="clear" w:color="auto" w:fill="FFFFFF"/>
              </w:rPr>
              <w:t>- Dimensiones: 13cm x 7,5cm x 3,5cm</w:t>
            </w:r>
            <w:r>
              <w:rPr>
                <w:rFonts w:ascii="Helvetica" w:hAnsi="Helvetica" w:cs="Helvetica"/>
                <w:color w:val="666666"/>
                <w:sz w:val="26"/>
                <w:szCs w:val="30"/>
              </w:rPr>
              <w:br/>
            </w:r>
            <w:r>
              <w:rPr>
                <w:rFonts w:ascii="Helvetica" w:hAnsi="Helvetica" w:cs="Helvetica"/>
                <w:color w:val="666666"/>
                <w:sz w:val="26"/>
                <w:szCs w:val="30"/>
                <w:shd w:val="clear" w:color="auto" w:fill="FFFFFF"/>
              </w:rPr>
              <w:t>- Voltaje de sistema: 12V</w:t>
            </w:r>
            <w:r>
              <w:rPr>
                <w:rFonts w:ascii="Helvetica" w:hAnsi="Helvetica" w:cs="Helvetica"/>
                <w:color w:val="666666"/>
                <w:sz w:val="26"/>
                <w:szCs w:val="30"/>
              </w:rPr>
              <w:br/>
            </w:r>
            <w:r>
              <w:rPr>
                <w:rFonts w:ascii="Helvetica" w:hAnsi="Helvetica" w:cs="Helvetica"/>
                <w:color w:val="666666"/>
                <w:sz w:val="26"/>
                <w:szCs w:val="30"/>
                <w:shd w:val="clear" w:color="auto" w:fill="FFFFFF"/>
              </w:rPr>
              <w:t>- Voltaje de carga flotante: 13.8V</w:t>
            </w:r>
            <w:r>
              <w:rPr>
                <w:rFonts w:ascii="Helvetica" w:hAnsi="Helvetica" w:cs="Helvetica"/>
                <w:color w:val="666666"/>
                <w:sz w:val="26"/>
                <w:szCs w:val="30"/>
              </w:rPr>
              <w:br/>
            </w:r>
            <w:r>
              <w:rPr>
                <w:rFonts w:ascii="Helvetica" w:hAnsi="Helvetica" w:cs="Helvetica"/>
                <w:color w:val="666666"/>
                <w:sz w:val="26"/>
                <w:szCs w:val="30"/>
                <w:shd w:val="clear" w:color="auto" w:fill="FFFFFF"/>
              </w:rPr>
              <w:t>- Autoconsumo: &lt;13mA</w:t>
            </w:r>
            <w:r>
              <w:rPr>
                <w:rFonts w:ascii="Helvetica" w:hAnsi="Helvetica" w:cs="Helvetica"/>
                <w:color w:val="666666"/>
                <w:sz w:val="26"/>
                <w:szCs w:val="30"/>
              </w:rPr>
              <w:br/>
            </w:r>
            <w:r>
              <w:rPr>
                <w:rFonts w:ascii="Helvetica" w:hAnsi="Helvetica" w:cs="Helvetica"/>
                <w:color w:val="666666"/>
                <w:sz w:val="26"/>
                <w:szCs w:val="30"/>
                <w:shd w:val="clear" w:color="auto" w:fill="FFFFFF"/>
              </w:rPr>
              <w:t>- Temperatura de trabajo: -25° - 60°</w:t>
            </w:r>
            <w:r>
              <w:rPr>
                <w:rFonts w:ascii="Helvetica" w:hAnsi="Helvetica" w:cs="Helvetica"/>
                <w:color w:val="666666"/>
                <w:sz w:val="26"/>
                <w:szCs w:val="30"/>
              </w:rPr>
              <w:br/>
            </w:r>
            <w:r>
              <w:rPr>
                <w:rFonts w:ascii="Helvetica" w:hAnsi="Helvetica" w:cs="Helvetica"/>
                <w:color w:val="666666"/>
                <w:sz w:val="26"/>
                <w:szCs w:val="30"/>
                <w:shd w:val="clear" w:color="auto" w:fill="FFFFFF"/>
              </w:rPr>
              <w:t>- Indicadores:</w:t>
            </w:r>
            <w:r>
              <w:rPr>
                <w:rFonts w:ascii="Helvetica" w:hAnsi="Helvetica" w:cs="Helvetica"/>
                <w:color w:val="666666"/>
                <w:sz w:val="26"/>
                <w:szCs w:val="30"/>
              </w:rPr>
              <w:br/>
            </w:r>
            <w:r>
              <w:rPr>
                <w:rFonts w:ascii="Helvetica" w:hAnsi="Helvetica" w:cs="Helvetica"/>
                <w:color w:val="666666"/>
                <w:sz w:val="26"/>
                <w:szCs w:val="30"/>
                <w:shd w:val="clear" w:color="auto" w:fill="FFFFFF"/>
              </w:rPr>
              <w:t>Estado de carga de panel.</w:t>
            </w:r>
            <w:r>
              <w:rPr>
                <w:rFonts w:ascii="Helvetica" w:hAnsi="Helvetica" w:cs="Helvetica"/>
                <w:color w:val="666666"/>
                <w:sz w:val="26"/>
                <w:szCs w:val="30"/>
              </w:rPr>
              <w:br/>
            </w:r>
            <w:r>
              <w:rPr>
                <w:rFonts w:ascii="Helvetica" w:hAnsi="Helvetica" w:cs="Helvetica"/>
                <w:color w:val="666666"/>
                <w:sz w:val="26"/>
                <w:szCs w:val="30"/>
                <w:shd w:val="clear" w:color="auto" w:fill="FFFFFF"/>
              </w:rPr>
              <w:t>Estado de la batería.</w:t>
            </w:r>
            <w:r>
              <w:rPr>
                <w:rFonts w:ascii="Helvetica" w:hAnsi="Helvetica" w:cs="Helvetica"/>
                <w:color w:val="666666"/>
                <w:sz w:val="26"/>
                <w:szCs w:val="30"/>
              </w:rPr>
              <w:br/>
            </w:r>
            <w:r>
              <w:rPr>
                <w:rFonts w:ascii="Helvetica" w:hAnsi="Helvetica" w:cs="Helvetica"/>
                <w:color w:val="666666"/>
                <w:sz w:val="26"/>
                <w:szCs w:val="30"/>
                <w:shd w:val="clear" w:color="auto" w:fill="FFFFFF"/>
              </w:rPr>
              <w:t>Estado de cargas o consumos.</w:t>
            </w:r>
            <w:r>
              <w:rPr>
                <w:rFonts w:ascii="Helvetica" w:hAnsi="Helvetica" w:cs="Helvetica"/>
                <w:color w:val="666666"/>
                <w:sz w:val="26"/>
                <w:szCs w:val="30"/>
              </w:rPr>
              <w:br/>
            </w:r>
            <w:r>
              <w:rPr>
                <w:rFonts w:ascii="Helvetica" w:hAnsi="Helvetica" w:cs="Helvetica"/>
                <w:color w:val="666666"/>
                <w:sz w:val="26"/>
                <w:szCs w:val="30"/>
                <w:shd w:val="clear" w:color="auto" w:fill="FFFFFF"/>
              </w:rPr>
              <w:t>- Peso: 200Gr</w:t>
            </w:r>
          </w:p>
        </w:tc>
        <w:tc>
          <w:tcPr>
            <w:tcW w:w="6237" w:type="dxa"/>
            <w:tcBorders>
              <w:top w:val="single" w:sz="4" w:space="0" w:color="FFC000"/>
              <w:left w:val="single" w:sz="4" w:space="0" w:color="FFC000"/>
              <w:bottom w:val="single" w:sz="4" w:space="0" w:color="FFC000"/>
              <w:right w:val="single" w:sz="4" w:space="0" w:color="FFC000"/>
            </w:tcBorders>
            <w:hideMark/>
          </w:tcPr>
          <w:p w:rsidR="00C16D5E" w:rsidRDefault="00C16D5E">
            <w:pPr>
              <w:spacing w:after="0" w:line="240" w:lineRule="auto"/>
            </w:pPr>
            <w:r>
              <w:rPr>
                <w:noProof/>
                <w:lang w:val="es-ES" w:eastAsia="es-ES"/>
              </w:rPr>
              <w:drawing>
                <wp:inline distT="0" distB="0" distL="0" distR="0">
                  <wp:extent cx="3781425" cy="2828925"/>
                  <wp:effectExtent l="19050" t="0" r="9525" b="0"/>
                  <wp:docPr id="10" name="Imagen 14" descr="CM1012 Solar charge controller 10A 12V PW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descr="CM1012 Solar charge controller 10A 12V PWM"/>
                          <pic:cNvPicPr>
                            <a:picLocks noChangeAspect="1" noChangeArrowheads="1"/>
                          </pic:cNvPicPr>
                        </pic:nvPicPr>
                        <pic:blipFill>
                          <a:blip r:embed="rId20" cstate="print"/>
                          <a:srcRect/>
                          <a:stretch>
                            <a:fillRect/>
                          </a:stretch>
                        </pic:blipFill>
                        <pic:spPr bwMode="auto">
                          <a:xfrm>
                            <a:off x="0" y="0"/>
                            <a:ext cx="3781425" cy="2828925"/>
                          </a:xfrm>
                          <a:prstGeom prst="rect">
                            <a:avLst/>
                          </a:prstGeom>
                          <a:noFill/>
                          <a:ln w="9525">
                            <a:noFill/>
                            <a:miter lim="800000"/>
                            <a:headEnd/>
                            <a:tailEnd/>
                          </a:ln>
                        </pic:spPr>
                      </pic:pic>
                    </a:graphicData>
                  </a:graphic>
                </wp:inline>
              </w:drawing>
            </w:r>
          </w:p>
        </w:tc>
      </w:tr>
    </w:tbl>
    <w:p w:rsidR="00C16D5E" w:rsidRDefault="00C16D5E"/>
    <w:p w:rsidR="00C16D5E" w:rsidRDefault="00C16D5E" w:rsidP="00736790">
      <w:pPr>
        <w:rPr>
          <w:sz w:val="36"/>
        </w:rPr>
      </w:pPr>
      <w:r>
        <w:rPr>
          <w:sz w:val="36"/>
        </w:rPr>
        <w:t>Conexiones alimentación Emisor (cisterna)</w:t>
      </w:r>
    </w:p>
    <w:p w:rsidR="00C16D5E" w:rsidRDefault="005302F7" w:rsidP="00736790">
      <w:r>
        <w:rPr>
          <w:noProof/>
          <w:lang w:val="es-ES" w:eastAsia="es-ES"/>
        </w:rPr>
        <w:drawing>
          <wp:inline distT="0" distB="0" distL="0" distR="0">
            <wp:extent cx="4362450" cy="3318020"/>
            <wp:effectExtent l="19050" t="0" r="0" b="0"/>
            <wp:docPr id="1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srcRect/>
                    <a:stretch>
                      <a:fillRect/>
                    </a:stretch>
                  </pic:blipFill>
                  <pic:spPr bwMode="auto">
                    <a:xfrm>
                      <a:off x="0" y="0"/>
                      <a:ext cx="4362450" cy="3318020"/>
                    </a:xfrm>
                    <a:prstGeom prst="rect">
                      <a:avLst/>
                    </a:prstGeom>
                    <a:noFill/>
                    <a:ln w="9525">
                      <a:noFill/>
                      <a:miter lim="800000"/>
                      <a:headEnd/>
                      <a:tailEnd/>
                    </a:ln>
                  </pic:spPr>
                </pic:pic>
              </a:graphicData>
            </a:graphic>
          </wp:inline>
        </w:drawing>
      </w:r>
    </w:p>
    <w:p w:rsidR="00C16D5E" w:rsidRDefault="00C16D5E" w:rsidP="00736790">
      <w:pPr>
        <w:pStyle w:val="Ttulo1"/>
        <w:numPr>
          <w:ilvl w:val="2"/>
          <w:numId w:val="12"/>
        </w:numPr>
        <w:ind w:left="0" w:firstLine="142"/>
      </w:pPr>
      <w:bookmarkStart w:id="18" w:name="_Toc49162353"/>
      <w:r>
        <w:t>Esquema de conexiones del Transmisor</w:t>
      </w:r>
      <w:bookmarkEnd w:id="18"/>
    </w:p>
    <w:p w:rsidR="00C16D5E" w:rsidRDefault="00C16D5E">
      <w:pPr>
        <w:jc w:val="center"/>
      </w:pPr>
    </w:p>
    <w:p w:rsidR="00C16D5E" w:rsidRDefault="00C16D5E" w:rsidP="00736790">
      <w:pPr>
        <w:ind w:left="-1276" w:firstLine="1276"/>
      </w:pPr>
      <w:r>
        <w:rPr>
          <w:noProof/>
          <w:lang w:val="es-ES" w:eastAsia="es-ES"/>
        </w:rPr>
        <w:drawing>
          <wp:inline distT="0" distB="0" distL="0" distR="0">
            <wp:extent cx="6229775" cy="7714317"/>
            <wp:effectExtent l="19050" t="0" r="0" b="0"/>
            <wp:docPr id="12"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1"/>
                    <pic:cNvPicPr>
                      <a:picLocks noChangeAspect="1" noChangeArrowheads="1"/>
                    </pic:cNvPicPr>
                  </pic:nvPicPr>
                  <pic:blipFill>
                    <a:blip r:embed="rId22" cstate="print"/>
                    <a:srcRect/>
                    <a:stretch>
                      <a:fillRect/>
                    </a:stretch>
                  </pic:blipFill>
                  <pic:spPr bwMode="auto">
                    <a:xfrm>
                      <a:off x="0" y="0"/>
                      <a:ext cx="6232190" cy="7717307"/>
                    </a:xfrm>
                    <a:prstGeom prst="rect">
                      <a:avLst/>
                    </a:prstGeom>
                    <a:noFill/>
                    <a:ln w="9525">
                      <a:noFill/>
                      <a:miter lim="800000"/>
                      <a:headEnd/>
                      <a:tailEnd/>
                    </a:ln>
                  </pic:spPr>
                </pic:pic>
              </a:graphicData>
            </a:graphic>
          </wp:inline>
        </w:drawing>
      </w:r>
    </w:p>
    <w:p w:rsidR="00C16D5E" w:rsidRDefault="00C16D5E">
      <w:pPr>
        <w:jc w:val="center"/>
      </w:pPr>
    </w:p>
    <w:p w:rsidR="00C16D5E" w:rsidRDefault="00C16D5E" w:rsidP="00736790">
      <w:pPr>
        <w:pStyle w:val="Ttulo1"/>
        <w:numPr>
          <w:ilvl w:val="2"/>
          <w:numId w:val="12"/>
        </w:numPr>
        <w:ind w:left="142" w:firstLine="146"/>
      </w:pPr>
      <w:bookmarkStart w:id="19" w:name="_Toc49162354"/>
      <w:r>
        <w:t>Conexiones del receptor (Edificio Cooperativa</w:t>
      </w:r>
      <w:bookmarkEnd w:id="19"/>
      <w:r w:rsidR="00E152F1">
        <w:t>)</w:t>
      </w:r>
    </w:p>
    <w:p w:rsidR="00C16D5E" w:rsidRDefault="00C16D5E"/>
    <w:tbl>
      <w:tblPr>
        <w:tblW w:w="8088" w:type="dxa"/>
        <w:tblInd w:w="70" w:type="dxa"/>
        <w:tblCellMar>
          <w:left w:w="70" w:type="dxa"/>
          <w:right w:w="70" w:type="dxa"/>
        </w:tblCellMar>
        <w:tblLook w:val="04A0"/>
      </w:tblPr>
      <w:tblGrid>
        <w:gridCol w:w="1568"/>
        <w:gridCol w:w="1428"/>
        <w:gridCol w:w="1216"/>
        <w:gridCol w:w="1929"/>
        <w:gridCol w:w="1947"/>
      </w:tblGrid>
      <w:tr w:rsidR="00C16D5E" w:rsidTr="00736790">
        <w:trPr>
          <w:trHeight w:val="300"/>
        </w:trPr>
        <w:tc>
          <w:tcPr>
            <w:tcW w:w="2996" w:type="dxa"/>
            <w:gridSpan w:val="2"/>
            <w:noWrap/>
            <w:vAlign w:val="bottom"/>
            <w:hideMark/>
          </w:tcPr>
          <w:p w:rsidR="00C16D5E" w:rsidRDefault="00C16D5E">
            <w:pPr>
              <w:spacing w:after="0" w:line="240" w:lineRule="auto"/>
              <w:jc w:val="center"/>
              <w:rPr>
                <w:rFonts w:ascii="Calibri" w:eastAsia="Times New Roman" w:hAnsi="Calibri" w:cs="Calibri"/>
                <w:b/>
                <w:bCs/>
                <w:color w:val="000000"/>
                <w:lang w:val="es-ES" w:eastAsia="es-ES"/>
              </w:rPr>
            </w:pPr>
            <w:r>
              <w:rPr>
                <w:rFonts w:ascii="Calibri" w:eastAsia="Times New Roman" w:hAnsi="Calibri" w:cs="Calibri"/>
                <w:b/>
                <w:bCs/>
                <w:color w:val="000000"/>
                <w:lang w:val="es-ES" w:eastAsia="es-ES"/>
              </w:rPr>
              <w:t>Conexiones Arduino – Modulo I2C que controla el display LCD</w:t>
            </w:r>
          </w:p>
        </w:tc>
        <w:tc>
          <w:tcPr>
            <w:tcW w:w="1216" w:type="dxa"/>
            <w:noWrap/>
            <w:vAlign w:val="bottom"/>
            <w:hideMark/>
          </w:tcPr>
          <w:p w:rsidR="00C16D5E" w:rsidRDefault="00C16D5E">
            <w:pPr>
              <w:spacing w:after="0" w:line="240" w:lineRule="auto"/>
              <w:rPr>
                <w:sz w:val="20"/>
                <w:szCs w:val="20"/>
              </w:rPr>
            </w:pPr>
          </w:p>
        </w:tc>
        <w:tc>
          <w:tcPr>
            <w:tcW w:w="3876" w:type="dxa"/>
            <w:gridSpan w:val="2"/>
            <w:noWrap/>
            <w:vAlign w:val="bottom"/>
            <w:hideMark/>
          </w:tcPr>
          <w:p w:rsidR="00C16D5E" w:rsidRDefault="00C16D5E">
            <w:pPr>
              <w:spacing w:after="0" w:line="240" w:lineRule="auto"/>
              <w:jc w:val="center"/>
              <w:rPr>
                <w:rFonts w:ascii="Calibri" w:eastAsia="Times New Roman" w:hAnsi="Calibri" w:cs="Calibri"/>
                <w:b/>
                <w:bCs/>
                <w:color w:val="000000"/>
                <w:lang w:val="es-ES" w:eastAsia="es-ES"/>
              </w:rPr>
            </w:pPr>
            <w:r>
              <w:rPr>
                <w:rFonts w:ascii="Calibri" w:eastAsia="Times New Roman" w:hAnsi="Calibri" w:cs="Calibri"/>
                <w:b/>
                <w:bCs/>
                <w:color w:val="000000"/>
                <w:lang w:val="es-ES" w:eastAsia="es-ES"/>
              </w:rPr>
              <w:t>Conexiones Arduino - radio LoRa XL1278-smt</w:t>
            </w:r>
          </w:p>
        </w:tc>
      </w:tr>
      <w:tr w:rsidR="00C16D5E" w:rsidTr="00736790">
        <w:trPr>
          <w:trHeight w:val="315"/>
        </w:trPr>
        <w:tc>
          <w:tcPr>
            <w:tcW w:w="1568" w:type="dxa"/>
            <w:noWrap/>
            <w:vAlign w:val="bottom"/>
            <w:hideMark/>
          </w:tcPr>
          <w:p w:rsidR="00C16D5E" w:rsidRDefault="00C16D5E">
            <w:pPr>
              <w:spacing w:after="0" w:line="240" w:lineRule="auto"/>
              <w:rPr>
                <w:sz w:val="20"/>
                <w:szCs w:val="20"/>
              </w:rPr>
            </w:pPr>
          </w:p>
        </w:tc>
        <w:tc>
          <w:tcPr>
            <w:tcW w:w="1428" w:type="dxa"/>
            <w:noWrap/>
            <w:vAlign w:val="bottom"/>
            <w:hideMark/>
          </w:tcPr>
          <w:p w:rsidR="00C16D5E" w:rsidRDefault="00C16D5E">
            <w:pPr>
              <w:spacing w:after="0" w:line="240" w:lineRule="auto"/>
              <w:rPr>
                <w:sz w:val="20"/>
                <w:szCs w:val="20"/>
              </w:rPr>
            </w:pPr>
          </w:p>
        </w:tc>
        <w:tc>
          <w:tcPr>
            <w:tcW w:w="1216" w:type="dxa"/>
            <w:noWrap/>
            <w:vAlign w:val="bottom"/>
            <w:hideMark/>
          </w:tcPr>
          <w:p w:rsidR="00C16D5E" w:rsidRDefault="00C16D5E">
            <w:pPr>
              <w:spacing w:after="0" w:line="240" w:lineRule="auto"/>
              <w:rPr>
                <w:sz w:val="20"/>
                <w:szCs w:val="20"/>
              </w:rPr>
            </w:pPr>
          </w:p>
        </w:tc>
        <w:tc>
          <w:tcPr>
            <w:tcW w:w="1929" w:type="dxa"/>
            <w:noWrap/>
            <w:vAlign w:val="bottom"/>
            <w:hideMark/>
          </w:tcPr>
          <w:p w:rsidR="00C16D5E" w:rsidRDefault="00C16D5E">
            <w:pPr>
              <w:spacing w:after="0" w:line="240" w:lineRule="auto"/>
              <w:rPr>
                <w:sz w:val="20"/>
                <w:szCs w:val="20"/>
              </w:rPr>
            </w:pPr>
          </w:p>
        </w:tc>
        <w:tc>
          <w:tcPr>
            <w:tcW w:w="1947" w:type="dxa"/>
            <w:noWrap/>
            <w:vAlign w:val="bottom"/>
            <w:hideMark/>
          </w:tcPr>
          <w:p w:rsidR="00C16D5E" w:rsidRDefault="00C16D5E">
            <w:pPr>
              <w:spacing w:after="0" w:line="240" w:lineRule="auto"/>
              <w:rPr>
                <w:sz w:val="20"/>
                <w:szCs w:val="20"/>
              </w:rPr>
            </w:pPr>
          </w:p>
        </w:tc>
      </w:tr>
      <w:tr w:rsidR="00C16D5E" w:rsidTr="00736790">
        <w:trPr>
          <w:trHeight w:val="330"/>
        </w:trPr>
        <w:tc>
          <w:tcPr>
            <w:tcW w:w="1568" w:type="dxa"/>
            <w:tcBorders>
              <w:top w:val="single" w:sz="12" w:space="0" w:color="9BBB59"/>
              <w:left w:val="single" w:sz="12" w:space="0" w:color="9BBB59"/>
              <w:bottom w:val="single" w:sz="12" w:space="0" w:color="9BBB59"/>
              <w:right w:val="single" w:sz="12" w:space="0" w:color="9BBB59"/>
            </w:tcBorders>
            <w:shd w:val="clear" w:color="auto" w:fill="92D050"/>
            <w:noWrap/>
            <w:vAlign w:val="center"/>
            <w:hideMark/>
          </w:tcPr>
          <w:p w:rsidR="00C16D5E" w:rsidRDefault="00C16D5E">
            <w:pPr>
              <w:spacing w:after="0" w:line="240" w:lineRule="auto"/>
              <w:jc w:val="center"/>
              <w:rPr>
                <w:rFonts w:ascii="Calibri" w:eastAsia="Times New Roman" w:hAnsi="Calibri" w:cs="Calibri"/>
                <w:color w:val="000000"/>
                <w:lang w:val="es-ES" w:eastAsia="es-ES"/>
              </w:rPr>
            </w:pPr>
            <w:r>
              <w:rPr>
                <w:rFonts w:ascii="Calibri" w:eastAsia="Times New Roman" w:hAnsi="Calibri" w:cs="Calibri"/>
                <w:color w:val="000000"/>
                <w:lang w:val="es-ES" w:eastAsia="es-ES"/>
              </w:rPr>
              <w:t>Display Driver</w:t>
            </w:r>
          </w:p>
        </w:tc>
        <w:tc>
          <w:tcPr>
            <w:tcW w:w="1428" w:type="dxa"/>
            <w:tcBorders>
              <w:top w:val="single" w:sz="12" w:space="0" w:color="9BBB59"/>
              <w:left w:val="nil"/>
              <w:bottom w:val="single" w:sz="12" w:space="0" w:color="9BBB59"/>
              <w:right w:val="single" w:sz="12" w:space="0" w:color="9BBB59"/>
            </w:tcBorders>
            <w:shd w:val="clear" w:color="auto" w:fill="92D050"/>
            <w:noWrap/>
            <w:vAlign w:val="center"/>
            <w:hideMark/>
          </w:tcPr>
          <w:p w:rsidR="00C16D5E" w:rsidRDefault="00C16D5E">
            <w:pPr>
              <w:spacing w:after="0" w:line="240" w:lineRule="auto"/>
              <w:jc w:val="center"/>
              <w:rPr>
                <w:rFonts w:ascii="Calibri" w:eastAsia="Times New Roman" w:hAnsi="Calibri" w:cs="Calibri"/>
                <w:color w:val="000000"/>
                <w:lang w:val="es-ES" w:eastAsia="es-ES"/>
              </w:rPr>
            </w:pPr>
            <w:r>
              <w:rPr>
                <w:rFonts w:ascii="Calibri" w:eastAsia="Times New Roman" w:hAnsi="Calibri" w:cs="Calibri"/>
                <w:color w:val="000000"/>
                <w:lang w:val="es-ES" w:eastAsia="es-ES"/>
              </w:rPr>
              <w:t>Arduino</w:t>
            </w:r>
          </w:p>
        </w:tc>
        <w:tc>
          <w:tcPr>
            <w:tcW w:w="1216" w:type="dxa"/>
            <w:noWrap/>
            <w:vAlign w:val="bottom"/>
            <w:hideMark/>
          </w:tcPr>
          <w:p w:rsidR="00C16D5E" w:rsidRDefault="00C16D5E">
            <w:pPr>
              <w:spacing w:after="0" w:line="240" w:lineRule="auto"/>
              <w:rPr>
                <w:sz w:val="20"/>
                <w:szCs w:val="20"/>
              </w:rPr>
            </w:pPr>
          </w:p>
        </w:tc>
        <w:tc>
          <w:tcPr>
            <w:tcW w:w="1929" w:type="dxa"/>
            <w:tcBorders>
              <w:top w:val="single" w:sz="12" w:space="0" w:color="B2A1C7"/>
              <w:left w:val="single" w:sz="12" w:space="0" w:color="B2A1C7"/>
              <w:bottom w:val="single" w:sz="12" w:space="0" w:color="B2A1C7"/>
              <w:right w:val="single" w:sz="12" w:space="0" w:color="B2A1C7"/>
            </w:tcBorders>
            <w:shd w:val="clear" w:color="auto" w:fill="CCC0DA"/>
            <w:noWrap/>
            <w:vAlign w:val="center"/>
            <w:hideMark/>
          </w:tcPr>
          <w:p w:rsidR="00C16D5E" w:rsidRDefault="00C16D5E">
            <w:pPr>
              <w:spacing w:after="0" w:line="240" w:lineRule="auto"/>
              <w:jc w:val="center"/>
              <w:rPr>
                <w:rFonts w:ascii="Calibri" w:eastAsia="Times New Roman" w:hAnsi="Calibri" w:cs="Calibri"/>
                <w:color w:val="000000"/>
                <w:lang w:val="es-ES" w:eastAsia="es-ES"/>
              </w:rPr>
            </w:pPr>
            <w:r>
              <w:rPr>
                <w:rFonts w:ascii="Calibri" w:eastAsia="Times New Roman" w:hAnsi="Calibri" w:cs="Calibri"/>
                <w:color w:val="000000"/>
                <w:lang w:val="es-ES" w:eastAsia="es-ES"/>
              </w:rPr>
              <w:t>XL1278-SMT</w:t>
            </w:r>
          </w:p>
        </w:tc>
        <w:tc>
          <w:tcPr>
            <w:tcW w:w="1947" w:type="dxa"/>
            <w:tcBorders>
              <w:top w:val="single" w:sz="12" w:space="0" w:color="B2A1C7"/>
              <w:left w:val="nil"/>
              <w:bottom w:val="single" w:sz="12" w:space="0" w:color="B2A1C7"/>
              <w:right w:val="single" w:sz="12" w:space="0" w:color="B2A1C7"/>
            </w:tcBorders>
            <w:shd w:val="clear" w:color="auto" w:fill="CCC0DA"/>
            <w:noWrap/>
            <w:vAlign w:val="center"/>
            <w:hideMark/>
          </w:tcPr>
          <w:p w:rsidR="00C16D5E" w:rsidRDefault="00C16D5E">
            <w:pPr>
              <w:spacing w:after="0" w:line="240" w:lineRule="auto"/>
              <w:jc w:val="center"/>
              <w:rPr>
                <w:rFonts w:ascii="Calibri" w:eastAsia="Times New Roman" w:hAnsi="Calibri" w:cs="Calibri"/>
                <w:color w:val="000000"/>
                <w:lang w:val="es-ES" w:eastAsia="es-ES"/>
              </w:rPr>
            </w:pPr>
            <w:r>
              <w:rPr>
                <w:rFonts w:ascii="Calibri" w:eastAsia="Times New Roman" w:hAnsi="Calibri" w:cs="Calibri"/>
                <w:color w:val="000000"/>
                <w:lang w:val="es-ES" w:eastAsia="es-ES"/>
              </w:rPr>
              <w:t>Arduino</w:t>
            </w:r>
          </w:p>
        </w:tc>
      </w:tr>
      <w:tr w:rsidR="00C16D5E" w:rsidTr="00736790">
        <w:trPr>
          <w:trHeight w:val="315"/>
        </w:trPr>
        <w:tc>
          <w:tcPr>
            <w:tcW w:w="1568" w:type="dxa"/>
            <w:tcBorders>
              <w:top w:val="nil"/>
              <w:left w:val="single" w:sz="4" w:space="0" w:color="9BBB59"/>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GND</w:t>
            </w:r>
          </w:p>
        </w:tc>
        <w:tc>
          <w:tcPr>
            <w:tcW w:w="1428" w:type="dxa"/>
            <w:tcBorders>
              <w:top w:val="nil"/>
              <w:left w:val="nil"/>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POWER GND</w:t>
            </w: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GND</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POWER GND</w:t>
            </w:r>
          </w:p>
        </w:tc>
      </w:tr>
      <w:tr w:rsidR="00C16D5E" w:rsidTr="00736790">
        <w:trPr>
          <w:trHeight w:val="300"/>
        </w:trPr>
        <w:tc>
          <w:tcPr>
            <w:tcW w:w="1568" w:type="dxa"/>
            <w:tcBorders>
              <w:top w:val="nil"/>
              <w:left w:val="single" w:sz="4" w:space="0" w:color="9BBB59"/>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VCC</w:t>
            </w:r>
          </w:p>
        </w:tc>
        <w:tc>
          <w:tcPr>
            <w:tcW w:w="1428" w:type="dxa"/>
            <w:tcBorders>
              <w:top w:val="nil"/>
              <w:left w:val="nil"/>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POWER 5V</w:t>
            </w: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VCC</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POWER 3.3v</w:t>
            </w:r>
          </w:p>
        </w:tc>
      </w:tr>
      <w:tr w:rsidR="00C16D5E" w:rsidTr="00736790">
        <w:trPr>
          <w:trHeight w:val="300"/>
        </w:trPr>
        <w:tc>
          <w:tcPr>
            <w:tcW w:w="1568" w:type="dxa"/>
            <w:tcBorders>
              <w:top w:val="nil"/>
              <w:left w:val="single" w:sz="4" w:space="0" w:color="9BBB59"/>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SDA</w:t>
            </w:r>
          </w:p>
        </w:tc>
        <w:tc>
          <w:tcPr>
            <w:tcW w:w="1428" w:type="dxa"/>
            <w:tcBorders>
              <w:top w:val="nil"/>
              <w:left w:val="nil"/>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ANALOG A4</w:t>
            </w: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MISO</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DIGITAL 12</w:t>
            </w:r>
          </w:p>
        </w:tc>
      </w:tr>
      <w:tr w:rsidR="00C16D5E" w:rsidTr="00736790">
        <w:trPr>
          <w:trHeight w:val="300"/>
        </w:trPr>
        <w:tc>
          <w:tcPr>
            <w:tcW w:w="1568" w:type="dxa"/>
            <w:tcBorders>
              <w:top w:val="nil"/>
              <w:left w:val="single" w:sz="4" w:space="0" w:color="9BBB59"/>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SCL</w:t>
            </w:r>
          </w:p>
        </w:tc>
        <w:tc>
          <w:tcPr>
            <w:tcW w:w="1428" w:type="dxa"/>
            <w:tcBorders>
              <w:top w:val="nil"/>
              <w:left w:val="nil"/>
              <w:bottom w:val="single" w:sz="4" w:space="0" w:color="9BBB59"/>
              <w:right w:val="single" w:sz="4" w:space="0" w:color="9BBB59"/>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ANALOG A5</w:t>
            </w: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MOSI</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DIGITAL 11</w:t>
            </w:r>
          </w:p>
        </w:tc>
      </w:tr>
      <w:tr w:rsidR="00C16D5E" w:rsidTr="00736790">
        <w:trPr>
          <w:trHeight w:val="300"/>
        </w:trPr>
        <w:tc>
          <w:tcPr>
            <w:tcW w:w="1568" w:type="dxa"/>
            <w:noWrap/>
            <w:vAlign w:val="bottom"/>
            <w:hideMark/>
          </w:tcPr>
          <w:p w:rsidR="00C16D5E" w:rsidRDefault="00C16D5E">
            <w:pPr>
              <w:spacing w:after="0" w:line="240" w:lineRule="auto"/>
              <w:rPr>
                <w:sz w:val="20"/>
                <w:szCs w:val="20"/>
              </w:rPr>
            </w:pPr>
          </w:p>
        </w:tc>
        <w:tc>
          <w:tcPr>
            <w:tcW w:w="1428" w:type="dxa"/>
            <w:noWrap/>
            <w:vAlign w:val="bottom"/>
            <w:hideMark/>
          </w:tcPr>
          <w:p w:rsidR="00C16D5E" w:rsidRDefault="00C16D5E">
            <w:pPr>
              <w:spacing w:after="0" w:line="240" w:lineRule="auto"/>
              <w:rPr>
                <w:sz w:val="20"/>
                <w:szCs w:val="20"/>
              </w:rPr>
            </w:pP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SLCK</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DIGITAL 13</w:t>
            </w:r>
          </w:p>
        </w:tc>
      </w:tr>
      <w:tr w:rsidR="00C16D5E" w:rsidTr="00736790">
        <w:trPr>
          <w:trHeight w:val="300"/>
        </w:trPr>
        <w:tc>
          <w:tcPr>
            <w:tcW w:w="1568" w:type="dxa"/>
            <w:noWrap/>
            <w:vAlign w:val="bottom"/>
            <w:hideMark/>
          </w:tcPr>
          <w:p w:rsidR="00C16D5E" w:rsidRDefault="00C16D5E">
            <w:pPr>
              <w:spacing w:after="0" w:line="240" w:lineRule="auto"/>
              <w:rPr>
                <w:sz w:val="20"/>
                <w:szCs w:val="20"/>
              </w:rPr>
            </w:pPr>
          </w:p>
        </w:tc>
        <w:tc>
          <w:tcPr>
            <w:tcW w:w="1428" w:type="dxa"/>
            <w:noWrap/>
            <w:vAlign w:val="bottom"/>
            <w:hideMark/>
          </w:tcPr>
          <w:p w:rsidR="00C16D5E" w:rsidRDefault="00C16D5E">
            <w:pPr>
              <w:spacing w:after="0" w:line="240" w:lineRule="auto"/>
              <w:rPr>
                <w:sz w:val="20"/>
                <w:szCs w:val="20"/>
              </w:rPr>
            </w:pP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NSS</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DIGITAL 10</w:t>
            </w:r>
          </w:p>
        </w:tc>
      </w:tr>
      <w:tr w:rsidR="00C16D5E" w:rsidTr="00736790">
        <w:trPr>
          <w:trHeight w:val="300"/>
        </w:trPr>
        <w:tc>
          <w:tcPr>
            <w:tcW w:w="1568" w:type="dxa"/>
            <w:noWrap/>
            <w:vAlign w:val="bottom"/>
            <w:hideMark/>
          </w:tcPr>
          <w:p w:rsidR="00C16D5E" w:rsidRDefault="00C16D5E">
            <w:pPr>
              <w:spacing w:after="0" w:line="240" w:lineRule="auto"/>
              <w:rPr>
                <w:sz w:val="20"/>
                <w:szCs w:val="20"/>
              </w:rPr>
            </w:pPr>
          </w:p>
        </w:tc>
        <w:tc>
          <w:tcPr>
            <w:tcW w:w="1428" w:type="dxa"/>
            <w:noWrap/>
            <w:vAlign w:val="bottom"/>
            <w:hideMark/>
          </w:tcPr>
          <w:p w:rsidR="00C16D5E" w:rsidRDefault="00C16D5E">
            <w:pPr>
              <w:spacing w:after="0" w:line="240" w:lineRule="auto"/>
              <w:rPr>
                <w:sz w:val="20"/>
                <w:szCs w:val="20"/>
              </w:rPr>
            </w:pP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DI00</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DIGITAL  2</w:t>
            </w:r>
          </w:p>
        </w:tc>
      </w:tr>
      <w:tr w:rsidR="00C16D5E" w:rsidTr="00736790">
        <w:trPr>
          <w:trHeight w:val="300"/>
        </w:trPr>
        <w:tc>
          <w:tcPr>
            <w:tcW w:w="1568" w:type="dxa"/>
            <w:noWrap/>
            <w:vAlign w:val="bottom"/>
            <w:hideMark/>
          </w:tcPr>
          <w:p w:rsidR="00C16D5E" w:rsidRDefault="00C16D5E">
            <w:pPr>
              <w:spacing w:after="0" w:line="240" w:lineRule="auto"/>
              <w:rPr>
                <w:sz w:val="20"/>
                <w:szCs w:val="20"/>
              </w:rPr>
            </w:pPr>
          </w:p>
        </w:tc>
        <w:tc>
          <w:tcPr>
            <w:tcW w:w="1428" w:type="dxa"/>
            <w:noWrap/>
            <w:vAlign w:val="bottom"/>
            <w:hideMark/>
          </w:tcPr>
          <w:p w:rsidR="00C16D5E" w:rsidRDefault="00C16D5E">
            <w:pPr>
              <w:spacing w:after="0" w:line="240" w:lineRule="auto"/>
              <w:rPr>
                <w:sz w:val="20"/>
                <w:szCs w:val="20"/>
              </w:rPr>
            </w:pPr>
          </w:p>
        </w:tc>
        <w:tc>
          <w:tcPr>
            <w:tcW w:w="1216" w:type="dxa"/>
            <w:noWrap/>
            <w:vAlign w:val="bottom"/>
            <w:hideMark/>
          </w:tcPr>
          <w:p w:rsidR="00C16D5E" w:rsidRDefault="00C16D5E">
            <w:pPr>
              <w:spacing w:after="0" w:line="240" w:lineRule="auto"/>
              <w:rPr>
                <w:sz w:val="20"/>
                <w:szCs w:val="20"/>
              </w:rPr>
            </w:pPr>
          </w:p>
        </w:tc>
        <w:tc>
          <w:tcPr>
            <w:tcW w:w="1929" w:type="dxa"/>
            <w:tcBorders>
              <w:top w:val="nil"/>
              <w:left w:val="single" w:sz="4" w:space="0" w:color="B2A1C7"/>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RST</w:t>
            </w:r>
          </w:p>
        </w:tc>
        <w:tc>
          <w:tcPr>
            <w:tcW w:w="1947" w:type="dxa"/>
            <w:tcBorders>
              <w:top w:val="nil"/>
              <w:left w:val="nil"/>
              <w:bottom w:val="single" w:sz="4" w:space="0" w:color="B2A1C7"/>
              <w:right w:val="single" w:sz="4" w:space="0" w:color="B2A1C7"/>
            </w:tcBorders>
            <w:noWrap/>
            <w:vAlign w:val="bottom"/>
            <w:hideMark/>
          </w:tcPr>
          <w:p w:rsidR="00C16D5E" w:rsidRDefault="00C16D5E">
            <w:pPr>
              <w:spacing w:after="0" w:line="240" w:lineRule="auto"/>
              <w:rPr>
                <w:rFonts w:ascii="Calibri" w:eastAsia="Times New Roman" w:hAnsi="Calibri" w:cs="Calibri"/>
                <w:color w:val="000000"/>
                <w:lang w:val="es-ES" w:eastAsia="es-ES"/>
              </w:rPr>
            </w:pPr>
            <w:r>
              <w:rPr>
                <w:rFonts w:ascii="Calibri" w:eastAsia="Times New Roman" w:hAnsi="Calibri" w:cs="Calibri"/>
                <w:color w:val="000000"/>
                <w:lang w:val="es-ES" w:eastAsia="es-ES"/>
              </w:rPr>
              <w:t>DIGITAL  9</w:t>
            </w:r>
          </w:p>
        </w:tc>
      </w:tr>
    </w:tbl>
    <w:p w:rsidR="00C16D5E" w:rsidRDefault="00C16D5E"/>
    <w:p w:rsidR="00C16D5E" w:rsidRDefault="00C16D5E" w:rsidP="00736790">
      <w:pPr>
        <w:rPr>
          <w:b/>
          <w:sz w:val="28"/>
        </w:rPr>
      </w:pPr>
      <w:r>
        <w:rPr>
          <w:b/>
          <w:sz w:val="28"/>
        </w:rPr>
        <w:t>Esquema general de conexión del Receptor</w:t>
      </w:r>
    </w:p>
    <w:p w:rsidR="00C16D5E" w:rsidRDefault="00C16D5E" w:rsidP="00736790">
      <w:r>
        <w:rPr>
          <w:noProof/>
          <w:lang w:val="es-ES" w:eastAsia="es-ES"/>
        </w:rPr>
        <w:drawing>
          <wp:inline distT="0" distB="0" distL="0" distR="0">
            <wp:extent cx="6743700" cy="5000625"/>
            <wp:effectExtent l="19050" t="0" r="0" b="0"/>
            <wp:docPr id="1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23" cstate="print"/>
                    <a:srcRect/>
                    <a:stretch>
                      <a:fillRect/>
                    </a:stretch>
                  </pic:blipFill>
                  <pic:spPr bwMode="auto">
                    <a:xfrm>
                      <a:off x="0" y="0"/>
                      <a:ext cx="6743700" cy="5000625"/>
                    </a:xfrm>
                    <a:prstGeom prst="rect">
                      <a:avLst/>
                    </a:prstGeom>
                    <a:noFill/>
                    <a:ln w="9525">
                      <a:noFill/>
                      <a:miter lim="800000"/>
                      <a:headEnd/>
                      <a:tailEnd/>
                    </a:ln>
                  </pic:spPr>
                </pic:pic>
              </a:graphicData>
            </a:graphic>
          </wp:inline>
        </w:drawing>
      </w:r>
    </w:p>
    <w:p w:rsidR="00347910" w:rsidRDefault="00347910" w:rsidP="00736790"/>
    <w:p w:rsidR="0006119D" w:rsidRDefault="0006119D" w:rsidP="00736790">
      <w:pPr>
        <w:pStyle w:val="Ttulo1"/>
        <w:numPr>
          <w:ilvl w:val="2"/>
          <w:numId w:val="12"/>
        </w:numPr>
        <w:ind w:left="142" w:firstLine="142"/>
      </w:pPr>
      <w:bookmarkStart w:id="20" w:name="_Toc49162355"/>
      <w:r>
        <w:t>Conectores de la implementación</w:t>
      </w:r>
      <w:bookmarkEnd w:id="20"/>
    </w:p>
    <w:p w:rsidR="007C055A" w:rsidRDefault="007C055A" w:rsidP="007C055A">
      <w:pPr>
        <w:spacing w:after="0"/>
      </w:pPr>
    </w:p>
    <w:p w:rsidR="007C055A" w:rsidRDefault="007C055A" w:rsidP="00347910">
      <w:pPr>
        <w:spacing w:after="0"/>
        <w:ind w:left="708" w:firstLine="708"/>
        <w:rPr>
          <w:b/>
        </w:rPr>
      </w:pPr>
      <w:r>
        <w:rPr>
          <w:b/>
        </w:rPr>
        <w:t>Versión 1.1 se quitaron los conectores y se reemplazaron por borneras</w:t>
      </w:r>
    </w:p>
    <w:p w:rsidR="00347910" w:rsidRDefault="00347910" w:rsidP="00347910">
      <w:pPr>
        <w:pStyle w:val="Ttulo1"/>
        <w:numPr>
          <w:ilvl w:val="2"/>
          <w:numId w:val="12"/>
        </w:numPr>
        <w:ind w:left="284" w:firstLine="142"/>
      </w:pPr>
      <w:r>
        <w:t>Alimentación externa del módulo de radio</w:t>
      </w:r>
    </w:p>
    <w:p w:rsidR="00347910" w:rsidRPr="00347910" w:rsidRDefault="00347910" w:rsidP="00347910">
      <w:r>
        <w:rPr>
          <w:noProof/>
          <w:lang w:val="es-ES" w:eastAsia="es-ES"/>
        </w:rPr>
        <w:drawing>
          <wp:inline distT="0" distB="0" distL="0" distR="0">
            <wp:extent cx="4939300" cy="4305300"/>
            <wp:effectExtent l="19050" t="0" r="0" b="0"/>
            <wp:docPr id="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srcRect/>
                    <a:stretch>
                      <a:fillRect/>
                    </a:stretch>
                  </pic:blipFill>
                  <pic:spPr bwMode="auto">
                    <a:xfrm>
                      <a:off x="0" y="0"/>
                      <a:ext cx="4939300" cy="4305300"/>
                    </a:xfrm>
                    <a:prstGeom prst="rect">
                      <a:avLst/>
                    </a:prstGeom>
                    <a:noFill/>
                    <a:ln w="9525">
                      <a:noFill/>
                      <a:miter lim="800000"/>
                      <a:headEnd/>
                      <a:tailEnd/>
                    </a:ln>
                  </pic:spPr>
                </pic:pic>
              </a:graphicData>
            </a:graphic>
          </wp:inline>
        </w:drawing>
      </w:r>
    </w:p>
    <w:p w:rsidR="00C16D5E" w:rsidRDefault="00C16D5E" w:rsidP="00347910">
      <w:pPr>
        <w:pStyle w:val="Ttulo1"/>
        <w:numPr>
          <w:ilvl w:val="2"/>
          <w:numId w:val="12"/>
        </w:numPr>
        <w:ind w:left="142" w:firstLine="142"/>
        <w:jc w:val="both"/>
      </w:pPr>
      <w:bookmarkStart w:id="21" w:name="_Toc49162356"/>
      <w:r>
        <w:t>Código fuente del transmisor</w:t>
      </w:r>
      <w:bookmarkEnd w:id="21"/>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#include &lt;RadioLib.h&gt;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JSN-SR04T Ultrasonic Distance Sensor with Arduino Example Code. More info: https://www.makerguides.com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SX1278 radio = new Module(10, 2, 9, 3);</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//Define Trig and Echo pin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#define trigPin 4</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#define echoPin 5</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#define presionPin 7</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//Define variables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long duration;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float distance;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String distancia =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String presion = "OFF";</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void setup()</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Serial.println("Transmisor LoRa");</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//Define inputs and outputs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pinMode(trigPin, OUTPUT);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pinMode(echoPin, INPUT);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pinMode(presionPin,INPUT);</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//Begin Serial communication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Serial.begin(9600); // Starts the serial communication at a baudrate of 9600</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Serial.print(F("[SX1278] Initializing ...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int state = radio.begin();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if (state == ERR_NONE)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Serial.println(F("success!"));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else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Serial.print(F("failed, code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Serial.println(state);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while (true);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radio.setRfSwitchPins(4, 5);</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void loop()</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presion = "OFF";</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Serial.println("pepepepepepe:");</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distancia = ping(trigPin,echoPin);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if (digitalRead(presionPin) == HIGH) presion = "ON";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Serial.println("Pulsador:"+presion+" - Distancia:"+distancia);</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Serial.println(distancia+"#"+presion);</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EnviarRadio(distancia+"#"+presion);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void EnviarRadio(String distancia)</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//Serial.print(F("[SX1278] Transmitiendo ...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int state = radio.transmit(distancia);</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if (state == ERR_NONE)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the packet was successfully transmitted</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Serial.print(F("[SX1278] Transmitió a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Serial.print(radio.getDataRate());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Serial.println(F(" bps"));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print measured data rate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Serial.print(F("[SX1278] Datarate:\t"));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Serial.print(radio.getDataRate());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Serial.println(F(" bps"));</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else if (state == ERR_PACKET_TOO_LONG)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the supplied packet was longer than 256 bytes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Serial.println(F("[SX1278] No transmitió string too long!"));</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else if (state == ERR_TX_TIMEOUT)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timeout occurred while transmitting packet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Serial.println(F("[SX1278] No transmitió timeout!"));</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else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some other error occurred</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Serial.print(F("[SX1278] No transmitió. Error código;"));</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Serial.println(state);</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 wait for a second before transmitting again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delay(1000);</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String MedirDistancia()</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//Clear the trigPin by setting it LOW</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digitalWrite(trigPin, LOW);</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delayMicroseconds(10);</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digitalWrite(trigPin, HIGH);</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delayMicroseconds(15);</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digitalWrite(trigPin, LOW);</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duration = pulseIn(echoPin, HIGH);</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distance = duration * 0.0343 / 2;</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Serial.print("Duration:");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Serial.print(duration);</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Serial.print("Distance:");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Serial.println(distance);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return String(distance);</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7C055A" w:rsidRPr="007C055A" w:rsidRDefault="007C055A" w:rsidP="007C055A">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String ping(int TriggerPin, int EchoPin)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long duration, distanceCm;</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digitalWrite(TriggerPin, LOW);  //para generar un pulso limpio ponemos a LOW 4us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delayMicroseconds(4);</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digitalWrite(TriggerPin, HIGH);  //generamos Trigger (disparo) de 10us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delayMicroseconds(20);</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digitalWrite(TriggerPin, LOW);</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duration = pulseIn(EchoPin, HIGH);  //medimos el tiempo entre pulsos, en microsegundos</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distanceCm = duration * 10 / (292 * 0.96)/ 2;   //convertimos a distancia, en cm</w:t>
      </w:r>
    </w:p>
    <w:p w:rsidR="007C055A" w:rsidRPr="007C055A" w:rsidRDefault="007C055A" w:rsidP="007C055A">
      <w:pPr>
        <w:spacing w:after="0"/>
        <w:rPr>
          <w:rFonts w:ascii="Courier New" w:hAnsi="Courier New" w:cs="Courier New"/>
          <w:sz w:val="20"/>
          <w:szCs w:val="20"/>
        </w:rPr>
      </w:pPr>
      <w:r w:rsidRPr="007C055A">
        <w:rPr>
          <w:rFonts w:ascii="Courier New" w:hAnsi="Courier New" w:cs="Courier New"/>
          <w:sz w:val="20"/>
          <w:szCs w:val="20"/>
        </w:rPr>
        <w:t xml:space="preserve">   return String(distanceCm);</w:t>
      </w:r>
    </w:p>
    <w:p w:rsidR="00C16D5E" w:rsidRDefault="007C055A" w:rsidP="007C055A">
      <w:pPr>
        <w:spacing w:after="0"/>
        <w:rPr>
          <w:rFonts w:ascii="Courier New" w:hAnsi="Courier New" w:cs="Courier New"/>
          <w:sz w:val="20"/>
          <w:szCs w:val="20"/>
        </w:rPr>
      </w:pPr>
      <w:r w:rsidRPr="007C055A">
        <w:rPr>
          <w:rFonts w:ascii="Courier New" w:hAnsi="Courier New" w:cs="Courier New"/>
          <w:sz w:val="20"/>
          <w:szCs w:val="20"/>
        </w:rPr>
        <w:t>}</w:t>
      </w:r>
    </w:p>
    <w:p w:rsidR="00C16D5E" w:rsidRDefault="00C16D5E" w:rsidP="00736790">
      <w:pPr>
        <w:pStyle w:val="Ttulo1"/>
        <w:numPr>
          <w:ilvl w:val="2"/>
          <w:numId w:val="12"/>
        </w:numPr>
        <w:ind w:left="284" w:firstLine="0"/>
      </w:pPr>
      <w:bookmarkStart w:id="22" w:name="_Toc49162357"/>
      <w:r>
        <w:t>Código fuente del receptor</w:t>
      </w:r>
      <w:bookmarkEnd w:id="22"/>
    </w:p>
    <w:p w:rsidR="00C16D5E" w:rsidRDefault="00C16D5E">
      <w:pPr>
        <w:spacing w:after="0"/>
        <w:rPr>
          <w:rFonts w:ascii="Courier New" w:hAnsi="Courier New" w:cs="Courier New"/>
          <w:sz w:val="20"/>
          <w:szCs w:val="20"/>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RadioLib SX127x Receive with Interrupts Example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This example listens for LoRa transmissions and tries to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receive them. Once a packet is received, an interrupt is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triggered. To successfully receive data, the following</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settings have to be the same on both transmitter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and receiver: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carrier frequency</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bandwidth</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spreading factor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coding rate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sync word</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Other modules from SX127x/RFM9x family can also be used.</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For default module settings, see the wiki page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https://github.com/jgromes/RadioLib/wiki/Default-configuration#sx127xrfm9x---lora-modem</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For full API reference, see the GitHub Pages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https://jgromes.github.io/RadioLib/</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#include &lt;Average.h&gt;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#include &lt;SPI.h&gt;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#include &lt;RadioLib.h&gt;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#include &lt;Wire.h&gt;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#include &lt;LiquidCrystal_I2C.h&gt;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SX1278 has the following connections: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NSS pin:   10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DIO0 pin:  2</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RESET pin: 9</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DIO1 pin:  3</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SX1278 radio = new Module(10, 2, 9, 3);</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or using RadioShield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https://github.com/jgromes/RadioShield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//SX1278 radio = RadioShield.ModuleA;</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LiquidCrystal_I2C lcd(0x27, 16, 2); //Puede ser 0x3F Chequear con lc2_Scanner.ino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int SegundosTranscurridos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float CotaMaxima = 340.00;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unsigned long MillisAnteriores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unsigned long MillisActuales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unsigned long Divisor = 1000;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String Paquete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const int Relay2 = 5;</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const int Relay1 = 7;</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bool Rly1 = false;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bool Rly2 = false;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Average&lt;float&gt; ave(15);</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setup()</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Serial.begin(9600);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while (!Serial);</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pinMode(Relay2, OUTPUT);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pinMode(Relay1, OUTPUT);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initialize SX1278 with default settings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Serial.print(F("[SX1278] Initializing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state = radio.begin();</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(state == ERR_NONE)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Serial.println(F("success!"));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else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Serial.print(F("failed, code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Serial.println(state);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while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set the function that will be called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when new packet is received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radio.setDio0Action(setFlag);</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Inicializar el LCD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lcd.init();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Inicializar serial</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Serial.begin(9600);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//Encender la luz de fondo.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lcd.backlight();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Posiciones LCD 1602A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Row|0123456789012345  ERROR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0 |Alt: 999     999</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1 |Lts:  9999999.99</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Escribimos Etiquetas en el LCD.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lcd.setCursor(0,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lcd.print("Sin Info...");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MillisAnteriores =  millis();</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start listening for LoRa packets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Serial.print(F("[SX1278] Starting to listen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state = radio.startReceive();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(state == ERR_NONE)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Serial.println(F("success!"));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else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Serial.print(F("failed, code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Serial.println(state);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while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if needed, 'listen' mode can be disabled by calling</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any of the following methods: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radio.standby()</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radio.sleep()</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radio.transmit();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radio.receive();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radio.readData();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radio.scanChannel();</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flag to indicate that a packet was received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volatile bool receivedFlag = false;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disable interrupt when it's not needed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volatile bool enableInterrupt = true;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this function is called when a complete packet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is received by the module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IMPORTANT: this function MUST be 'void' type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and MUST NOT have any arguments!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setFlag(void)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check if the interrupt is enabled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(!enableInterrupt)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return;</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we got a packet, set the flag</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receivedFlag =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loop()</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DistanciaPorRadio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EstadoBoton = "";</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MillisActuales = millis();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(MillisAnteriores &gt; MillisActuales)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MillisAnteriores = millis();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SegundosTranscurridos = (MillisActuales - MillisAnteriores) / Divisor;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ImprimirSegundos(SegundosTranscurridos);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Paquete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Paquete = EscucharRadio();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(Paquete.length() &gt;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MillisAnteriores = millis();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Serial.println("Paquete:"+Paquete);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DistanciaPorRadio = ExtraerDistancia(Paquete);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ave.push(DistanciaPorRadio.toFloat());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Serial.print("Moda: "); Serial.println(ave.mode());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Relays(String(ave.mode()), ExtraerEstadoBoton(Paquete));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if (Rly1 ==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ImprimirLectura2(String(ave.mode()) , "ON");</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else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ImprimirLectura2(String(ave.mode()) , "OFF");</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//ImprimirLectura("Distancia  Relay",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ImprimirLectura("Distancia  | ULT",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ImprimirLectura2(String(round(ave.mode())) , DistanciaPorRadio);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(ave.getCount() &gt;= 15)</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MostrarValoresMatriz()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delay(1000);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MostrarValoresMatriz()</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for (int i = 0; i &lt; 15; i++)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Serial.print(i);</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Serial.print(ave.get(i));</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FUNCIONES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String EscucharRadio()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respuesta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check if the flag is set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(receivedFlag)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disable the interrupt service routine while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processing the data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enableInterrupt = false;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reset flag</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receivedFlag = false;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you can read received data as an Arduino String</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str;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state = radio.readData(str);</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you can also read received data as byte array</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byte byteArr[8];</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state = radio.readData(byteArr, 8);</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(state == ERR_NONE)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packet was successfully received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//Serial.println(F("[SX1278] Received packet!"));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print data of the packet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//Serial.print(F("Data:"));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//Serial.print(str);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respuesta = str;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print RSSI (Received Signal Strength Indicator)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 | RSSI:"));</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//Serial.print(radio.getRSSI());</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 dBm"));</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print SNR (Signal-to-Noise Ratio)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 | SNR:"));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//Serial.print(radio.getSNR());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 dB"));</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print frequency error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 | Freq error:\t"));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//Serial.print(radio.getFrequencyError());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//Serial.println(F(" Hz"));</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else if (state == ERR_CRC_MISMATCH)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packet was received, but is malformed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Serial.println(F(" | CRC error!"));</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else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some other error occurred</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Serial.print(F(" | Failed, code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Serial.println(state);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put module back to listen mode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radio.startReceive();</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we're ready to receive more packets,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 enable interrupt service routine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enableInterrupt =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return respuesta;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String EscucharRadioSimulada()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return "245.52#ON";</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String ExtraerDistancia(String precibido)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InicioDIS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FinDIS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devolver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InicioDIS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FinDIS = precibido.indexOf("#");</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(InicioDIS &lt;  FinDIS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devolver =  precibido.substring(InicioDIS, FinDIS);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return devolver;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String ExtraerEstadoBoton(String precibido)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InicioDIS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int FinDIS =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devolver =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InicioDIS = precibido.indexOf("#");</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(InicioDIS &gt;= 0 )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devolver =  precibido.substring(InicioDIS + 1);</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return devolver;</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ImprimirSegundos(int segundos)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lcd.setCursor(11, 1);</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(segundos &gt; 120)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MillisAnteriores = millis();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lcd.setCursor(10,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000");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lcd.setCursor(10,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(segundos &lt; 10)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   " + String(segundos));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(segundos &lt; 100)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  " + String(segundos));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 "+String(segundos));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//Serial.println(String(segundos));</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ImprimirLectura(String plectura, int linea)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String ccadena = plectura;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lcd.setCursor(0, linea);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//Serial.print(" ccadena:"+ccadena);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for (int i = 0; i &lt;= 15 - plectura.length() ; i++)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ccadena.concat("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//Serial.print(" ccadena:"+ccadena);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lcd.print(plectura);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ImprimirLectura2(String plectura,String rele)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String ccadena = plectura+" cm.";</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lcd.setCursor(0, 1);</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lcd.setCursor(0, 1);</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lcd.print(ccadena);</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lcd.setCursor(11, 1);</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lcd.print("| "+rele);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void Relays(String altura, String presostato)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Serial.println("Relay:" + presostato);</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(altura.toFloat() &gt; 250)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digitalWrite(Relay2, HIGH);</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Rly2 =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digitalWrite(Relay2, LOW);</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Rly2 = false;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if (presostato.indexOf("ON") &gt;= 0)</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digitalWrite(Relay1, HIGH);</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Rly1 = true;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else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digitalWrite(Relay1, LOW);</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Rly1 = false;</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p w:rsidR="007C055A" w:rsidRPr="007C055A"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 xml:space="preserve">            FUNCIONES</w:t>
      </w:r>
    </w:p>
    <w:p w:rsidR="00C16D5E" w:rsidRPr="004B6588" w:rsidRDefault="007C055A" w:rsidP="007C055A">
      <w:pPr>
        <w:spacing w:after="0"/>
        <w:rPr>
          <w:rFonts w:ascii="Courier New" w:hAnsi="Courier New" w:cs="Courier New"/>
          <w:noProof/>
          <w:sz w:val="20"/>
          <w:szCs w:val="20"/>
          <w:lang w:val="es-ES"/>
        </w:rPr>
      </w:pPr>
      <w:r w:rsidRPr="007C055A">
        <w:rPr>
          <w:rFonts w:ascii="Courier New" w:hAnsi="Courier New" w:cs="Courier New"/>
          <w:noProof/>
          <w:sz w:val="20"/>
          <w:szCs w:val="20"/>
          <w:lang w:val="es-ES"/>
        </w:rPr>
        <w:t>**************************************/</w:t>
      </w:r>
    </w:p>
    <w:sectPr w:rsidR="00C16D5E" w:rsidRPr="004B6588" w:rsidSect="000151C2">
      <w:footerReference w:type="default" r:id="rId25"/>
      <w:pgSz w:w="11907" w:h="16839" w:code="9"/>
      <w:pgMar w:top="851" w:right="3933" w:bottom="1276" w:left="284" w:header="708" w:footer="708" w:gutter="0"/>
      <w:pgNumType w:start="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21512" w:rsidRDefault="00E21512">
      <w:pPr>
        <w:spacing w:after="0" w:line="240" w:lineRule="auto"/>
      </w:pPr>
      <w:r>
        <w:separator/>
      </w:r>
    </w:p>
  </w:endnote>
  <w:endnote w:type="continuationSeparator" w:id="1">
    <w:p w:rsidR="00E21512" w:rsidRDefault="00E215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altName w:val="Device Font 10cpi"/>
    <w:panose1 w:val="020B0502040204020203"/>
    <w:charset w:val="00"/>
    <w:family w:val="swiss"/>
    <w:pitch w:val="variable"/>
    <w:sig w:usb0="E4002EFF" w:usb1="C000E47F" w:usb2="00000009" w:usb3="00000000" w:csb0="000001FF" w:csb1="00000000"/>
  </w:font>
  <w:font w:name="Lato">
    <w:altName w:val="Arial"/>
    <w:charset w:val="00"/>
    <w:family w:val="swiss"/>
    <w:pitch w:val="variable"/>
    <w:sig w:usb0="00000001" w:usb1="5000ECFF" w:usb2="0000002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107391736"/>
      <w:docPartObj>
        <w:docPartGallery w:val="Page Numbers (Bottom of Page)"/>
        <w:docPartUnique/>
      </w:docPartObj>
    </w:sdtPr>
    <w:sdtContent>
      <w:p w:rsidR="005302F7" w:rsidRDefault="007E4F81">
        <w:pPr>
          <w:pStyle w:val="Piedepgina"/>
          <w:jc w:val="center"/>
        </w:pPr>
        <w:fldSimple w:instr="PAGE   \* MERGEFORMAT">
          <w:r w:rsidR="005302F7" w:rsidRPr="00323B02">
            <w:rPr>
              <w:noProof/>
              <w:lang w:val="es-ES"/>
            </w:rPr>
            <w:t>5</w:t>
          </w:r>
        </w:fldSimple>
      </w:p>
    </w:sdtContent>
  </w:sdt>
  <w:p w:rsidR="005302F7" w:rsidRDefault="005302F7">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21512" w:rsidRDefault="00E21512">
      <w:pPr>
        <w:spacing w:after="0" w:line="240" w:lineRule="auto"/>
      </w:pPr>
      <w:r>
        <w:separator/>
      </w:r>
    </w:p>
  </w:footnote>
  <w:footnote w:type="continuationSeparator" w:id="1">
    <w:p w:rsidR="00E21512" w:rsidRDefault="00E2151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8307FA"/>
    <w:multiLevelType w:val="hybridMultilevel"/>
    <w:tmpl w:val="0EFA0CBC"/>
    <w:lvl w:ilvl="0" w:tplc="CCF8E3F6">
      <w:start w:val="18"/>
      <w:numFmt w:val="bullet"/>
      <w:lvlText w:val="-"/>
      <w:lvlJc w:val="left"/>
      <w:pPr>
        <w:ind w:left="720" w:hanging="360"/>
      </w:pPr>
      <w:rPr>
        <w:rFonts w:ascii="Calibri" w:eastAsiaTheme="minorHAnsi" w:hAnsi="Calibri" w:cstheme="minorBidi" w:hint="default"/>
      </w:rPr>
    </w:lvl>
    <w:lvl w:ilvl="1" w:tplc="340A0003">
      <w:start w:val="1"/>
      <w:numFmt w:val="decimal"/>
      <w:lvlText w:val="%2."/>
      <w:lvlJc w:val="left"/>
      <w:pPr>
        <w:tabs>
          <w:tab w:val="num" w:pos="1440"/>
        </w:tabs>
        <w:ind w:left="1440" w:hanging="360"/>
      </w:pPr>
    </w:lvl>
    <w:lvl w:ilvl="2" w:tplc="340A0005">
      <w:start w:val="1"/>
      <w:numFmt w:val="decimal"/>
      <w:lvlText w:val="%3."/>
      <w:lvlJc w:val="left"/>
      <w:pPr>
        <w:tabs>
          <w:tab w:val="num" w:pos="2160"/>
        </w:tabs>
        <w:ind w:left="2160" w:hanging="360"/>
      </w:pPr>
    </w:lvl>
    <w:lvl w:ilvl="3" w:tplc="340A0001">
      <w:start w:val="1"/>
      <w:numFmt w:val="decimal"/>
      <w:lvlText w:val="%4."/>
      <w:lvlJc w:val="left"/>
      <w:pPr>
        <w:tabs>
          <w:tab w:val="num" w:pos="2880"/>
        </w:tabs>
        <w:ind w:left="2880" w:hanging="360"/>
      </w:pPr>
    </w:lvl>
    <w:lvl w:ilvl="4" w:tplc="340A0003">
      <w:start w:val="1"/>
      <w:numFmt w:val="decimal"/>
      <w:lvlText w:val="%5."/>
      <w:lvlJc w:val="left"/>
      <w:pPr>
        <w:tabs>
          <w:tab w:val="num" w:pos="3600"/>
        </w:tabs>
        <w:ind w:left="3600" w:hanging="360"/>
      </w:pPr>
    </w:lvl>
    <w:lvl w:ilvl="5" w:tplc="340A0005">
      <w:start w:val="1"/>
      <w:numFmt w:val="decimal"/>
      <w:lvlText w:val="%6."/>
      <w:lvlJc w:val="left"/>
      <w:pPr>
        <w:tabs>
          <w:tab w:val="num" w:pos="4320"/>
        </w:tabs>
        <w:ind w:left="4320" w:hanging="360"/>
      </w:pPr>
    </w:lvl>
    <w:lvl w:ilvl="6" w:tplc="340A0001">
      <w:start w:val="1"/>
      <w:numFmt w:val="decimal"/>
      <w:lvlText w:val="%7."/>
      <w:lvlJc w:val="left"/>
      <w:pPr>
        <w:tabs>
          <w:tab w:val="num" w:pos="5040"/>
        </w:tabs>
        <w:ind w:left="5040" w:hanging="360"/>
      </w:pPr>
    </w:lvl>
    <w:lvl w:ilvl="7" w:tplc="340A0003">
      <w:start w:val="1"/>
      <w:numFmt w:val="decimal"/>
      <w:lvlText w:val="%8."/>
      <w:lvlJc w:val="left"/>
      <w:pPr>
        <w:tabs>
          <w:tab w:val="num" w:pos="5760"/>
        </w:tabs>
        <w:ind w:left="5760" w:hanging="360"/>
      </w:pPr>
    </w:lvl>
    <w:lvl w:ilvl="8" w:tplc="340A0005">
      <w:start w:val="1"/>
      <w:numFmt w:val="decimal"/>
      <w:lvlText w:val="%9."/>
      <w:lvlJc w:val="left"/>
      <w:pPr>
        <w:tabs>
          <w:tab w:val="num" w:pos="6480"/>
        </w:tabs>
        <w:ind w:left="6480" w:hanging="360"/>
      </w:pPr>
    </w:lvl>
  </w:abstractNum>
  <w:abstractNum w:abstractNumId="1">
    <w:nsid w:val="203A0920"/>
    <w:multiLevelType w:val="hybridMultilevel"/>
    <w:tmpl w:val="F2EAAF7E"/>
    <w:lvl w:ilvl="0" w:tplc="2AE4DEF4">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2">
    <w:nsid w:val="3E5200B4"/>
    <w:multiLevelType w:val="hybridMultilevel"/>
    <w:tmpl w:val="4B2E98C0"/>
    <w:lvl w:ilvl="0" w:tplc="3B0A520A">
      <w:start w:val="4"/>
      <w:numFmt w:val="decimal"/>
      <w:lvlText w:val="%1."/>
      <w:lvlJc w:val="left"/>
      <w:pPr>
        <w:ind w:left="2689"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446810EF"/>
    <w:multiLevelType w:val="hybridMultilevel"/>
    <w:tmpl w:val="9350CE78"/>
    <w:lvl w:ilvl="0" w:tplc="0C0A000F">
      <w:start w:val="2"/>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4">
    <w:nsid w:val="49975ECA"/>
    <w:multiLevelType w:val="hybridMultilevel"/>
    <w:tmpl w:val="F970D4EC"/>
    <w:lvl w:ilvl="0" w:tplc="E18443B2">
      <w:start w:val="1"/>
      <w:numFmt w:val="decimal"/>
      <w:lvlText w:val="%1."/>
      <w:lvlJc w:val="left"/>
      <w:pPr>
        <w:ind w:left="720" w:hanging="360"/>
      </w:pPr>
      <w:rPr>
        <w:rFonts w:asciiTheme="minorHAnsi" w:eastAsiaTheme="minorHAnsi" w:hAnsiTheme="minorHAnsi" w:cstheme="minorBidi"/>
      </w:rPr>
    </w:lvl>
    <w:lvl w:ilvl="1" w:tplc="0C0A0019">
      <w:start w:val="1"/>
      <w:numFmt w:val="lowerLetter"/>
      <w:lvlText w:val="%2."/>
      <w:lvlJc w:val="left"/>
      <w:pPr>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5">
    <w:nsid w:val="4D25446F"/>
    <w:multiLevelType w:val="hybridMultilevel"/>
    <w:tmpl w:val="5FF83C42"/>
    <w:lvl w:ilvl="0" w:tplc="67742C96">
      <w:start w:val="1"/>
      <w:numFmt w:val="lowerLetter"/>
      <w:lvlText w:val="%1."/>
      <w:lvlJc w:val="left"/>
      <w:pPr>
        <w:ind w:left="1069" w:hanging="360"/>
      </w:pPr>
    </w:lvl>
    <w:lvl w:ilvl="1" w:tplc="0C0A0019">
      <w:start w:val="1"/>
      <w:numFmt w:val="lowerLetter"/>
      <w:lvlText w:val="%2."/>
      <w:lvlJc w:val="left"/>
      <w:pPr>
        <w:ind w:left="1789" w:hanging="360"/>
      </w:pPr>
    </w:lvl>
    <w:lvl w:ilvl="2" w:tplc="0234FEC4">
      <w:start w:val="4"/>
      <w:numFmt w:val="decimal"/>
      <w:lvlText w:val="%3."/>
      <w:lvlJc w:val="left"/>
      <w:pPr>
        <w:ind w:left="2689" w:hanging="360"/>
      </w:pPr>
      <w:rPr>
        <w:rFonts w:ascii="Calibri" w:hAnsi="Calibri"/>
        <w:color w:val="365F91" w:themeColor="accent1" w:themeShade="BF"/>
        <w:sz w:val="32"/>
      </w:r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abstractNum w:abstractNumId="6">
    <w:nsid w:val="631A36EB"/>
    <w:multiLevelType w:val="hybridMultilevel"/>
    <w:tmpl w:val="32369FCC"/>
    <w:lvl w:ilvl="0" w:tplc="0C0A000F">
      <w:start w:val="1"/>
      <w:numFmt w:val="decimal"/>
      <w:lvlText w:val="%1."/>
      <w:lvlJc w:val="left"/>
      <w:pPr>
        <w:ind w:left="720" w:hanging="360"/>
      </w:pPr>
    </w:lvl>
    <w:lvl w:ilvl="1" w:tplc="0C0A0019">
      <w:start w:val="1"/>
      <w:numFmt w:val="decimal"/>
      <w:lvlText w:val="%2."/>
      <w:lvlJc w:val="left"/>
      <w:pPr>
        <w:tabs>
          <w:tab w:val="num" w:pos="1440"/>
        </w:tabs>
        <w:ind w:left="1440" w:hanging="360"/>
      </w:pPr>
    </w:lvl>
    <w:lvl w:ilvl="2" w:tplc="0C0A001B">
      <w:start w:val="1"/>
      <w:numFmt w:val="decimal"/>
      <w:lvlText w:val="%3."/>
      <w:lvlJc w:val="left"/>
      <w:pPr>
        <w:tabs>
          <w:tab w:val="num" w:pos="2160"/>
        </w:tabs>
        <w:ind w:left="2160" w:hanging="360"/>
      </w:pPr>
    </w:lvl>
    <w:lvl w:ilvl="3" w:tplc="0C0A000F">
      <w:start w:val="1"/>
      <w:numFmt w:val="decimal"/>
      <w:lvlText w:val="%4."/>
      <w:lvlJc w:val="left"/>
      <w:pPr>
        <w:tabs>
          <w:tab w:val="num" w:pos="2880"/>
        </w:tabs>
        <w:ind w:left="2880" w:hanging="360"/>
      </w:pPr>
    </w:lvl>
    <w:lvl w:ilvl="4" w:tplc="0C0A0019">
      <w:start w:val="1"/>
      <w:numFmt w:val="decimal"/>
      <w:lvlText w:val="%5."/>
      <w:lvlJc w:val="left"/>
      <w:pPr>
        <w:tabs>
          <w:tab w:val="num" w:pos="3600"/>
        </w:tabs>
        <w:ind w:left="3600" w:hanging="360"/>
      </w:pPr>
    </w:lvl>
    <w:lvl w:ilvl="5" w:tplc="0C0A001B">
      <w:start w:val="1"/>
      <w:numFmt w:val="decimal"/>
      <w:lvlText w:val="%6."/>
      <w:lvlJc w:val="left"/>
      <w:pPr>
        <w:tabs>
          <w:tab w:val="num" w:pos="4320"/>
        </w:tabs>
        <w:ind w:left="4320" w:hanging="360"/>
      </w:pPr>
    </w:lvl>
    <w:lvl w:ilvl="6" w:tplc="0C0A000F">
      <w:start w:val="1"/>
      <w:numFmt w:val="decimal"/>
      <w:lvlText w:val="%7."/>
      <w:lvlJc w:val="left"/>
      <w:pPr>
        <w:tabs>
          <w:tab w:val="num" w:pos="5040"/>
        </w:tabs>
        <w:ind w:left="5040" w:hanging="360"/>
      </w:pPr>
    </w:lvl>
    <w:lvl w:ilvl="7" w:tplc="0C0A0019">
      <w:start w:val="1"/>
      <w:numFmt w:val="decimal"/>
      <w:lvlText w:val="%8."/>
      <w:lvlJc w:val="left"/>
      <w:pPr>
        <w:tabs>
          <w:tab w:val="num" w:pos="5760"/>
        </w:tabs>
        <w:ind w:left="5760" w:hanging="360"/>
      </w:pPr>
    </w:lvl>
    <w:lvl w:ilvl="8" w:tplc="0C0A001B">
      <w:start w:val="1"/>
      <w:numFmt w:val="decimal"/>
      <w:lvlText w:val="%9."/>
      <w:lvlJc w:val="left"/>
      <w:pPr>
        <w:tabs>
          <w:tab w:val="num" w:pos="6480"/>
        </w:tabs>
        <w:ind w:left="6480" w:hanging="360"/>
      </w:pPr>
    </w:lvl>
  </w:abstractNum>
  <w:num w:numId="1">
    <w:abstractNumId w:val="0"/>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num>
  <w:num w:numId="8">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5"/>
  </w:num>
  <w:num w:numId="1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efaultTabStop w:val="708"/>
  <w:hyphenationZone w:val="420"/>
  <w:drawingGridHorizontalSpacing w:val="110"/>
  <w:displayHorizontalDrawingGridEvery w:val="2"/>
  <w:characterSpacingControl w:val="doNotCompress"/>
  <w:footnotePr>
    <w:footnote w:id="0"/>
    <w:footnote w:id="1"/>
  </w:footnotePr>
  <w:endnotePr>
    <w:endnote w:id="0"/>
    <w:endnote w:id="1"/>
  </w:endnotePr>
  <w:compat/>
  <w:rsids>
    <w:rsidRoot w:val="0006119D"/>
    <w:rsid w:val="000151C2"/>
    <w:rsid w:val="00025A68"/>
    <w:rsid w:val="0006119D"/>
    <w:rsid w:val="000A6CFC"/>
    <w:rsid w:val="002527FA"/>
    <w:rsid w:val="002576CC"/>
    <w:rsid w:val="002968F2"/>
    <w:rsid w:val="002E0E2F"/>
    <w:rsid w:val="002F0273"/>
    <w:rsid w:val="00310CB1"/>
    <w:rsid w:val="00323B02"/>
    <w:rsid w:val="00347910"/>
    <w:rsid w:val="00373004"/>
    <w:rsid w:val="003A65A3"/>
    <w:rsid w:val="004B3A8A"/>
    <w:rsid w:val="004B6588"/>
    <w:rsid w:val="005302F7"/>
    <w:rsid w:val="00561AE3"/>
    <w:rsid w:val="00572F1B"/>
    <w:rsid w:val="005E47B1"/>
    <w:rsid w:val="00680E12"/>
    <w:rsid w:val="006F32B1"/>
    <w:rsid w:val="00736790"/>
    <w:rsid w:val="007C055A"/>
    <w:rsid w:val="007E4F81"/>
    <w:rsid w:val="008278C9"/>
    <w:rsid w:val="00951876"/>
    <w:rsid w:val="009961DA"/>
    <w:rsid w:val="009F5540"/>
    <w:rsid w:val="00A02D7F"/>
    <w:rsid w:val="00A32FF5"/>
    <w:rsid w:val="00A62C36"/>
    <w:rsid w:val="00AA11CC"/>
    <w:rsid w:val="00B60157"/>
    <w:rsid w:val="00BB0742"/>
    <w:rsid w:val="00C079A6"/>
    <w:rsid w:val="00C16D5E"/>
    <w:rsid w:val="00C1735C"/>
    <w:rsid w:val="00C32D7A"/>
    <w:rsid w:val="00C650CA"/>
    <w:rsid w:val="00D541D7"/>
    <w:rsid w:val="00DB0AEC"/>
    <w:rsid w:val="00E152F1"/>
    <w:rsid w:val="00E21512"/>
    <w:rsid w:val="00E80286"/>
    <w:rsid w:val="00F24ED2"/>
    <w:rsid w:val="00F96568"/>
    <w:rsid w:val="00FC2456"/>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lang w:val="es-CL"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41D7"/>
    <w:pPr>
      <w:spacing w:after="200" w:line="276" w:lineRule="auto"/>
    </w:pPr>
    <w:rPr>
      <w:sz w:val="22"/>
      <w:szCs w:val="22"/>
    </w:rPr>
  </w:style>
  <w:style w:type="paragraph" w:styleId="Ttulo1">
    <w:name w:val="heading 1"/>
    <w:basedOn w:val="Normal"/>
    <w:next w:val="Normal"/>
    <w:link w:val="Ttulo1Car"/>
    <w:uiPriority w:val="9"/>
    <w:qFormat/>
    <w:rsid w:val="00D541D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D541D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D541D7"/>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D541D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D541D7"/>
    <w:rPr>
      <w:color w:val="0000FF" w:themeColor="hyperlink"/>
      <w:u w:val="single"/>
    </w:rPr>
  </w:style>
  <w:style w:type="character" w:styleId="Hipervnculovisitado">
    <w:name w:val="FollowedHyperlink"/>
    <w:basedOn w:val="Fuentedeprrafopredeter"/>
    <w:uiPriority w:val="99"/>
    <w:semiHidden/>
    <w:unhideWhenUsed/>
    <w:rsid w:val="00D541D7"/>
    <w:rPr>
      <w:color w:val="800080" w:themeColor="followedHyperlink"/>
      <w:u w:val="single"/>
    </w:rPr>
  </w:style>
  <w:style w:type="character" w:customStyle="1" w:styleId="Ttulo1Car">
    <w:name w:val="Título 1 Car"/>
    <w:basedOn w:val="Fuentedeprrafopredeter"/>
    <w:link w:val="Ttulo1"/>
    <w:uiPriority w:val="9"/>
    <w:locked/>
    <w:rsid w:val="00D541D7"/>
    <w:rPr>
      <w:rFonts w:asciiTheme="majorHAnsi" w:eastAsiaTheme="majorEastAsia" w:hAnsiTheme="majorHAnsi" w:cstheme="majorBidi" w:hint="default"/>
      <w:b/>
      <w:bCs/>
      <w:color w:val="365F91" w:themeColor="accent1" w:themeShade="BF"/>
      <w:sz w:val="28"/>
      <w:szCs w:val="28"/>
    </w:rPr>
  </w:style>
  <w:style w:type="character" w:customStyle="1" w:styleId="Ttulo2Car">
    <w:name w:val="Título 2 Car"/>
    <w:basedOn w:val="Fuentedeprrafopredeter"/>
    <w:link w:val="Ttulo2"/>
    <w:uiPriority w:val="9"/>
    <w:semiHidden/>
    <w:locked/>
    <w:rsid w:val="00D541D7"/>
    <w:rPr>
      <w:rFonts w:asciiTheme="majorHAnsi" w:eastAsiaTheme="majorEastAsia" w:hAnsiTheme="majorHAnsi" w:cstheme="majorBidi" w:hint="default"/>
      <w:b/>
      <w:bCs/>
      <w:color w:val="4F81BD" w:themeColor="accent1"/>
      <w:sz w:val="26"/>
      <w:szCs w:val="26"/>
    </w:rPr>
  </w:style>
  <w:style w:type="character" w:customStyle="1" w:styleId="Ttulo3Car">
    <w:name w:val="Título 3 Car"/>
    <w:basedOn w:val="Fuentedeprrafopredeter"/>
    <w:link w:val="Ttulo3"/>
    <w:uiPriority w:val="9"/>
    <w:semiHidden/>
    <w:locked/>
    <w:rsid w:val="00D541D7"/>
    <w:rPr>
      <w:rFonts w:asciiTheme="majorHAnsi" w:eastAsiaTheme="majorEastAsia" w:hAnsiTheme="majorHAnsi" w:cstheme="majorBidi" w:hint="default"/>
      <w:b/>
      <w:bCs/>
      <w:color w:val="4F81BD" w:themeColor="accent1"/>
    </w:rPr>
  </w:style>
  <w:style w:type="character" w:customStyle="1" w:styleId="Ttulo4Car">
    <w:name w:val="Título 4 Car"/>
    <w:basedOn w:val="Fuentedeprrafopredeter"/>
    <w:link w:val="Ttulo4"/>
    <w:uiPriority w:val="9"/>
    <w:semiHidden/>
    <w:locked/>
    <w:rsid w:val="00D541D7"/>
    <w:rPr>
      <w:rFonts w:asciiTheme="majorHAnsi" w:eastAsiaTheme="majorEastAsia" w:hAnsiTheme="majorHAnsi" w:cstheme="majorBidi" w:hint="default"/>
      <w:b/>
      <w:bCs/>
      <w:i/>
      <w:iCs/>
      <w:color w:val="4F81BD" w:themeColor="accent1"/>
    </w:rPr>
  </w:style>
  <w:style w:type="paragraph" w:styleId="NormalWeb">
    <w:name w:val="Normal (Web)"/>
    <w:basedOn w:val="Normal"/>
    <w:uiPriority w:val="99"/>
    <w:semiHidden/>
    <w:unhideWhenUsed/>
    <w:rsid w:val="00D541D7"/>
    <w:pPr>
      <w:spacing w:before="100" w:beforeAutospacing="1" w:after="100" w:afterAutospacing="1" w:line="240" w:lineRule="auto"/>
    </w:pPr>
    <w:rPr>
      <w:rFonts w:ascii="Times New Roman" w:eastAsiaTheme="minorEastAsia" w:hAnsi="Times New Roman" w:cs="Times New Roman"/>
      <w:sz w:val="24"/>
      <w:szCs w:val="24"/>
      <w:lang w:eastAsia="es-CL"/>
    </w:rPr>
  </w:style>
  <w:style w:type="paragraph" w:styleId="TDC1">
    <w:name w:val="toc 1"/>
    <w:basedOn w:val="Normal"/>
    <w:next w:val="Normal"/>
    <w:autoRedefine/>
    <w:uiPriority w:val="39"/>
    <w:unhideWhenUsed/>
    <w:rsid w:val="00D541D7"/>
    <w:pPr>
      <w:spacing w:after="100"/>
    </w:pPr>
  </w:style>
  <w:style w:type="paragraph" w:styleId="TDC2">
    <w:name w:val="toc 2"/>
    <w:basedOn w:val="Normal"/>
    <w:next w:val="Normal"/>
    <w:autoRedefine/>
    <w:uiPriority w:val="39"/>
    <w:semiHidden/>
    <w:unhideWhenUsed/>
    <w:rsid w:val="00D541D7"/>
    <w:pPr>
      <w:spacing w:after="100"/>
      <w:ind w:left="220"/>
    </w:pPr>
  </w:style>
  <w:style w:type="paragraph" w:styleId="TDC3">
    <w:name w:val="toc 3"/>
    <w:basedOn w:val="Normal"/>
    <w:next w:val="Normal"/>
    <w:autoRedefine/>
    <w:uiPriority w:val="39"/>
    <w:semiHidden/>
    <w:unhideWhenUsed/>
    <w:rsid w:val="00D541D7"/>
    <w:pPr>
      <w:spacing w:after="100"/>
      <w:ind w:left="440"/>
    </w:pPr>
  </w:style>
  <w:style w:type="paragraph" w:styleId="Textonotapie">
    <w:name w:val="footnote text"/>
    <w:basedOn w:val="Normal"/>
    <w:link w:val="TextonotapieCar"/>
    <w:uiPriority w:val="99"/>
    <w:semiHidden/>
    <w:unhideWhenUsed/>
    <w:rsid w:val="00D541D7"/>
    <w:pPr>
      <w:spacing w:after="0" w:line="240" w:lineRule="auto"/>
    </w:pPr>
    <w:rPr>
      <w:rFonts w:ascii="Times New Roman" w:eastAsia="Times New Roman" w:hAnsi="Times New Roman" w:cs="Times New Roman"/>
      <w:sz w:val="20"/>
      <w:szCs w:val="20"/>
      <w:lang w:val="es-ES_tradnl" w:eastAsia="es-ES"/>
    </w:rPr>
  </w:style>
  <w:style w:type="character" w:customStyle="1" w:styleId="TextonotapieCar">
    <w:name w:val="Texto nota pie Car"/>
    <w:basedOn w:val="Fuentedeprrafopredeter"/>
    <w:link w:val="Textonotapie"/>
    <w:uiPriority w:val="99"/>
    <w:semiHidden/>
    <w:locked/>
    <w:rsid w:val="00D541D7"/>
    <w:rPr>
      <w:rFonts w:ascii="Times New Roman" w:eastAsia="Times New Roman" w:hAnsi="Times New Roman" w:cs="Times New Roman" w:hint="default"/>
      <w:sz w:val="20"/>
      <w:szCs w:val="20"/>
      <w:lang w:val="es-ES_tradnl" w:eastAsia="es-ES"/>
    </w:rPr>
  </w:style>
  <w:style w:type="paragraph" w:styleId="Textocomentario">
    <w:name w:val="annotation text"/>
    <w:basedOn w:val="Normal"/>
    <w:link w:val="TextocomentarioCar"/>
    <w:uiPriority w:val="99"/>
    <w:semiHidden/>
    <w:unhideWhenUsed/>
    <w:rsid w:val="00D541D7"/>
    <w:pPr>
      <w:spacing w:line="240" w:lineRule="auto"/>
    </w:pPr>
    <w:rPr>
      <w:sz w:val="20"/>
      <w:szCs w:val="20"/>
    </w:rPr>
  </w:style>
  <w:style w:type="character" w:customStyle="1" w:styleId="TextocomentarioCar">
    <w:name w:val="Texto comentario Car"/>
    <w:basedOn w:val="Fuentedeprrafopredeter"/>
    <w:link w:val="Textocomentario"/>
    <w:uiPriority w:val="99"/>
    <w:semiHidden/>
    <w:locked/>
    <w:rsid w:val="00D541D7"/>
    <w:rPr>
      <w:sz w:val="20"/>
      <w:szCs w:val="20"/>
    </w:rPr>
  </w:style>
  <w:style w:type="paragraph" w:styleId="Encabezado">
    <w:name w:val="header"/>
    <w:basedOn w:val="Normal"/>
    <w:link w:val="EncabezadoCar"/>
    <w:uiPriority w:val="99"/>
    <w:semiHidden/>
    <w:unhideWhenUsed/>
    <w:rsid w:val="00D541D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locked/>
    <w:rsid w:val="00D541D7"/>
  </w:style>
  <w:style w:type="paragraph" w:styleId="Piedepgina">
    <w:name w:val="footer"/>
    <w:basedOn w:val="Normal"/>
    <w:link w:val="PiedepginaCar"/>
    <w:uiPriority w:val="99"/>
    <w:semiHidden/>
    <w:unhideWhenUsed/>
    <w:rsid w:val="00D541D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locked/>
    <w:rsid w:val="00D541D7"/>
  </w:style>
  <w:style w:type="paragraph" w:styleId="Textoindependiente">
    <w:name w:val="Body Text"/>
    <w:basedOn w:val="Normal"/>
    <w:link w:val="TextoindependienteCar"/>
    <w:uiPriority w:val="99"/>
    <w:semiHidden/>
    <w:unhideWhenUsed/>
    <w:rsid w:val="00D541D7"/>
    <w:pPr>
      <w:spacing w:after="240" w:line="240" w:lineRule="atLeast"/>
      <w:ind w:left="1080"/>
      <w:jc w:val="both"/>
    </w:pPr>
    <w:rPr>
      <w:rFonts w:ascii="Arial" w:eastAsia="Times New Roman" w:hAnsi="Arial" w:cs="Times New Roman"/>
      <w:spacing w:val="-5"/>
      <w:sz w:val="20"/>
      <w:szCs w:val="20"/>
      <w:lang w:val="es-ES" w:eastAsia="es-ES"/>
    </w:rPr>
  </w:style>
  <w:style w:type="character" w:customStyle="1" w:styleId="TextoindependienteCar">
    <w:name w:val="Texto independiente Car"/>
    <w:basedOn w:val="Fuentedeprrafopredeter"/>
    <w:link w:val="Textoindependiente"/>
    <w:uiPriority w:val="99"/>
    <w:semiHidden/>
    <w:locked/>
    <w:rsid w:val="00D541D7"/>
    <w:rPr>
      <w:rFonts w:ascii="Arial" w:eastAsia="Times New Roman" w:hAnsi="Arial" w:cs="Times New Roman" w:hint="default"/>
      <w:spacing w:val="-5"/>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D541D7"/>
    <w:rPr>
      <w:b/>
      <w:bCs/>
    </w:rPr>
  </w:style>
  <w:style w:type="character" w:customStyle="1" w:styleId="AsuntodelcomentarioCar">
    <w:name w:val="Asunto del comentario Car"/>
    <w:basedOn w:val="TextocomentarioCar"/>
    <w:link w:val="Asuntodelcomentario"/>
    <w:uiPriority w:val="99"/>
    <w:semiHidden/>
    <w:locked/>
    <w:rsid w:val="00D541D7"/>
    <w:rPr>
      <w:b/>
      <w:bCs/>
    </w:rPr>
  </w:style>
  <w:style w:type="paragraph" w:styleId="Textodeglobo">
    <w:name w:val="Balloon Text"/>
    <w:basedOn w:val="Normal"/>
    <w:link w:val="TextodegloboCar"/>
    <w:uiPriority w:val="99"/>
    <w:semiHidden/>
    <w:unhideWhenUsed/>
    <w:rsid w:val="00D541D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D541D7"/>
    <w:rPr>
      <w:rFonts w:ascii="Tahoma" w:hAnsi="Tahoma" w:cs="Tahoma" w:hint="default"/>
      <w:sz w:val="16"/>
      <w:szCs w:val="16"/>
    </w:rPr>
  </w:style>
  <w:style w:type="character" w:customStyle="1" w:styleId="SinespaciadoCar">
    <w:name w:val="Sin espaciado Car"/>
    <w:basedOn w:val="Fuentedeprrafopredeter"/>
    <w:link w:val="Sinespaciado"/>
    <w:uiPriority w:val="1"/>
    <w:locked/>
    <w:rsid w:val="00D541D7"/>
    <w:rPr>
      <w:rFonts w:ascii="Times New Roman" w:eastAsiaTheme="minorEastAsia" w:hAnsi="Times New Roman" w:cs="Times New Roman" w:hint="default"/>
      <w:lang w:eastAsia="es-CL"/>
    </w:rPr>
  </w:style>
  <w:style w:type="paragraph" w:styleId="Sinespaciado">
    <w:name w:val="No Spacing"/>
    <w:link w:val="SinespaciadoCar"/>
    <w:uiPriority w:val="1"/>
    <w:semiHidden/>
    <w:qFormat/>
    <w:rsid w:val="00D541D7"/>
    <w:rPr>
      <w:rFonts w:eastAsiaTheme="minorEastAsia"/>
      <w:sz w:val="22"/>
      <w:szCs w:val="22"/>
      <w:lang w:eastAsia="es-CL"/>
    </w:rPr>
  </w:style>
  <w:style w:type="character" w:customStyle="1" w:styleId="PrrafodelistaCar">
    <w:name w:val="Párrafo de lista Car"/>
    <w:link w:val="Prrafodelista"/>
    <w:uiPriority w:val="34"/>
    <w:locked/>
    <w:rsid w:val="00D541D7"/>
  </w:style>
  <w:style w:type="paragraph" w:styleId="Prrafodelista">
    <w:name w:val="List Paragraph"/>
    <w:basedOn w:val="Normal"/>
    <w:link w:val="PrrafodelistaCar"/>
    <w:uiPriority w:val="34"/>
    <w:semiHidden/>
    <w:qFormat/>
    <w:rsid w:val="00D541D7"/>
    <w:pPr>
      <w:ind w:left="720"/>
      <w:contextualSpacing/>
    </w:pPr>
  </w:style>
  <w:style w:type="paragraph" w:styleId="Cita">
    <w:name w:val="Quote"/>
    <w:basedOn w:val="Normal"/>
    <w:link w:val="CitaCar"/>
    <w:uiPriority w:val="99"/>
    <w:semiHidden/>
    <w:qFormat/>
    <w:rsid w:val="00D541D7"/>
    <w:pPr>
      <w:pBdr>
        <w:top w:val="single" w:sz="12" w:space="12" w:color="FFFFFF"/>
        <w:left w:val="single" w:sz="6" w:space="12" w:color="FFFFFF"/>
        <w:bottom w:val="single" w:sz="6" w:space="12" w:color="FFFFFF"/>
        <w:right w:val="single" w:sz="6" w:space="12" w:color="FFFFFF"/>
      </w:pBdr>
      <w:shd w:val="pct5" w:color="auto" w:fill="auto"/>
      <w:spacing w:after="240" w:line="220" w:lineRule="atLeast"/>
      <w:ind w:left="1368" w:right="240"/>
      <w:jc w:val="both"/>
    </w:pPr>
    <w:rPr>
      <w:rFonts w:ascii="Arial Narrow" w:eastAsia="Times New Roman" w:hAnsi="Arial Narrow" w:cs="Times New Roman"/>
      <w:spacing w:val="-5"/>
      <w:sz w:val="20"/>
      <w:szCs w:val="20"/>
      <w:lang w:val="es-ES" w:eastAsia="es-ES"/>
    </w:rPr>
  </w:style>
  <w:style w:type="character" w:customStyle="1" w:styleId="CitaCar">
    <w:name w:val="Cita Car"/>
    <w:basedOn w:val="Fuentedeprrafopredeter"/>
    <w:link w:val="Cita"/>
    <w:uiPriority w:val="99"/>
    <w:locked/>
    <w:rsid w:val="00D541D7"/>
    <w:rPr>
      <w:rFonts w:ascii="Arial Narrow" w:eastAsia="Times New Roman" w:hAnsi="Arial Narrow" w:cs="Times New Roman" w:hint="default"/>
      <w:spacing w:val="-5"/>
      <w:sz w:val="20"/>
      <w:szCs w:val="20"/>
      <w:shd w:val="pct5" w:color="auto" w:fill="auto"/>
      <w:lang w:val="es-ES" w:eastAsia="es-ES"/>
    </w:rPr>
  </w:style>
  <w:style w:type="paragraph" w:styleId="TtulodeTDC">
    <w:name w:val="TOC Heading"/>
    <w:basedOn w:val="Ttulo1"/>
    <w:next w:val="Normal"/>
    <w:uiPriority w:val="39"/>
    <w:semiHidden/>
    <w:unhideWhenUsed/>
    <w:qFormat/>
    <w:rsid w:val="00D541D7"/>
    <w:pPr>
      <w:outlineLvl w:val="9"/>
    </w:pPr>
    <w:rPr>
      <w:lang w:eastAsia="es-CL"/>
    </w:rPr>
  </w:style>
  <w:style w:type="paragraph" w:customStyle="1" w:styleId="Default">
    <w:name w:val="Default"/>
    <w:uiPriority w:val="99"/>
    <w:semiHidden/>
    <w:rsid w:val="00D541D7"/>
    <w:pPr>
      <w:autoSpaceDE w:val="0"/>
      <w:autoSpaceDN w:val="0"/>
      <w:adjustRightInd w:val="0"/>
    </w:pPr>
    <w:rPr>
      <w:rFonts w:ascii="Verdana" w:hAnsi="Verdana" w:cs="Verdana"/>
      <w:color w:val="000000"/>
      <w:sz w:val="24"/>
      <w:szCs w:val="24"/>
    </w:rPr>
  </w:style>
  <w:style w:type="character" w:customStyle="1" w:styleId="gfgCar">
    <w:name w:val="gfg Car"/>
    <w:link w:val="gfg"/>
    <w:locked/>
    <w:rsid w:val="00D541D7"/>
    <w:rPr>
      <w:rFonts w:ascii="Courier New" w:eastAsia="Times New Roman" w:hAnsi="Courier New" w:cs="Courier New" w:hint="default"/>
      <w:spacing w:val="-5"/>
      <w:sz w:val="20"/>
      <w:szCs w:val="20"/>
      <w:lang w:val="en-US" w:eastAsia="es-ES"/>
    </w:rPr>
  </w:style>
  <w:style w:type="paragraph" w:customStyle="1" w:styleId="gfg">
    <w:name w:val="gfg"/>
    <w:basedOn w:val="Prrafodelista"/>
    <w:link w:val="gfgCar"/>
    <w:uiPriority w:val="99"/>
    <w:semiHidden/>
    <w:rsid w:val="00D541D7"/>
    <w:pPr>
      <w:spacing w:after="0" w:line="240" w:lineRule="auto"/>
      <w:ind w:left="0" w:firstLine="708"/>
    </w:pPr>
    <w:rPr>
      <w:rFonts w:ascii="Courier New" w:eastAsia="Times New Roman" w:hAnsi="Courier New" w:cs="Courier New"/>
      <w:spacing w:val="-5"/>
      <w:sz w:val="20"/>
      <w:szCs w:val="20"/>
      <w:lang w:val="en-US" w:eastAsia="es-ES"/>
    </w:rPr>
  </w:style>
  <w:style w:type="character" w:styleId="Refdecomentario">
    <w:name w:val="annotation reference"/>
    <w:basedOn w:val="Fuentedeprrafopredeter"/>
    <w:uiPriority w:val="99"/>
    <w:semiHidden/>
    <w:unhideWhenUsed/>
    <w:rsid w:val="00D541D7"/>
    <w:rPr>
      <w:sz w:val="16"/>
      <w:szCs w:val="16"/>
    </w:rPr>
  </w:style>
  <w:style w:type="table" w:styleId="Tablaconcuadrcula">
    <w:name w:val="Table Grid"/>
    <w:basedOn w:val="Tablanormal"/>
    <w:uiPriority w:val="59"/>
    <w:rsid w:val="00D541D7"/>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111437732">
      <w:marLeft w:val="0"/>
      <w:marRight w:val="0"/>
      <w:marTop w:val="0"/>
      <w:marBottom w:val="0"/>
      <w:divBdr>
        <w:top w:val="none" w:sz="0" w:space="0" w:color="auto"/>
        <w:left w:val="none" w:sz="0" w:space="0" w:color="auto"/>
        <w:bottom w:val="none" w:sz="0" w:space="0" w:color="auto"/>
        <w:right w:val="none" w:sz="0" w:space="0" w:color="auto"/>
      </w:divBdr>
    </w:div>
    <w:div w:id="1022318280">
      <w:marLeft w:val="0"/>
      <w:marRight w:val="0"/>
      <w:marTop w:val="0"/>
      <w:marBottom w:val="0"/>
      <w:divBdr>
        <w:top w:val="none" w:sz="0" w:space="0" w:color="auto"/>
        <w:left w:val="none" w:sz="0" w:space="0" w:color="auto"/>
        <w:bottom w:val="none" w:sz="0" w:space="0" w:color="auto"/>
        <w:right w:val="none" w:sz="0" w:space="0" w:color="auto"/>
      </w:divBdr>
    </w:div>
    <w:div w:id="170852808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2022-01-02T00:00:00</PublishDate>
  <Abstract> La información contenida en este documento es de carácter estrictamente confidencial.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6D831B-36EC-46AB-B9BA-2926D0144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16</Pages>
  <Words>3617</Words>
  <Characters>19898</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Documento de Integración</vt:lpstr>
    </vt:vector>
  </TitlesOfParts>
  <Company>Proyecto sensor de nivel remoto cisterna cabana</Company>
  <LinksUpToDate>false</LinksUpToDate>
  <CharactersWithSpaces>23469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Integración</dc:title>
  <dc:subject>Sistema de medición remota de nivel de agua</dc:subject>
  <dc:creator>DFOO</dc:creator>
  <cp:lastModifiedBy>Dani</cp:lastModifiedBy>
  <cp:revision>2</cp:revision>
  <cp:lastPrinted>2020-08-24T14:56:00Z</cp:lastPrinted>
  <dcterms:created xsi:type="dcterms:W3CDTF">2026-02-17T16:27:00Z</dcterms:created>
  <dcterms:modified xsi:type="dcterms:W3CDTF">2026-02-17T16:27:00Z</dcterms:modified>
</cp:coreProperties>
</file>