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4265" w14:textId="057C3D67" w:rsidR="00EC2AE7" w:rsidRDefault="00B505ED">
      <w:pPr>
        <w:pStyle w:val="Ttulo1"/>
        <w:spacing w:after="225"/>
        <w:jc w:val="center"/>
        <w:rPr>
          <w:color w:val="003366"/>
          <w:sz w:val="40"/>
          <w:szCs w:val="40"/>
        </w:rPr>
      </w:pPr>
      <w:r>
        <w:rPr>
          <w:noProof/>
          <w:color w:val="003366"/>
          <w:sz w:val="40"/>
          <w:szCs w:val="40"/>
        </w:rPr>
        <w:drawing>
          <wp:inline distT="0" distB="0" distL="0" distR="0" wp14:anchorId="0A4C4FF2" wp14:editId="28DF4F52">
            <wp:extent cx="6334125" cy="6334125"/>
            <wp:effectExtent l="0" t="0" r="9525" b="9525"/>
            <wp:docPr id="1629118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8205" name="Imagem 1629118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0D56" w14:textId="77777777" w:rsidR="00B505ED" w:rsidRDefault="00B505E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6A4C04D5" w14:textId="77777777" w:rsidR="00B505ED" w:rsidRDefault="00B505E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</w:rPr>
      </w:pPr>
    </w:p>
    <w:p w14:paraId="0204F2B7" w14:textId="37FAA2D6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Empresa: ECO STONE BRASIL</w:t>
      </w:r>
    </w:p>
    <w:p w14:paraId="12DFF7AD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Cliente: {clienteNome}</w:t>
      </w:r>
    </w:p>
    <w:p w14:paraId="352D6D3C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Local da Obra: {clienteEndereco}</w:t>
      </w:r>
    </w:p>
    <w:p w14:paraId="2AC468EB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Data: {dataProposta}</w:t>
      </w:r>
    </w:p>
    <w:p w14:paraId="4BF9DC35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275" w:lineRule="auto"/>
      </w:pPr>
      <w:r>
        <w:rPr>
          <w:b/>
          <w:bCs/>
        </w:rPr>
        <w:t>Proposta Nº: {propostaNumero}</w:t>
      </w:r>
    </w:p>
    <w:p w14:paraId="4B81B91E" w14:textId="77777777" w:rsidR="00EC2AE7" w:rsidRDefault="00000000">
      <w:pPr>
        <w:pStyle w:val="Ttulo2"/>
        <w:spacing w:before="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lastRenderedPageBreak/>
        <w:t>1. Objetivo e Entendimento do Projeto</w:t>
      </w:r>
    </w:p>
    <w:p w14:paraId="4AA781E6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275" w:lineRule="auto"/>
      </w:pPr>
      <w:r>
        <w:t xml:space="preserve">A ECO STONE BRASIL apresenta esta proposta técnico-comercial para a implantação de uma cascata decorativa e de pedras esculpidas integradas à piscina já existente em sua residência. Nosso foco é entregar uma estética impecável — que valorize a área de lazer e crie uma atmosfera de relaxamento com o som da água — sem comprometer a impermeabilização ou a integridade estrutural da piscina atual.</w:t>
      </w:r>
    </w:p>
    <w:p w14:paraId="172F31C5" w14:textId="77777777" w:rsidR="00EC2AE7" w:rsidRDefault="00000000">
      <w:pPr>
        <w:pStyle w:val="Ttulo2"/>
        <w:spacing w:before="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2. Diferenciais ECO STONE BRASIL</w:t>
      </w:r>
    </w:p>
    <w:p w14:paraId="0895048C" w14:textId="77777777" w:rsidR="00EC2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Intervenção Limpa e Segura: Metodologia de trabalho adaptada para estruturas já prontas, minimizando o impacto na rotina da casa e evitando quebras desnecessárias de revestimento.</w:t>
      </w:r>
    </w:p>
    <w:p w14:paraId="57DC2841" w14:textId="77777777" w:rsidR="00EC2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Estética Exclusiva: Modelagem artística artesanal feita no local, garantindo um design único e perfeitamente integrado ao paisagismo.</w:t>
      </w:r>
    </w:p>
    <w:p w14:paraId="340124B3" w14:textId="77777777" w:rsidR="00EC2A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5" w:lineRule="auto"/>
      </w:pPr>
      <w:r>
        <w:rPr>
          <w:b/>
          <w:bCs/>
        </w:rPr>
        <w:t>Eficiência Hidráulica: Dimensionamento ideal do fluxo de água, garantindo uma queda bem desenhada, sem respingos excessivos para fora da área da piscina e com baixo consumo energético.</w:t>
      </w:r>
    </w:p>
    <w:p w14:paraId="2AE9ADC3" w14:textId="77777777" w:rsidR="00EC2AE7" w:rsidRDefault="00000000">
      <w:pPr>
        <w:pStyle w:val="Ttulo2"/>
        <w:spacing w:before="300" w:after="18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3. Escopo Técnico e Etapas de Execução</w:t>
      </w:r>
    </w:p>
    <w:p w14:paraId="61BBD74C" w14:textId="77777777" w:rsidR="00EC2AE7" w:rsidRDefault="00000000">
      <w:pPr>
        <w:pStyle w:val="Ttulo3"/>
        <w:spacing w:before="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1: Vistoria Técnica e Proteção da Área</w:t>
      </w:r>
    </w:p>
    <w:p w14:paraId="7E3F670E" w14:textId="77777777" w:rsidR="00EC2A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Proteção do espelho d'água, bordas e revestimentos existentes no entorno do local de instalação.</w:t>
      </w:r>
    </w:p>
    <w:p w14:paraId="61618C3B" w14:textId="77777777" w:rsidR="00EC2A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Mapeamento estrutural da borda/alvenaria para ancoragem segura da nova estrutura.</w:t>
      </w:r>
    </w:p>
    <w:p w14:paraId="764D8EEB" w14:textId="77777777" w:rsidR="00EC2AE7" w:rsidRDefault="00000000">
      <w:pPr>
        <w:pStyle w:val="Ttulo3"/>
        <w:spacing w:before="18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2: Adequação Hidráulica e Eletromecânica</w:t>
      </w:r>
    </w:p>
    <w:p w14:paraId="1870C542" w14:textId="77777777" w:rsidR="00EC2A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Conexão à casa de máquinas existente através de derivação na tubulação de retorno, com instalação de registro independente para controle de fluxo.</w:t>
      </w:r>
    </w:p>
    <w:p w14:paraId="394C406E" w14:textId="77777777" w:rsidR="00EC2A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</w:rPr>
        <w:t>(Recomendado) Instalação de motobomba exclusiva, com captação e acionamento independentes da filtragem da piscina.</w:t>
      </w:r>
    </w:p>
    <w:p w14:paraId="3D50926E" w14:textId="77777777" w:rsidR="00EC2AE7" w:rsidRDefault="00000000">
      <w:pPr>
        <w:pStyle w:val="Ttulo3"/>
        <w:spacing w:before="18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3: Estruturação e Impermeabilização</w:t>
      </w:r>
    </w:p>
    <w:p w14:paraId="570E50F7" w14:textId="77777777" w:rsidR="00EC2A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Armação da estrutura base utilizando ferragem ancorada na alvenaria externa.</w:t>
      </w:r>
    </w:p>
    <w:p w14:paraId="5B44E6C0" w14:textId="77777777" w:rsidR="00EC2A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Impermeabilização de alta performance em toda a calha de transbordo e área de contato, com garantia integral contra infiltrações.</w:t>
      </w:r>
    </w:p>
    <w:p w14:paraId="7D55377A" w14:textId="77777777" w:rsidR="00EC2AE7" w:rsidRDefault="00000000">
      <w:pPr>
        <w:pStyle w:val="Ttulo3"/>
        <w:spacing w:before="18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4: Modelagem e Acabamento (Padrão ECO STONE)</w:t>
      </w:r>
    </w:p>
    <w:p w14:paraId="493E3A75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Item 1 (Cascata): Escultura e modelagem de rocha artificial com dimensões de 4,00m x 1,50m e 1,60m de altura, totalizando 9 m².</w:t>
      </w:r>
    </w:p>
    <w:p w14:paraId="73556D26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Itens 3 e 4 (Amontoado de Pedras): Escultura e modelagem de rochas decorativas com dimensões de 2,00m x 1,50m e 1,00m de altura, totalizando 6 m².</w:t>
      </w:r>
    </w:p>
    <w:p w14:paraId="2F49320F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Estruturação executada utilizando concreto armado composto por areia, cimento e ferro (fornecidos pela ECO STONE BRASIL).</w:t>
      </w:r>
    </w:p>
    <w:p w14:paraId="2612289E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Instalação de lâmina/bico de transbordo oculto.</w:t>
      </w:r>
    </w:p>
    <w:p w14:paraId="21ACED99" w14:textId="77777777" w:rsidR="00EC2A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t>Acabamento final com textura e pintura artística (tinta especial) para conferir aspecto </w:t>
      </w:r>
      <w:r>
        <w:lastRenderedPageBreak/>
        <w:t>realista de rocha natural.</w:t>
      </w:r>
    </w:p>
    <w:p w14:paraId="0223C2E7" w14:textId="77777777" w:rsidR="00EC2AE7" w:rsidRDefault="00000000">
      <w:pPr>
        <w:pStyle w:val="Ttulo3"/>
        <w:spacing w:before="180" w:after="6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Fase 5: Testes, Limpeza e Entrega Técnica</w:t>
      </w:r>
    </w:p>
    <w:p w14:paraId="30F8D3DD" w14:textId="77777777" w:rsidR="00EC2A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Limpeza pós-obra detalhada da área de lazer e testes hidráulicos de vazão para entrega oficial do sistema funcionando perfeitamente.</w:t>
      </w:r>
    </w:p>
    <w:p w14:paraId="54E484C0" w14:textId="77777777" w:rsidR="00EC2AE7" w:rsidRDefault="00000000">
      <w:pPr>
        <w:pStyle w:val="Ttulo2"/>
        <w:spacing w:before="300" w:after="15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4. Investimento</w:t>
      </w:r>
    </w:p>
    <w:tbl>
      <w:tblPr>
        <w:tblStyle w:val="a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6084"/>
        <w:gridCol w:w="2340"/>
      </w:tblGrid>
      <w:tr w:rsidR="00EC2AE7" w14:paraId="07E523ED" w14:textId="77777777">
        <w:trPr>
          <w:tblHeader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5A4D2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50FBC9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D80C48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Valor (R$)</w:t>
            </w:r>
          </w:p>
          <w:p w14:paraId="365C2430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2AE7" w14:paraId="114F716A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9FF071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D82BD8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Mão de obra (Cascata 9 m²): Estruturação, armação, modelagem artística, impermeabilização e pintura (R$ 1.500,00/m²). Dimensionamento: 4,00m x 1,50m x 1,60m (altura).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6BCA2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{valorCascata}</w:t>
            </w:r>
          </w:p>
        </w:tc>
      </w:tr>
      <w:tr w:rsidR="00EC2AE7" w14:paraId="5F1C4272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EABD4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D29FF5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Mão de obra (Amontoado de Pedras 6 m²): Estruturação, armação, modelagem artística, impermeabilização e pintura das rochas decorativas. Dimensionamento: 2,00m x 1,50m x 1,00m (altura).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4F5FD4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{valorPedras}</w:t>
            </w:r>
          </w:p>
        </w:tc>
      </w:tr>
      <w:tr w:rsidR="00EC2AE7" w14:paraId="12B1A56A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E081F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A7F01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Materiais de Construção: Fornecimento completo de areia, cimento, ferro, tintas especiais, aditivos de alta performance e impermeabilizantes. (Incluso no escopo da contratada)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718DD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{valorMateriais}</w:t>
            </w:r>
          </w:p>
        </w:tc>
      </w:tr>
      <w:tr w:rsidR="00EC2AE7" w14:paraId="4169AB0F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37FCA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EA4FA3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Transporte e Acomodação: Logística de frete, deslocamento da equipe técnica e hospedagem inclusos na proposta.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FDDF3A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Incluso</w:t>
            </w:r>
          </w:p>
        </w:tc>
      </w:tr>
      <w:tr w:rsidR="00EC2AE7" w14:paraId="7A1BE806" w14:textId="77777777">
        <w:tc>
          <w:tcPr>
            <w:tcW w:w="70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D42303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Investimento Total da Obra (Chave na Mão)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4FE549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  <w:rPr>
                <w:b/>
                <w:bCs/>
                <w:color w:val="003366"/>
                <w:sz w:val="20"/>
                <w:szCs w:val="20"/>
              </w:rPr>
            </w:pPr>
            <w:r>
              <w:rPr>
                <w:b/>
                <w:bCs/>
                <w:color w:val="003366"/>
                <w:sz w:val="20"/>
                <w:szCs w:val="20"/>
              </w:rPr>
              <w:t>R$ {valorTotal}</w:t>
            </w:r>
          </w:p>
        </w:tc>
      </w:tr>
    </w:tbl>
    <w:p w14:paraId="1BA12B76" w14:textId="77777777" w:rsidR="00EC2AE7" w:rsidRDefault="00000000">
      <w:pPr>
        <w:pStyle w:val="Ttulo2"/>
        <w:spacing w:before="30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5. Condições de Pagamento</w:t>
      </w:r>
    </w:p>
    <w:p w14:paraId="110D1C52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</w:pPr>
      <w:r>
        <w:t xml:space="preserve">O valor contratual de R$ {valorTotal} referente ao fornecimento da mão de obra, materiais, logística e estadia da ECO STONE BRASIL será parcelado da seguinte forma:</w:t>
      </w:r>
    </w:p>
    <w:p w14:paraId="3F043015" w14:textId="77777777" w:rsidR="00EC2AE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1ª Parcela (50% - R$ {valorEntrada}): Paga como sinal de Entrada, no ato de aprovação e assinatura desta proposta.</w:t>
      </w:r>
    </w:p>
    <w:p w14:paraId="1EB57B9C" w14:textId="77777777" w:rsidR="00EC2AE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t>2ª Parcela (30% - R$ {valorIntermediaria}): Paga imediatamente após a conclusão da impermeabilização das pedras e rochas esculpidas.</w:t>
      </w:r>
    </w:p>
    <w:p w14:paraId="3353CB51" w14:textId="77777777" w:rsidR="00EC2AE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90" w:line="275" w:lineRule="auto"/>
      </w:pPr>
      <w:r>
        <w:rPr>
          <w:b/>
          <w:bCs/>
        </w:rPr>
        <w:t>3ª Parcela (20% - R$ {valorFinal}): Paga na finalização dos testes técnicos e assinatura do Termo de Entrega da obra.</w:t>
      </w:r>
    </w:p>
    <w:p w14:paraId="30ABAC62" w14:textId="77777777" w:rsidR="00EC2AE7" w:rsidRDefault="00000000">
      <w:pPr>
        <w:pStyle w:val="Ttulo2"/>
        <w:spacing w:before="30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6. Prazos e Garantias</w:t>
      </w:r>
    </w:p>
    <w:p w14:paraId="4500E9CB" w14:textId="77777777" w:rsidR="00EC2AE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lastRenderedPageBreak/>
        <w:t>Prazo de Execução: 10 dias a partir da chegada de todos os materiais na obra e liberação da área para o início dos trabalhos.</w:t>
      </w:r>
    </w:p>
    <w:p w14:paraId="4F15E171" w14:textId="77777777" w:rsidR="00EC2AE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90" w:line="275" w:lineRule="auto"/>
      </w:pPr>
      <w:r>
        <w:rPr>
          <w:b/>
          <w:bCs/>
        </w:rPr>
        <w:t>Garantia: 5 anos contra falhas ou vazamentos na estrutura e impermeabilização realizadas pela ECO STONE BRASIL.</w:t>
      </w:r>
    </w:p>
    <w:p w14:paraId="15769DF2" w14:textId="77777777" w:rsidR="00EC2AE7" w:rsidRDefault="00000000">
      <w:pPr>
        <w:pStyle w:val="Ttulo2"/>
        <w:spacing w:before="300" w:after="120"/>
        <w:rPr>
          <w:color w:val="003366"/>
          <w:sz w:val="28"/>
          <w:szCs w:val="28"/>
        </w:rPr>
      </w:pPr>
      <w:r>
        <w:rPr>
          <w:color w:val="003366"/>
          <w:sz w:val="28"/>
          <w:szCs w:val="28"/>
        </w:rPr>
        <w:t>7. Aprovação e De acordo</w:t>
      </w:r>
    </w:p>
    <w:p w14:paraId="029603FE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450" w:line="275" w:lineRule="auto"/>
      </w:pPr>
      <w:r>
        <w:t>Declaramos estar de acordo com as especificações técnicas, escopo de trabalho e valores constantes nesta proposta.</w:t>
      </w:r>
    </w:p>
    <w:p w14:paraId="5023C7CB" w14:textId="77777777" w:rsidR="00EC2AE7" w:rsidRDefault="00000000">
      <w:pPr>
        <w:pBdr>
          <w:top w:val="nil"/>
          <w:left w:val="nil"/>
          <w:bottom w:val="nil"/>
          <w:right w:val="nil"/>
          <w:between w:val="nil"/>
        </w:pBdr>
        <w:spacing w:after="600" w:line="275" w:lineRule="auto"/>
      </w:pPr>
      <w:r>
        <w:rPr>
          <w:b/>
          <w:bCs/>
        </w:rPr>
        <w:t>{clienteEndereco}, {dataProposta}.</w:t>
      </w:r>
    </w:p>
    <w:tbl>
      <w:tblPr>
        <w:tblStyle w:val="a0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212"/>
        <w:gridCol w:w="936"/>
        <w:gridCol w:w="4212"/>
      </w:tblGrid>
      <w:tr w:rsidR="00EC2AE7" w14:paraId="1632A413" w14:textId="77777777">
        <w:tc>
          <w:tcPr>
            <w:tcW w:w="4212" w:type="dxa"/>
            <w:tcBorders>
              <w:top w:val="single" w:sz="6" w:space="0" w:color="333333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07B48A26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ECO STONE BRASIL</w:t>
            </w:r>
          </w:p>
          <w:p w14:paraId="34247E4A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</w:pPr>
            <w:r>
              <w:t>Responsável Técnico / Comercial</w:t>
            </w:r>
          </w:p>
        </w:tc>
        <w:tc>
          <w:tcPr>
            <w:tcW w:w="9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DB658" w14:textId="77777777" w:rsidR="00EC2AE7" w:rsidRDefault="00EC2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212" w:type="dxa"/>
            <w:tcBorders>
              <w:top w:val="single" w:sz="6" w:space="0" w:color="333333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64194986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{clienteNome}</w:t>
            </w:r>
          </w:p>
          <w:p w14:paraId="392687C0" w14:textId="77777777" w:rsidR="00EC2A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</w:pPr>
            <w:r>
              <w:t>Contratante</w:t>
            </w:r>
          </w:p>
        </w:tc>
      </w:tr>
    </w:tbl>
    <w:p w14:paraId="2FCD1FC8" w14:textId="77777777" w:rsidR="00EC2AE7" w:rsidRDefault="00EC2AE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C2A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F158E" w14:textId="77777777" w:rsidR="00D45531" w:rsidRDefault="00D45531" w:rsidP="00B505ED">
      <w:r>
        <w:separator/>
      </w:r>
    </w:p>
  </w:endnote>
  <w:endnote w:type="continuationSeparator" w:id="0">
    <w:p w14:paraId="4CBDEFE6" w14:textId="77777777" w:rsidR="00D45531" w:rsidRDefault="00D45531" w:rsidP="00B50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00748A3-339B-4992-A04C-7BBC8713317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C4C1408-2ED8-43EC-A953-8790E43846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E1E082-7F18-4F55-9DF3-BEED5D67D9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B72CB" w14:textId="77777777" w:rsidR="00B505ED" w:rsidRDefault="00B505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29B6" w14:textId="77777777" w:rsidR="00B505ED" w:rsidRDefault="00B505E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AEA7" w14:textId="77777777" w:rsidR="00B505ED" w:rsidRDefault="00B505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9BAF" w14:textId="77777777" w:rsidR="00D45531" w:rsidRDefault="00D45531" w:rsidP="00B505ED">
      <w:r>
        <w:separator/>
      </w:r>
    </w:p>
  </w:footnote>
  <w:footnote w:type="continuationSeparator" w:id="0">
    <w:p w14:paraId="189A228F" w14:textId="77777777" w:rsidR="00D45531" w:rsidRDefault="00D45531" w:rsidP="00B50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91C2" w14:textId="19616E47" w:rsidR="00B505ED" w:rsidRDefault="00B505ED">
    <w:pPr>
      <w:pStyle w:val="Cabealho"/>
    </w:pPr>
    <w:r>
      <w:rPr>
        <w:noProof/>
      </w:rPr>
      <w:pict w14:anchorId="49D058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105204" o:spid="_x0000_s1026" type="#_x0000_t75" style="position:absolute;margin-left:0;margin-top:0;width:235.1pt;height:235.1pt;z-index:-251657216;mso-position-horizontal:center;mso-position-horizontal-relative:margin;mso-position-vertical:center;mso-position-vertical-relative:margin" o:allowincell="f">
          <v:imagedata r:id="rId1" o:title="WhatsApp Image 2026-07-14 at 11.37.1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29B6" w14:textId="58E60E14" w:rsidR="00B505ED" w:rsidRDefault="00B505ED">
    <w:pPr>
      <w:pStyle w:val="Cabealho"/>
    </w:pPr>
    <w:r>
      <w:rPr>
        <w:noProof/>
      </w:rPr>
      <w:pict w14:anchorId="0CB70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105205" o:spid="_x0000_s1027" type="#_x0000_t75" style="position:absolute;margin-left:0;margin-top:0;width:235.1pt;height:235.1pt;z-index:-251656192;mso-position-horizontal:center;mso-position-horizontal-relative:margin;mso-position-vertical:center;mso-position-vertical-relative:margin" o:allowincell="f">
          <v:imagedata r:id="rId1" o:title="WhatsApp Image 2026-07-14 at 11.37.1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C6D2" w14:textId="0A581B15" w:rsidR="00B505ED" w:rsidRDefault="00B505ED">
    <w:pPr>
      <w:pStyle w:val="Cabealho"/>
    </w:pPr>
    <w:r>
      <w:rPr>
        <w:noProof/>
      </w:rPr>
      <w:pict w14:anchorId="7113A3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105203" o:spid="_x0000_s1025" type="#_x0000_t75" style="position:absolute;margin-left:0;margin-top:0;width:235.1pt;height:235.1pt;z-index:-251658240;mso-position-horizontal:center;mso-position-horizontal-relative:margin;mso-position-vertical:center;mso-position-vertical-relative:margin" o:allowincell="f">
          <v:imagedata r:id="rId1" o:title="WhatsApp Image 2026-07-14 at 11.37.1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0346"/>
    <w:multiLevelType w:val="multilevel"/>
    <w:tmpl w:val="9D1836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4049AE"/>
    <w:multiLevelType w:val="multilevel"/>
    <w:tmpl w:val="C9241A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7C2EB5"/>
    <w:multiLevelType w:val="multilevel"/>
    <w:tmpl w:val="443AE8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F9C6795"/>
    <w:multiLevelType w:val="multilevel"/>
    <w:tmpl w:val="016E29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EA188B"/>
    <w:multiLevelType w:val="multilevel"/>
    <w:tmpl w:val="A0D0B2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6903ED"/>
    <w:multiLevelType w:val="multilevel"/>
    <w:tmpl w:val="8AF07D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F706298"/>
    <w:multiLevelType w:val="multilevel"/>
    <w:tmpl w:val="5FDE57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E8D42A0"/>
    <w:multiLevelType w:val="multilevel"/>
    <w:tmpl w:val="695C8E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50809879">
    <w:abstractNumId w:val="5"/>
  </w:num>
  <w:num w:numId="2" w16cid:durableId="484707251">
    <w:abstractNumId w:val="1"/>
  </w:num>
  <w:num w:numId="3" w16cid:durableId="622469727">
    <w:abstractNumId w:val="7"/>
  </w:num>
  <w:num w:numId="4" w16cid:durableId="353506334">
    <w:abstractNumId w:val="4"/>
  </w:num>
  <w:num w:numId="5" w16cid:durableId="1775245432">
    <w:abstractNumId w:val="3"/>
  </w:num>
  <w:num w:numId="6" w16cid:durableId="330328722">
    <w:abstractNumId w:val="2"/>
  </w:num>
  <w:num w:numId="7" w16cid:durableId="1975334760">
    <w:abstractNumId w:val="0"/>
  </w:num>
  <w:num w:numId="8" w16cid:durableId="609435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AE7"/>
    <w:rsid w:val="00B505ED"/>
    <w:rsid w:val="00D3349F"/>
    <w:rsid w:val="00D45531"/>
    <w:rsid w:val="00DB2D7C"/>
    <w:rsid w:val="00EC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EE9CF"/>
  <w15:docId w15:val="{B98ADCB1-BE6D-46C9-9A27-C8C41654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B505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05ED"/>
  </w:style>
  <w:style w:type="paragraph" w:styleId="Rodap">
    <w:name w:val="footer"/>
    <w:basedOn w:val="Normal"/>
    <w:link w:val="RodapChar"/>
    <w:uiPriority w:val="99"/>
    <w:unhideWhenUsed/>
    <w:rsid w:val="00B505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0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710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2</cp:revision>
  <dcterms:created xsi:type="dcterms:W3CDTF">2026-07-16T15:23:00Z</dcterms:created>
  <dcterms:modified xsi:type="dcterms:W3CDTF">2026-07-16T15:35:00Z</dcterms:modified>
</cp:coreProperties>
</file>