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Purely Personal is a premium, </w:t>
      </w:r>
      <w:r w:rsidDel="00000000" w:rsidR="00000000" w:rsidRPr="00000000">
        <w:rPr>
          <w:b w:val="1"/>
          <w:bCs w:val="1"/>
          <w:rtl w:val="0"/>
        </w:rPr>
        <w:t xml:space="preserve">LinkedIn-first personal branding platform designed exclusively for founders with high-ticket offers</w:t>
      </w:r>
      <w:r w:rsidDel="00000000" w:rsidR="00000000" w:rsidRPr="00000000">
        <w:rPr>
          <w:rtl w:val="0"/>
        </w:rPr>
        <w:t xml:space="preserve">. It helps them grow their authority, generate consistent inbound leads, and scale their business - using AI agents, storytelling frameworks, and plug-and-play content systems.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Founded in 2023 and based in Finland, Purely Personal primarily serves the U.S. market, with clients also across Asia, the UAE, and Europe.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Mission: To help </w:t>
      </w:r>
      <w:r w:rsidDel="00000000" w:rsidR="00000000" w:rsidRPr="00000000">
        <w:rPr>
          <w:b w:val="1"/>
          <w:bCs w:val="1"/>
          <w:rtl w:val="0"/>
        </w:rPr>
        <w:t xml:space="preserve">founders turn their personal story</w:t>
      </w:r>
      <w:r w:rsidDel="00000000" w:rsidR="00000000" w:rsidRPr="00000000">
        <w:rPr>
          <w:rtl w:val="0"/>
        </w:rPr>
        <w:t xml:space="preserve"> into a client-generating LinkedIn system, built with</w:t>
      </w:r>
      <w:r w:rsidDel="00000000" w:rsidR="00000000" w:rsidRPr="00000000">
        <w:rPr>
          <w:b w:val="1"/>
          <w:bCs w:val="1"/>
          <w:rtl w:val="0"/>
        </w:rPr>
        <w:t xml:space="preserve"> intelligent AI agents and strategic founder storytelling.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Offers &amp; Pricing: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High-Ticket Coaching &amp; Done-With-You System ($3,000–$5,000/month)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Includes: brand positioning, AI content workflows, weekly co-creation, support team (copywriter, designer, success manager, assistant)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Productized Group Coaching Accelerator ($2,500–$3,500 one-time)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8-week cohort program with GPT agents, Notion templates, swipe files, and content frameworks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Engagements, Corporate Training &amp; Fractional CMO ($3,000–$10,000)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Keynotes, founder visibility workshops, and strategic marketing leadership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Fears for Founders: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"I'm not getting enough leads to grow my business."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"Other founders are growing faster — I’m falling behind."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don’t know how to use AI or LinkedIn to scale."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"My content looks inconsistent or amateur."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don’t know what to post — and I’m afraid of being judged."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"I’m doing everything manually, and it’s not working."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3 KPIs: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Inbound leads from LinkedIn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engagement and audience growth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or client acquisition from content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3 Problems Preventing KPI Success: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scalable content system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positioning and unclear messaging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automation in outreach or engagement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Leading Indicators: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post volume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in DMs or comments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usage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Leading Indicators: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views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saves/comments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 replies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Lagging Indicators: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closed from LinkedIn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invites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increase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Purely Personal Solves the Top Problem: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content engine tailored for founders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branding, hook templates, and storytelling frameworks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+ AI hybrid system with automation and review loops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ICP Table: Industry: Coaching, Consulting, SaaS, Expert Services, B2B Startups Company Size: 1–15 employees / $250K–$5M annual revenue Geographic Focus: Primarily U.S. founders, secondary in Asia, EU, UAE Org Structure: Founder-led, lean or solo operator Division Workforce: Founder + assistant or occasional freelancer Technologies Used: LinkedIn, Notion, ChatGPT, Zapier, Canva Buying Signals: Inconsistent posting, outsourcing content, engaging in branding webinars Interest Signals: Follows thought leaders, saves carousels, joins LinkedIn growth groups Challenges: Lack of time, fear of being seen, inconsistent brand message Decision-Making: Founder-led, fast decisions driven by urgency or peer pressure Sales Cycle: 3–14 days for &lt;$5K; up to 3 weeks for high-ticket Budget: $2,500–$10,000 Values: Growth, clarity, leverage, real impact Key Decision-Maker: The founder (also the face of the brand) Purchase Barriers: Fear of sounding robotic, doubt in AI, past failure to execute Probable Closing Rate: 70% with qualified lead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HOMEWORK — PURELY PERSONAL ICP SNAPSHOT Goals: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seen as an authority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 premium clients through LinkedIn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content without burnout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time to post consistently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not clear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know how to use AI well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Fears: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Staying invisible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Looking unprofessional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Wasting money or energy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Motivators to Buy: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Seeing results from other founders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that simplify visibility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Plug-and-play growth agents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I Help: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 your brand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your content engine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AI workflows that convert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Objections: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“Will this sound like me?”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“Will AI content feel authentic?”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the actual ROI?”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habwbo1tt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 Vignettes for Your Messaging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“Go from blank pages to booked-out calendar.”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From content paralysis to consistent inbound leads.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“Stop guessing. Start growing.”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They trade DIY chaos for a plug-and-play system.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“From founder fatigue to LinkedIn momentum.”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more burnout — they’re visible, consistent, and calm.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“Turn silent posts into speaking invites.”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Their authority now earns them stages, not just likes.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“No more ‘what do I post?’ — just ‘who booked a call today?’”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Daily content turns into weekly deals.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“From thought-stuck to thought leader.”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Messaging clicks. So does the market.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“Spend less time writing — and more time closing.”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They let the system work while they lead.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“Your story, now working overtime.”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Their narrative becomes an always-on growth asset.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“Trade burnout for a brand that builds itself.”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felt hard now runs on automation.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“Turn ‘trying to be seen’ into ‘they keep tagging me.’”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Their visibility starts compounding, and others notice.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qco4ysl0d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oywvxb190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ffcjs0ue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mki57ugh6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830b43ppb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jlfj9gi78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pyvzpkus1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a2o5kwseg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1. High-Ticket Coaching &amp; Done-With-You System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(Personalized, premium, team-supported)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“From ‘my brand feels messy’ to ‘my team posts content while I close deals.’”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“Trade your Canva chaos for a brand system that books clients.”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 show up to strategy calls — your content shows up everywhere else.”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“Go from overthinking to outshining your competitors — weekly.”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“From last-minute posting to looking like the go-to founder in your niche.”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h0wjp8vg8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2. Productized Group Coaching Accelerator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(Structured, scalable, plug-and-play)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“From ‘I post when I can’ to ‘I post with purpose, every week.’”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“No more content rabbit holes — just swipe, adapt, and grow.”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“Turn your founder voice into a system that sells — without hiring a team.”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“From lurking on LinkedIn to being the one people reference.”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“Swipe files + smart agents = full visibility with zero burnout.”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0me9sjd2h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3. Speaking, Corporate Training &amp; Fractional CMO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(Visibility, authority, high-level brand equity)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“From anonymous founder to keynote speaker.”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“When the panel calls you, not the other way around.”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“Your brand now opens doors — even when you’re not in the room.”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“From hustle content to high-converting keynote decks.”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“You’re not just on LinkedIn. You’re leading the conversation.”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uxyhf36ui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bnec42mci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😈 TOP 10 SKEPTICAL FOUNDER OBJECTIONS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gzu556lwc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“It sounds great, but will this really work for my niche?”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"I’m not a coach or content creator — I’m in [tech / B2B / finance/healthcare]..."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z88wuw7ky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“Is this just another glorified content course?”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"I’ve bought other programs that promised results, but nothing changed."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ckood0wm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“AI agents sound cool… but isn’t this just outsourcing with templates?”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"Is there actually any smart logic, or is it just plug-and-play fluff?"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skv4x3asc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“Will I sound like me — or will this all feel generic and robotic?”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"Authenticity matters. I don’t want to post just to post."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iu7svh7du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“I’m already overwhelmed — what if I can’t keep up with the system?”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"I’m busy running a business. I don’t want this to feel like another job."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qtlgvk4a8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“How do I know this will turn into actual leads, not just likes?”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"Visibility is nice, but I want a pipeline, not applause."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b4w77d9om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“You talk about content automation — but will it dilute my brand?”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"AI and automation feel risky for a premium service business."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om1y2dhyq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“This seems expensive for content and branding.”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"Why should I spend $5K/month on this instead of ads or a part-time hire?"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t7kltueyu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“How fast will I see results?”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"I’ve posted before and got crickets. What makes this different?"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6j8vyy960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“I’ve tried to show up on LinkedIn before — and it never sticks.”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"I’m worried I’ll invest, start strong… and then drop off again."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8ew4v9dfh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Objection 1: “It sounds great, but will this really work for my niche?”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"I’m not a coach or content creator — I’m in tech / B2B / finance/healthcare..."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Rebuttal: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isn’t about turning you into a ‘content creator.’ It’s about making your expertise visible in a way your industry understands and respects. Whether you’re in tech, health, or finance, your buyers still Google you, vet your content, and compare you to louder voices. We build a brand system that speaks your language — and theirs.”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m3tcqp21t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Objection 2: “Is this just another glorified content course?”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"I’ve bought other programs that promised results, but nothing changed."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Rebuttal: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isn’t a course — it’s a system. You’re not learning and left alone. You’re building alongside me and my team — with frameworks, automation, and co-created content calibrated to your audience. Most programs give you info. We give you implementation, momentum, and results.”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92rtsg3e7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Objection 3: “AI agents sound cool… but isn’t this just outsourcing with templates?”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Rebuttal: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“Templates alone don’t work. That’s why we combine AI agents with your voice, your story, and strategic editing — done by humans. The ‘agent’ isn't just tech — it’s your brand logic trained into tools, so they scale your output without diluting your message.”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1wlajnc81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Objection 4: “Will I sound like me — or will this all feel generic and robotic?”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Rebuttal: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“That’s the first thing we fix. We build your voice guide, signature storylines, and founder tone. Then the system adapts to sound like you. It’s not about sounding AI — it’s about sounding </w:t>
      </w:r>
      <w:r w:rsidDel="00000000" w:rsidR="00000000" w:rsidRPr="00000000">
        <w:rPr>
          <w:i w:val="1"/>
          <w:iCs w:val="1"/>
          <w:rtl w:val="0"/>
        </w:rPr>
        <w:t xml:space="preserve">consistently like your best self</w:t>
      </w:r>
      <w:r w:rsidDel="00000000" w:rsidR="00000000" w:rsidRPr="00000000">
        <w:rPr>
          <w:rtl w:val="0"/>
        </w:rPr>
        <w:t xml:space="preserve">, even when you’re not writing it all manually.”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j30jplkgz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Objection 5: “I’m already overwhelmed — what if I can’t keep up with the system?”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Rebuttal: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“That’s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why we built this. You do the strategy. The system — and my team — does the heavy lifting. No 3-hour content blocks. No last-minute scrambling. Just plug, approve, and publish — or we publish it for you.”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6q3gc5osd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Objection 6: “How do I know this will turn into actual leads, not just likes?”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Rebuttal: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“Likes don’t pay. We optimize every content angle to build trust, trigger outreach, and drive qualified conversations. Our system isn’t built around vanity — it’s built around visibility that converts, with DM workflows and lead capture built in.”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eupvmon80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Objection 7: “You talk about content automation — but will it dilute my brand?”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Rebuttal: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“Brand dilution happens when automation replaces your insight. We use AI to scale your thinking — not replace it. Everything we automate is trained on </w:t>
      </w:r>
      <w:r w:rsidDel="00000000" w:rsidR="00000000" w:rsidRPr="00000000">
        <w:rPr>
          <w:i w:val="1"/>
          <w:iCs w:val="1"/>
          <w:rtl w:val="0"/>
        </w:rPr>
        <w:t xml:space="preserve">your narrative, voice, and value</w:t>
      </w:r>
      <w:r w:rsidDel="00000000" w:rsidR="00000000" w:rsidRPr="00000000">
        <w:rPr>
          <w:rtl w:val="0"/>
        </w:rPr>
        <w:t xml:space="preserve">. Your brand doesn’t get diluted. It gets disciplined.”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379akj203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Objection 8: “This seems expensive for content and branding.”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Rebuttal: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isn’t content. It’s a client acquisition engine wrapped in content. You get positioning, automation, lead generation, and a support team — for less than the cost of a part-time hire. And unlike ads, your brand equity compounds over time.”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slrisv9z0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Objection 9: “How fast will I see results?”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Rebuttal: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“We’ve had founders get speaking invites, DM leads, and podcast requests in the first 14 days. But the bigger win? You get a repeatable system — not a one-off viral moment. This isn’t about fast likes. It’s about long-term leverage.”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p6j5x5pu5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😈 Objection 10: “I’ve tried to show up on LinkedIn before — and it never sticks.”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Rebuttal: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“That’s because you didn’t have a system — you had hustle. What we give you is built to run even when you’re not in the mood, busy, or burned out. This time, it’s not on your to-do list. It’s already built into your workflow.”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