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jc w:val="center"/>
        <w:rPr>
          <w:rFonts w:ascii="Arial" w:cs="Arial" w:eastAsia="Arial" w:hAnsi="Arial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Mètodes Avançats de Processament de Senyal, Imatge i Vídeo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Curs 2021-22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Aprenentatge Basat en Projectes (ABP)</w:t>
      </w:r>
    </w:p>
    <w:p w:rsidR="00000000" w:rsidDel="00000000" w:rsidP="00000000" w:rsidRDefault="00000000" w:rsidRPr="00000000" w14:paraId="00000005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jc w:val="center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GRUP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Acta de Reunió No.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56"/>
          <w:szCs w:val="5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19/09/2023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360" w:before="120" w:lineRule="auto"/>
        <w:ind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ASSISTENTS:  Adán Jiménez, Daniel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Paulí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, Yasmin L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’Harrak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7513" y="3775238"/>
                          <a:ext cx="6276975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lineRule="auto"/>
        <w:ind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HORA D’INICI: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lineRule="auto"/>
        <w:ind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LLOC: Aula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Q2/1013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</w:tabs>
        <w:spacing w:after="120" w:before="120" w:line="28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</w:tabs>
        <w:spacing w:after="120" w:before="120" w:line="28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Aprovació de l’acta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S’aprova l’acta anterior i es signa per part de tots els assistents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Discussió.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Rule="auto"/>
        <w:ind w:left="1004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conseguir detectar la matrícula y agafar el seu contorns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Rule="auto"/>
        <w:ind w:left="1004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Provar diferents mètodes per la detecció de contorns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Acabar de definir quins del processament d'imatge que  funciona millor</w:t>
      </w:r>
    </w:p>
    <w:p w:rsidR="00000000" w:rsidDel="00000000" w:rsidP="00000000" w:rsidRDefault="00000000" w:rsidRPr="00000000" w14:paraId="00000013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Acords.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 probar les diferents binaritzacions ens hem decantat per fer-ne una binarització amb binarització de threshold conbinada amb otsu, ja qu el fer diferents recerques de informació i probes ens la ens dona un millor resultat on es pot visualitzar bé la matrícula en la malloria del casos.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Feina  a fer: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afterAutospacing="0" w:before="0" w:line="24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Detectar els diferents contorns de la imatge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afterAutospacing="0" w:before="0" w:line="24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la mascara per poder extreure només la matrícula de la imatge a partir dels contorns detectats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Visualitzar la matricula aplicant la màscara i extreure en una imtage només la matrícula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4.0" w:type="dxa"/>
        <w:jc w:val="center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716"/>
        <w:gridCol w:w="1761"/>
        <w:gridCol w:w="1358"/>
        <w:gridCol w:w="1584"/>
        <w:gridCol w:w="1559"/>
        <w:gridCol w:w="1966"/>
        <w:tblGridChange w:id="0">
          <w:tblGrid>
            <w:gridCol w:w="1716"/>
            <w:gridCol w:w="1761"/>
            <w:gridCol w:w="1358"/>
            <w:gridCol w:w="1584"/>
            <w:gridCol w:w="1559"/>
            <w:gridCol w:w="1966"/>
          </w:tblGrid>
        </w:tblGridChange>
      </w:tblGrid>
      <w:tr>
        <w:trPr>
          <w:cantSplit w:val="0"/>
          <w:trHeight w:val="27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Tasca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Participants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Finalització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Grau Finalització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 informació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Cerquem informació sobre el reconeixement de les matrícules. 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concret comencem amb el tractamet de les imatges (binarització...)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(33.3%)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Adan(33.3%)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Daniel(33.3%)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15-09-23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Obtenir imatges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Fer fotos a cotxes amb diferents il·luminacions i angles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Yasmin(50%)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Daniel(20%)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Adan(30%)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19-09-23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Tractament imatge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Fem el primer tarctament de les imatges en escala de grisos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Yasmin(33.3%)</w:t>
            </w:r>
          </w:p>
          <w:p w:rsidR="00000000" w:rsidDel="00000000" w:rsidP="00000000" w:rsidRDefault="00000000" w:rsidRPr="00000000" w14:paraId="0000003F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Adan(33.3%)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 (33.3%)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15-09-23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Aplicar binaritzacions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Apliquem diferents binaritzacions a la imatge gris per comparar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Yasmin(33.3%)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Adan(33.3%)</w:t>
            </w:r>
          </w:p>
          <w:p w:rsidR="00000000" w:rsidDel="00000000" w:rsidP="00000000" w:rsidRDefault="00000000" w:rsidRPr="00000000" w14:paraId="00000048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 (33.3%)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15-09-23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Decdir imatges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Després de fer petites proves comparem quines son les imatges que ens van millor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</w:t>
            </w:r>
          </w:p>
          <w:p w:rsidR="00000000" w:rsidDel="00000000" w:rsidP="00000000" w:rsidRDefault="00000000" w:rsidRPr="00000000" w14:paraId="00000050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Obtenir més imatges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Després d’haver trabat el tipus d’imatge que va bé fem més fotos seguint aquella idea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57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</w:t>
            </w:r>
          </w:p>
          <w:p w:rsidR="00000000" w:rsidDel="00000000" w:rsidP="00000000" w:rsidRDefault="00000000" w:rsidRPr="00000000" w14:paraId="00000058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Detecció de contorns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Amb la imatge binatritzada detectar el contorns que hi han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5F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</w:t>
            </w:r>
          </w:p>
          <w:p w:rsidR="00000000" w:rsidDel="00000000" w:rsidP="00000000" w:rsidRDefault="00000000" w:rsidRPr="00000000" w14:paraId="00000060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Creació de la màscara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partir dels contorns detectats fer diferents transformacion com erosió i dilatació per crear la màscara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Adán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67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</w:t>
            </w:r>
          </w:p>
          <w:p w:rsidR="00000000" w:rsidDel="00000000" w:rsidP="00000000" w:rsidRDefault="00000000" w:rsidRPr="00000000" w14:paraId="00000068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Extreure només la matricula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travésd de la localització de la matricula volem extreure en una imatge la matricula retallada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6F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</w:t>
            </w:r>
          </w:p>
          <w:p w:rsidR="00000000" w:rsidDel="00000000" w:rsidP="00000000" w:rsidRDefault="00000000" w:rsidRPr="00000000" w14:paraId="00000070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S’acaba la reunió a les 14:30.</w:t>
      </w:r>
    </w:p>
    <w:p w:rsidR="00000000" w:rsidDel="00000000" w:rsidP="00000000" w:rsidRDefault="00000000" w:rsidRPr="00000000" w14:paraId="0000007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Signatures: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360" w:before="120" w:lineRule="auto"/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Adán Jiménez</w:t>
        <w:tab/>
        <w:tab/>
        <w:t xml:space="preserve">Daniel Paulí</w:t>
        <w:tab/>
        <w:tab/>
        <w:t xml:space="preserve"> Yasmin L’Harrak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077" w:top="737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ca-ES"/>
      </w:rPr>
    </w:rPrDefault>
    <w:pPrDefault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240" w:before="24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smallCaps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es-ES" w:val="ca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480" w:lineRule="auto"/>
      <w:ind w:leftChars="-1" w:rightChars="0" w:firstLine="0" w:firstLineChars="-1"/>
      <w:jc w:val="center"/>
      <w:textDirection w:val="btLr"/>
      <w:textAlignment w:val="top"/>
      <w:outlineLvl w:val="3"/>
    </w:pPr>
    <w:rPr>
      <w:b w:val="1"/>
      <w:smallCaps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360" w:lineRule="auto"/>
      <w:ind w:leftChars="-1" w:rightChars="0" w:firstLine="0" w:firstLineChars="-1"/>
      <w:jc w:val="center"/>
      <w:textDirection w:val="btLr"/>
      <w:textAlignment w:val="top"/>
      <w:outlineLvl w:val="4"/>
    </w:pPr>
    <w:rPr>
      <w:b w:val="1"/>
      <w:smallCaps w:val="1"/>
      <w:w w:val="100"/>
      <w:position w:val="-1"/>
      <w:sz w:val="32"/>
      <w:effect w:val="none"/>
      <w:vertAlign w:val="baseline"/>
      <w:cs w:val="0"/>
      <w:em w:val="none"/>
      <w:lang w:bidi="ar-SA" w:eastAsia="es-ES" w:val="ca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igura">
    <w:name w:val="Figura"/>
    <w:basedOn w:val="Título3"/>
    <w:next w:val="Figura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center"/>
      <w:textDirection w:val="btLr"/>
      <w:textAlignment w:val="top"/>
      <w:outlineLvl w:val="9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lear" w:pos="8505"/>
        <w:tab w:val="left" w:leader="none" w:pos="851"/>
        <w:tab w:val="left" w:leader="none" w:pos="1701"/>
        <w:tab w:val="left" w:leader="none" w:pos="2835"/>
        <w:tab w:val="left" w:leader="none" w:pos="3969"/>
        <w:tab w:val="center" w:leader="none" w:pos="4252"/>
        <w:tab w:val="left" w:leader="none" w:pos="5103"/>
        <w:tab w:val="left" w:leader="none" w:pos="6237"/>
        <w:tab w:val="left" w:leader="none" w:pos="7371"/>
        <w:tab w:val="right" w:leader="none" w:pos="8504"/>
        <w:tab w:val="left" w:leader="none" w:pos="9639"/>
      </w:tabs>
      <w:suppressAutoHyphens w:val="1"/>
      <w:spacing w:after="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sensesangria">
    <w:name w:val="sensesangria"/>
    <w:basedOn w:val="Normal"/>
    <w:next w:val="Normal"/>
    <w:autoRedefine w:val="0"/>
    <w:hidden w:val="0"/>
    <w:qFormat w:val="0"/>
    <w:pPr>
      <w:widowControl w:val="0"/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60" w:line="280" w:lineRule="auto"/>
      <w:ind w:leftChars="-1" w:rightChars="0" w:firstLine="0" w:firstLineChars="-1"/>
      <w:jc w:val="both"/>
      <w:textDirection w:val="btLr"/>
      <w:textAlignment w:val="top"/>
      <w:outlineLvl w:val="0"/>
    </w:pPr>
    <w:rPr>
      <w:rFonts w:ascii="Memorandum" w:hAnsi="Memorandum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Inicial">
    <w:name w:val="Inicial"/>
    <w:basedOn w:val="Normal"/>
    <w:next w:val="Inici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uto"/>
      <w:ind w:leftChars="-1" w:rightChars="0" w:firstLine="284" w:firstLineChars="-1"/>
      <w:jc w:val="both"/>
      <w:textDirection w:val="btLr"/>
      <w:textAlignment w:val="top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es-ES" w:val="ca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="993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Chars="-1" w:rightChars="0" w:firstLine="425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20" w:before="6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ca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="567" w:leftChars="-1" w:rightChars="0" w:hanging="14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9999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0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it-IT" w:val="ca-ES"/>
    </w:rPr>
  </w:style>
  <w:style w:type="table" w:styleId="TableNormal">
    <w:name w:val="Table Normal"/>
    <w:next w:val="TableNormal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  <w:tblPr>
      <w:tblStyle w:val="TableNormal"/>
      <w:jc w:val="left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Style1">
    <w:name w:val="Table Style 1"/>
    <w:next w:val="TableStyle1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b w:val="1"/>
      <w:bCs w:val="1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TableStyle2">
    <w:name w:val="Table Style 2"/>
    <w:next w:val="TableStyle2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N05LeHWy6sZxFa1Nu8fi1lL6ig==">CgMxLjA4AHIhMXlOWlF6MlpMMUFkMGxPMmpGY1RZNVVId2dxRkYtZTBW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2021-09-16T14:56:00Z</dcterms:created>
  <dc:creator>enric@cvc.uab.cat</dc:creator>
</cp:coreProperties>
</file>