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C9ED27" w14:textId="40527622" w:rsidR="00653309" w:rsidRDefault="00653309">
      <w:r>
        <w:t xml:space="preserve">Empreendedoras por formalização vai para a tela “Informações complementares” e aqui vamos colocar cor/raça, que ainda vou mandar. </w:t>
      </w:r>
    </w:p>
    <w:p w14:paraId="521EFD44" w14:textId="7CCA4BC6" w:rsidR="004C446E" w:rsidRDefault="00653309">
      <w:r w:rsidRPr="00653309">
        <w:drawing>
          <wp:inline distT="0" distB="0" distL="0" distR="0" wp14:anchorId="20477C2F" wp14:editId="37E239A5">
            <wp:extent cx="5400040" cy="3196590"/>
            <wp:effectExtent l="0" t="0" r="0" b="3810"/>
            <wp:docPr id="473857329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857329" name="Imagem 1" descr="Interface gráfica do usuário, Aplicativ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9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DFC6C" w14:textId="77777777" w:rsidR="00653309" w:rsidRDefault="00653309"/>
    <w:p w14:paraId="0FF8F853" w14:textId="77777777" w:rsidR="00653309" w:rsidRDefault="00653309">
      <w:r>
        <w:t>As páginas de renda e visão tabular podem ser suprimidas, pois a navegação pelos filtros da primeira página já traz as informações de forma suficiente.</w:t>
      </w:r>
    </w:p>
    <w:p w14:paraId="55C1EFC0" w14:textId="3F1B0B7F" w:rsidR="00653309" w:rsidRDefault="00653309">
      <w:r>
        <w:t xml:space="preserve">“Informações complementares” se tornará “Informações sobre negócios”. Nela teremos alguns visuais para três variáveis: formalização (sim ou não), tipo (empregador ou trabalhador por conta própria), local (loja, não tem estabelecimento, </w:t>
      </w:r>
      <w:r w:rsidR="00746B1C">
        <w:t xml:space="preserve">fazenda) e tem sócios? (sim, não). Os filtros aqui serão região, atuação e vale a pena testar (tipo e formalização). </w:t>
      </w:r>
    </w:p>
    <w:p w14:paraId="6ADDB91A" w14:textId="4EE9DCA4" w:rsidR="00746B1C" w:rsidRDefault="00746B1C">
      <w:r>
        <w:t>A planilha está sendo subida no card também</w:t>
      </w:r>
    </w:p>
    <w:p w14:paraId="60C81F0A" w14:textId="77777777" w:rsidR="00653309" w:rsidRDefault="00653309"/>
    <w:sectPr w:rsidR="006533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309"/>
    <w:rsid w:val="002826EF"/>
    <w:rsid w:val="004C446E"/>
    <w:rsid w:val="00653309"/>
    <w:rsid w:val="00746B1C"/>
    <w:rsid w:val="00814305"/>
    <w:rsid w:val="00B55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80B8EF"/>
  <w15:chartTrackingRefBased/>
  <w15:docId w15:val="{F65743BD-F6CB-4B10-AB48-7436A1AC5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107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Pagotto</dc:creator>
  <cp:keywords/>
  <dc:description/>
  <cp:lastModifiedBy>Daniel Pagotto</cp:lastModifiedBy>
  <cp:revision>1</cp:revision>
  <dcterms:created xsi:type="dcterms:W3CDTF">2023-12-13T14:46:00Z</dcterms:created>
  <dcterms:modified xsi:type="dcterms:W3CDTF">2023-12-13T15:02:00Z</dcterms:modified>
</cp:coreProperties>
</file>