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CE399" w14:textId="74A5C837" w:rsidR="0078205E" w:rsidRDefault="00A154DD" w:rsidP="00A154DD">
      <w:pPr>
        <w:pStyle w:val="Texto"/>
        <w:spacing w:after="0" w:line="240" w:lineRule="auto"/>
        <w:rPr>
          <w:b/>
          <w:bCs/>
          <w:sz w:val="30"/>
          <w:szCs w:val="30"/>
        </w:rPr>
        <w:sectPr w:rsidR="0078205E" w:rsidSect="0078205E">
          <w:headerReference w:type="default" r:id="rId8"/>
          <w:footerReference w:type="default" r:id="rId9"/>
          <w:pgSz w:w="11906" w:h="16838"/>
          <w:pgMar w:top="1417" w:right="1701" w:bottom="1417" w:left="1701" w:header="708" w:footer="708" w:gutter="0"/>
          <w:cols w:num="2" w:space="708"/>
          <w:docGrid w:linePitch="360"/>
        </w:sectPr>
      </w:pPr>
      <w:r>
        <w:rPr>
          <w:b/>
          <w:bCs/>
          <w:noProof/>
          <w:sz w:val="30"/>
          <w:szCs w:val="30"/>
          <w14:ligatures w14:val="standardContextual"/>
        </w:rPr>
        <w:drawing>
          <wp:anchor distT="0" distB="0" distL="114300" distR="114300" simplePos="0" relativeHeight="251661312" behindDoc="1" locked="0" layoutInCell="1" allowOverlap="1" wp14:anchorId="7CB288AD" wp14:editId="5A1ADD1C">
            <wp:simplePos x="0" y="0"/>
            <wp:positionH relativeFrom="column">
              <wp:posOffset>-1093783</wp:posOffset>
            </wp:positionH>
            <wp:positionV relativeFrom="paragraph">
              <wp:posOffset>-906619</wp:posOffset>
            </wp:positionV>
            <wp:extent cx="7573101" cy="10711601"/>
            <wp:effectExtent l="0" t="0" r="8890" b="0"/>
            <wp:wrapNone/>
            <wp:docPr id="97369900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9004" name="Imagem 2"/>
                    <pic:cNvPicPr/>
                  </pic:nvPicPr>
                  <pic:blipFill>
                    <a:blip r:embed="rId10">
                      <a:extLst>
                        <a:ext uri="{28A0092B-C50C-407E-A947-70E740481C1C}">
                          <a14:useLocalDpi xmlns:a14="http://schemas.microsoft.com/office/drawing/2010/main" val="0"/>
                        </a:ext>
                      </a:extLst>
                    </a:blip>
                    <a:stretch>
                      <a:fillRect/>
                    </a:stretch>
                  </pic:blipFill>
                  <pic:spPr>
                    <a:xfrm>
                      <a:off x="0" y="0"/>
                      <a:ext cx="7573101" cy="10711601"/>
                    </a:xfrm>
                    <a:prstGeom prst="rect">
                      <a:avLst/>
                    </a:prstGeom>
                  </pic:spPr>
                </pic:pic>
              </a:graphicData>
            </a:graphic>
            <wp14:sizeRelH relativeFrom="margin">
              <wp14:pctWidth>0</wp14:pctWidth>
            </wp14:sizeRelH>
            <wp14:sizeRelV relativeFrom="margin">
              <wp14:pctHeight>0</wp14:pctHeight>
            </wp14:sizeRelV>
          </wp:anchor>
        </w:drawing>
      </w:r>
    </w:p>
    <w:p w14:paraId="04F55E9D" w14:textId="77777777" w:rsidR="00A154DD" w:rsidRDefault="00A154DD" w:rsidP="0078205E">
      <w:pPr>
        <w:pStyle w:val="Texto"/>
        <w:spacing w:after="0" w:line="240" w:lineRule="auto"/>
        <w:jc w:val="center"/>
        <w:rPr>
          <w:b/>
          <w:bCs/>
          <w:sz w:val="30"/>
          <w:szCs w:val="30"/>
        </w:rPr>
      </w:pPr>
    </w:p>
    <w:p w14:paraId="05A76B1E" w14:textId="77777777" w:rsidR="00A154DD" w:rsidRDefault="00A154DD" w:rsidP="0078205E">
      <w:pPr>
        <w:pStyle w:val="Texto"/>
        <w:spacing w:after="0" w:line="240" w:lineRule="auto"/>
        <w:jc w:val="center"/>
        <w:rPr>
          <w:b/>
          <w:bCs/>
          <w:sz w:val="30"/>
          <w:szCs w:val="30"/>
        </w:rPr>
      </w:pPr>
    </w:p>
    <w:p w14:paraId="5E7D32EE" w14:textId="77777777" w:rsidR="00A154DD" w:rsidRDefault="00A154DD" w:rsidP="0078205E">
      <w:pPr>
        <w:pStyle w:val="Texto"/>
        <w:spacing w:after="0" w:line="240" w:lineRule="auto"/>
        <w:jc w:val="center"/>
        <w:rPr>
          <w:b/>
          <w:bCs/>
          <w:sz w:val="30"/>
          <w:szCs w:val="30"/>
        </w:rPr>
      </w:pPr>
    </w:p>
    <w:p w14:paraId="20691065" w14:textId="77777777" w:rsidR="00A154DD" w:rsidRDefault="00A154DD" w:rsidP="0078205E">
      <w:pPr>
        <w:pStyle w:val="Texto"/>
        <w:spacing w:after="0" w:line="240" w:lineRule="auto"/>
        <w:jc w:val="center"/>
        <w:rPr>
          <w:b/>
          <w:bCs/>
          <w:sz w:val="30"/>
          <w:szCs w:val="30"/>
        </w:rPr>
      </w:pPr>
    </w:p>
    <w:p w14:paraId="09640FBF" w14:textId="77777777" w:rsidR="00A154DD" w:rsidRDefault="00A154DD" w:rsidP="0078205E">
      <w:pPr>
        <w:pStyle w:val="Texto"/>
        <w:spacing w:after="0" w:line="240" w:lineRule="auto"/>
        <w:jc w:val="center"/>
        <w:rPr>
          <w:b/>
          <w:bCs/>
          <w:sz w:val="30"/>
          <w:szCs w:val="30"/>
        </w:rPr>
      </w:pPr>
    </w:p>
    <w:p w14:paraId="094A949E" w14:textId="77777777" w:rsidR="00A154DD" w:rsidRDefault="00A154DD" w:rsidP="0078205E">
      <w:pPr>
        <w:pStyle w:val="Texto"/>
        <w:spacing w:after="0" w:line="240" w:lineRule="auto"/>
        <w:jc w:val="center"/>
        <w:rPr>
          <w:b/>
          <w:bCs/>
          <w:sz w:val="30"/>
          <w:szCs w:val="30"/>
        </w:rPr>
      </w:pPr>
    </w:p>
    <w:p w14:paraId="26492219" w14:textId="77777777" w:rsidR="00A154DD" w:rsidRDefault="00A154DD" w:rsidP="0078205E">
      <w:pPr>
        <w:pStyle w:val="Texto"/>
        <w:spacing w:after="0" w:line="240" w:lineRule="auto"/>
        <w:jc w:val="center"/>
        <w:rPr>
          <w:b/>
          <w:bCs/>
          <w:sz w:val="30"/>
          <w:szCs w:val="30"/>
        </w:rPr>
      </w:pPr>
    </w:p>
    <w:p w14:paraId="4FEBB4D3" w14:textId="77777777" w:rsidR="00A154DD" w:rsidRDefault="00A154DD" w:rsidP="0078205E">
      <w:pPr>
        <w:pStyle w:val="Texto"/>
        <w:spacing w:after="0" w:line="240" w:lineRule="auto"/>
        <w:jc w:val="center"/>
        <w:rPr>
          <w:b/>
          <w:bCs/>
          <w:sz w:val="30"/>
          <w:szCs w:val="30"/>
        </w:rPr>
      </w:pPr>
    </w:p>
    <w:p w14:paraId="22ACEF3A" w14:textId="77777777" w:rsidR="00A154DD" w:rsidRDefault="00A154DD" w:rsidP="0078205E">
      <w:pPr>
        <w:pStyle w:val="Texto"/>
        <w:spacing w:after="0" w:line="240" w:lineRule="auto"/>
        <w:jc w:val="center"/>
        <w:rPr>
          <w:b/>
          <w:bCs/>
          <w:sz w:val="30"/>
          <w:szCs w:val="30"/>
        </w:rPr>
      </w:pPr>
    </w:p>
    <w:p w14:paraId="5683C153" w14:textId="00771D25" w:rsidR="00A154DD" w:rsidRDefault="00A154DD" w:rsidP="0078205E">
      <w:pPr>
        <w:pStyle w:val="Texto"/>
        <w:spacing w:after="0" w:line="240" w:lineRule="auto"/>
        <w:jc w:val="center"/>
        <w:rPr>
          <w:b/>
          <w:bCs/>
          <w:sz w:val="30"/>
          <w:szCs w:val="30"/>
        </w:rPr>
      </w:pPr>
    </w:p>
    <w:p w14:paraId="6530BB11" w14:textId="77777777" w:rsidR="00A154DD" w:rsidRDefault="00A154DD" w:rsidP="0078205E">
      <w:pPr>
        <w:pStyle w:val="Texto"/>
        <w:spacing w:after="0" w:line="240" w:lineRule="auto"/>
        <w:jc w:val="center"/>
        <w:rPr>
          <w:b/>
          <w:bCs/>
          <w:sz w:val="30"/>
          <w:szCs w:val="30"/>
        </w:rPr>
      </w:pPr>
    </w:p>
    <w:p w14:paraId="2C68BD20" w14:textId="77777777" w:rsidR="00A154DD" w:rsidRDefault="00A154DD" w:rsidP="0078205E">
      <w:pPr>
        <w:pStyle w:val="Texto"/>
        <w:spacing w:after="0" w:line="240" w:lineRule="auto"/>
        <w:jc w:val="center"/>
        <w:rPr>
          <w:b/>
          <w:bCs/>
          <w:sz w:val="30"/>
          <w:szCs w:val="30"/>
        </w:rPr>
      </w:pPr>
    </w:p>
    <w:p w14:paraId="41135C33" w14:textId="77777777" w:rsidR="00A154DD" w:rsidRDefault="00A154DD" w:rsidP="0078205E">
      <w:pPr>
        <w:pStyle w:val="Texto"/>
        <w:spacing w:after="0" w:line="240" w:lineRule="auto"/>
        <w:jc w:val="center"/>
        <w:rPr>
          <w:b/>
          <w:bCs/>
          <w:sz w:val="30"/>
          <w:szCs w:val="30"/>
        </w:rPr>
      </w:pPr>
    </w:p>
    <w:p w14:paraId="0348EADC" w14:textId="77777777" w:rsidR="00A154DD" w:rsidRDefault="00A154DD" w:rsidP="0078205E">
      <w:pPr>
        <w:pStyle w:val="Texto"/>
        <w:spacing w:after="0" w:line="240" w:lineRule="auto"/>
        <w:jc w:val="center"/>
        <w:rPr>
          <w:b/>
          <w:bCs/>
          <w:sz w:val="30"/>
          <w:szCs w:val="30"/>
        </w:rPr>
      </w:pPr>
    </w:p>
    <w:p w14:paraId="4036BDD1" w14:textId="77777777" w:rsidR="00A154DD" w:rsidRDefault="00A154DD" w:rsidP="0078205E">
      <w:pPr>
        <w:pStyle w:val="Texto"/>
        <w:spacing w:after="0" w:line="240" w:lineRule="auto"/>
        <w:jc w:val="center"/>
        <w:rPr>
          <w:b/>
          <w:bCs/>
          <w:sz w:val="30"/>
          <w:szCs w:val="30"/>
        </w:rPr>
      </w:pPr>
    </w:p>
    <w:p w14:paraId="5FEA5712" w14:textId="77777777" w:rsidR="00A154DD" w:rsidRDefault="00A154DD" w:rsidP="0078205E">
      <w:pPr>
        <w:pStyle w:val="Texto"/>
        <w:spacing w:after="0" w:line="240" w:lineRule="auto"/>
        <w:jc w:val="center"/>
        <w:rPr>
          <w:b/>
          <w:bCs/>
          <w:sz w:val="30"/>
          <w:szCs w:val="30"/>
        </w:rPr>
      </w:pPr>
    </w:p>
    <w:p w14:paraId="7D712FFA" w14:textId="77777777" w:rsidR="00A154DD" w:rsidRDefault="00A154DD" w:rsidP="0078205E">
      <w:pPr>
        <w:pStyle w:val="Texto"/>
        <w:spacing w:after="0" w:line="240" w:lineRule="auto"/>
        <w:jc w:val="center"/>
        <w:rPr>
          <w:b/>
          <w:bCs/>
          <w:sz w:val="30"/>
          <w:szCs w:val="30"/>
        </w:rPr>
      </w:pPr>
    </w:p>
    <w:p w14:paraId="19BA6D33" w14:textId="77777777" w:rsidR="00A154DD" w:rsidRDefault="00A154DD" w:rsidP="0078205E">
      <w:pPr>
        <w:pStyle w:val="Texto"/>
        <w:spacing w:after="0" w:line="240" w:lineRule="auto"/>
        <w:jc w:val="center"/>
        <w:rPr>
          <w:b/>
          <w:bCs/>
          <w:sz w:val="30"/>
          <w:szCs w:val="30"/>
        </w:rPr>
      </w:pPr>
    </w:p>
    <w:p w14:paraId="237B5572" w14:textId="77777777" w:rsidR="00A154DD" w:rsidRDefault="00A154DD" w:rsidP="0078205E">
      <w:pPr>
        <w:pStyle w:val="Texto"/>
        <w:spacing w:after="0" w:line="240" w:lineRule="auto"/>
        <w:jc w:val="center"/>
        <w:rPr>
          <w:b/>
          <w:bCs/>
          <w:sz w:val="30"/>
          <w:szCs w:val="30"/>
        </w:rPr>
      </w:pPr>
    </w:p>
    <w:p w14:paraId="37E8033D" w14:textId="77777777" w:rsidR="00A154DD" w:rsidRDefault="00A154DD" w:rsidP="0078205E">
      <w:pPr>
        <w:pStyle w:val="Texto"/>
        <w:spacing w:after="0" w:line="240" w:lineRule="auto"/>
        <w:jc w:val="center"/>
        <w:rPr>
          <w:b/>
          <w:bCs/>
          <w:sz w:val="30"/>
          <w:szCs w:val="30"/>
        </w:rPr>
      </w:pPr>
    </w:p>
    <w:p w14:paraId="2144FC81" w14:textId="77777777" w:rsidR="00A154DD" w:rsidRDefault="00A154DD" w:rsidP="0078205E">
      <w:pPr>
        <w:pStyle w:val="Texto"/>
        <w:spacing w:after="0" w:line="240" w:lineRule="auto"/>
        <w:jc w:val="center"/>
        <w:rPr>
          <w:b/>
          <w:bCs/>
          <w:sz w:val="30"/>
          <w:szCs w:val="30"/>
        </w:rPr>
      </w:pPr>
    </w:p>
    <w:p w14:paraId="4902D531" w14:textId="77777777" w:rsidR="00A154DD" w:rsidRDefault="00A154DD" w:rsidP="0078205E">
      <w:pPr>
        <w:pStyle w:val="Texto"/>
        <w:spacing w:after="0" w:line="240" w:lineRule="auto"/>
        <w:jc w:val="center"/>
        <w:rPr>
          <w:b/>
          <w:bCs/>
          <w:sz w:val="30"/>
          <w:szCs w:val="30"/>
        </w:rPr>
      </w:pPr>
    </w:p>
    <w:p w14:paraId="43FC891D" w14:textId="77777777" w:rsidR="00A154DD" w:rsidRDefault="00A154DD" w:rsidP="0078205E">
      <w:pPr>
        <w:pStyle w:val="Texto"/>
        <w:spacing w:after="0" w:line="240" w:lineRule="auto"/>
        <w:jc w:val="center"/>
        <w:rPr>
          <w:b/>
          <w:bCs/>
          <w:sz w:val="30"/>
          <w:szCs w:val="30"/>
        </w:rPr>
      </w:pPr>
    </w:p>
    <w:p w14:paraId="09EA9041" w14:textId="77777777" w:rsidR="00A154DD" w:rsidRDefault="00A154DD" w:rsidP="0078205E">
      <w:pPr>
        <w:pStyle w:val="Texto"/>
        <w:spacing w:after="0" w:line="240" w:lineRule="auto"/>
        <w:jc w:val="center"/>
        <w:rPr>
          <w:b/>
          <w:bCs/>
          <w:sz w:val="30"/>
          <w:szCs w:val="30"/>
        </w:rPr>
      </w:pPr>
    </w:p>
    <w:p w14:paraId="2C6CE18C" w14:textId="77777777" w:rsidR="00A154DD" w:rsidRDefault="00A154DD" w:rsidP="0078205E">
      <w:pPr>
        <w:pStyle w:val="Texto"/>
        <w:spacing w:after="0" w:line="240" w:lineRule="auto"/>
        <w:jc w:val="center"/>
        <w:rPr>
          <w:b/>
          <w:bCs/>
          <w:sz w:val="30"/>
          <w:szCs w:val="30"/>
        </w:rPr>
      </w:pPr>
    </w:p>
    <w:p w14:paraId="1B2AB83E" w14:textId="77777777" w:rsidR="00A154DD" w:rsidRDefault="00A154DD" w:rsidP="0078205E">
      <w:pPr>
        <w:pStyle w:val="Texto"/>
        <w:spacing w:after="0" w:line="240" w:lineRule="auto"/>
        <w:jc w:val="center"/>
        <w:rPr>
          <w:b/>
          <w:bCs/>
          <w:sz w:val="30"/>
          <w:szCs w:val="30"/>
        </w:rPr>
      </w:pPr>
    </w:p>
    <w:p w14:paraId="5C208FAC" w14:textId="77777777" w:rsidR="00A154DD" w:rsidRDefault="00A154DD" w:rsidP="0078205E">
      <w:pPr>
        <w:pStyle w:val="Texto"/>
        <w:spacing w:after="0" w:line="240" w:lineRule="auto"/>
        <w:jc w:val="center"/>
        <w:rPr>
          <w:b/>
          <w:bCs/>
          <w:sz w:val="30"/>
          <w:szCs w:val="30"/>
        </w:rPr>
      </w:pPr>
    </w:p>
    <w:p w14:paraId="43F3699A" w14:textId="77777777" w:rsidR="00A154DD" w:rsidRDefault="00A154DD" w:rsidP="0078205E">
      <w:pPr>
        <w:pStyle w:val="Texto"/>
        <w:spacing w:after="0" w:line="240" w:lineRule="auto"/>
        <w:jc w:val="center"/>
        <w:rPr>
          <w:b/>
          <w:bCs/>
          <w:sz w:val="30"/>
          <w:szCs w:val="30"/>
        </w:rPr>
      </w:pPr>
    </w:p>
    <w:p w14:paraId="2FEC1302" w14:textId="77777777" w:rsidR="00A154DD" w:rsidRDefault="00A154DD" w:rsidP="0078205E">
      <w:pPr>
        <w:pStyle w:val="Texto"/>
        <w:spacing w:after="0" w:line="240" w:lineRule="auto"/>
        <w:jc w:val="center"/>
        <w:rPr>
          <w:b/>
          <w:bCs/>
          <w:sz w:val="30"/>
          <w:szCs w:val="30"/>
        </w:rPr>
      </w:pPr>
    </w:p>
    <w:p w14:paraId="75437B25" w14:textId="77777777" w:rsidR="00A154DD" w:rsidRDefault="00A154DD" w:rsidP="0078205E">
      <w:pPr>
        <w:pStyle w:val="Texto"/>
        <w:spacing w:after="0" w:line="240" w:lineRule="auto"/>
        <w:jc w:val="center"/>
        <w:rPr>
          <w:b/>
          <w:bCs/>
          <w:sz w:val="30"/>
          <w:szCs w:val="30"/>
        </w:rPr>
      </w:pPr>
    </w:p>
    <w:p w14:paraId="58717328" w14:textId="77777777" w:rsidR="00A154DD" w:rsidRDefault="00A154DD" w:rsidP="0078205E">
      <w:pPr>
        <w:pStyle w:val="Texto"/>
        <w:spacing w:after="0" w:line="240" w:lineRule="auto"/>
        <w:jc w:val="center"/>
        <w:rPr>
          <w:b/>
          <w:bCs/>
          <w:sz w:val="30"/>
          <w:szCs w:val="30"/>
        </w:rPr>
      </w:pPr>
    </w:p>
    <w:p w14:paraId="3D00B10E" w14:textId="77777777" w:rsidR="00A154DD" w:rsidRDefault="00A154DD" w:rsidP="0078205E">
      <w:pPr>
        <w:pStyle w:val="Texto"/>
        <w:spacing w:after="0" w:line="240" w:lineRule="auto"/>
        <w:jc w:val="center"/>
        <w:rPr>
          <w:b/>
          <w:bCs/>
          <w:sz w:val="30"/>
          <w:szCs w:val="30"/>
        </w:rPr>
      </w:pPr>
    </w:p>
    <w:p w14:paraId="1E12E0A9" w14:textId="77777777" w:rsidR="00A154DD" w:rsidRDefault="00A154DD" w:rsidP="0078205E">
      <w:pPr>
        <w:pStyle w:val="Texto"/>
        <w:spacing w:after="0" w:line="240" w:lineRule="auto"/>
        <w:jc w:val="center"/>
        <w:rPr>
          <w:b/>
          <w:bCs/>
          <w:sz w:val="30"/>
          <w:szCs w:val="30"/>
        </w:rPr>
      </w:pPr>
    </w:p>
    <w:p w14:paraId="218F5771" w14:textId="77777777" w:rsidR="00475655" w:rsidRDefault="00475655" w:rsidP="0078205E">
      <w:pPr>
        <w:pStyle w:val="Texto"/>
        <w:spacing w:after="0" w:line="240" w:lineRule="auto"/>
        <w:jc w:val="center"/>
        <w:rPr>
          <w:b/>
          <w:bCs/>
          <w:sz w:val="30"/>
          <w:szCs w:val="30"/>
        </w:rPr>
      </w:pPr>
    </w:p>
    <w:p w14:paraId="70C2B532" w14:textId="77777777" w:rsidR="00475655" w:rsidRDefault="00475655" w:rsidP="0078205E">
      <w:pPr>
        <w:pStyle w:val="Texto"/>
        <w:spacing w:after="0" w:line="240" w:lineRule="auto"/>
        <w:jc w:val="center"/>
        <w:rPr>
          <w:b/>
          <w:bCs/>
          <w:sz w:val="30"/>
          <w:szCs w:val="30"/>
        </w:rPr>
      </w:pPr>
    </w:p>
    <w:p w14:paraId="4D38281F" w14:textId="77777777" w:rsidR="00475655" w:rsidRDefault="00475655" w:rsidP="0078205E">
      <w:pPr>
        <w:pStyle w:val="Texto"/>
        <w:spacing w:after="0" w:line="240" w:lineRule="auto"/>
        <w:jc w:val="center"/>
        <w:rPr>
          <w:b/>
          <w:bCs/>
          <w:sz w:val="30"/>
          <w:szCs w:val="30"/>
        </w:rPr>
      </w:pPr>
    </w:p>
    <w:p w14:paraId="74390EFA" w14:textId="3743F639" w:rsidR="0078205E" w:rsidRDefault="006C724A" w:rsidP="0078205E">
      <w:pPr>
        <w:pStyle w:val="Texto"/>
        <w:spacing w:after="0" w:line="240" w:lineRule="auto"/>
        <w:jc w:val="center"/>
        <w:rPr>
          <w:b/>
          <w:bCs/>
          <w:sz w:val="30"/>
          <w:szCs w:val="30"/>
        </w:rPr>
      </w:pPr>
      <w:r w:rsidRPr="006C724A">
        <w:rPr>
          <w:b/>
          <w:bCs/>
          <w:sz w:val="30"/>
          <w:szCs w:val="30"/>
        </w:rPr>
        <w:lastRenderedPageBreak/>
        <w:t>RAZÃO DE ESTABELECIMENTOS DE SAÚDE POR POPULAÇÃO</w:t>
      </w:r>
      <w:r w:rsidRPr="00155B1B">
        <w:rPr>
          <w:b/>
          <w:bCs/>
          <w:sz w:val="30"/>
          <w:szCs w:val="30"/>
        </w:rPr>
        <w:t xml:space="preserve"> </w:t>
      </w:r>
    </w:p>
    <w:p w14:paraId="4C007F63" w14:textId="2C2D9636"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D660A8">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1059256A" w:rsidR="0078205E" w:rsidRDefault="009F317F"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E681855" w:rsidR="0078205E" w:rsidRDefault="0078205E" w:rsidP="0078205E">
      <w:pPr>
        <w:ind w:left="-1701"/>
        <w:jc w:val="center"/>
      </w:pPr>
    </w:p>
    <w:p w14:paraId="7A7A645E" w14:textId="77777777" w:rsidR="00475655" w:rsidRDefault="00475655" w:rsidP="0078205E">
      <w:pPr>
        <w:ind w:left="-1701"/>
        <w:jc w:val="center"/>
      </w:pPr>
    </w:p>
    <w:p w14:paraId="0253B670" w14:textId="4AC645ED" w:rsidR="004A3585" w:rsidRPr="00D660A8" w:rsidRDefault="00D660A8" w:rsidP="00D660A8">
      <w:pPr>
        <w:tabs>
          <w:tab w:val="left" w:pos="4188"/>
        </w:tabs>
        <w:ind w:left="-1701"/>
        <w:rPr>
          <w:rFonts w:ascii="Exo" w:hAnsi="Exo"/>
        </w:rPr>
      </w:pPr>
      <w:r>
        <w:tab/>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D660A8" w:rsidRDefault="00D36EEF" w:rsidP="009F317F">
          <w:pPr>
            <w:pStyle w:val="CabealhodoSumrio"/>
            <w:spacing w:after="200" w:line="360" w:lineRule="auto"/>
            <w:jc w:val="center"/>
            <w:rPr>
              <w:rFonts w:ascii="Exo" w:hAnsi="Exo"/>
              <w:b/>
              <w:bCs/>
              <w:color w:val="auto"/>
            </w:rPr>
          </w:pPr>
          <w:r w:rsidRPr="00D660A8">
            <w:rPr>
              <w:rFonts w:ascii="Exo" w:hAnsi="Exo"/>
              <w:b/>
              <w:bCs/>
              <w:color w:val="auto"/>
            </w:rPr>
            <w:t>Sumário</w:t>
          </w:r>
        </w:p>
        <w:p w14:paraId="4086B261" w14:textId="73D8318E" w:rsidR="001076A5" w:rsidRPr="001076A5" w:rsidRDefault="00D36EEF">
          <w:pPr>
            <w:pStyle w:val="Sumrio1"/>
            <w:tabs>
              <w:tab w:val="right" w:leader="dot" w:pos="9062"/>
            </w:tabs>
            <w:rPr>
              <w:rStyle w:val="Hyperlink"/>
              <w:rFonts w:ascii="Exo" w:hAnsi="Exo"/>
              <w:b/>
              <w:bCs/>
            </w:rPr>
          </w:pPr>
          <w:r w:rsidRPr="00D660A8">
            <w:rPr>
              <w:rFonts w:ascii="Exo" w:hAnsi="Exo"/>
            </w:rPr>
            <w:fldChar w:fldCharType="begin"/>
          </w:r>
          <w:r w:rsidRPr="00D660A8">
            <w:rPr>
              <w:rFonts w:ascii="Exo" w:hAnsi="Exo"/>
            </w:rPr>
            <w:instrText xml:space="preserve"> TOC \o "1-3" \h \z \u </w:instrText>
          </w:r>
          <w:r w:rsidRPr="00D660A8">
            <w:rPr>
              <w:rFonts w:ascii="Exo" w:hAnsi="Exo"/>
            </w:rPr>
            <w:fldChar w:fldCharType="separate"/>
          </w:r>
          <w:hyperlink w:anchor="_Toc188974602" w:history="1">
            <w:r w:rsidR="001076A5" w:rsidRPr="0057503B">
              <w:rPr>
                <w:rStyle w:val="Hyperlink"/>
                <w:rFonts w:ascii="Exo" w:hAnsi="Exo"/>
                <w:b/>
                <w:bCs/>
                <w:noProof/>
              </w:rPr>
              <w:t>Introdução</w:t>
            </w:r>
            <w:r w:rsidR="001076A5" w:rsidRPr="001076A5">
              <w:rPr>
                <w:rStyle w:val="Hyperlink"/>
                <w:rFonts w:ascii="Exo" w:hAnsi="Exo"/>
                <w:b/>
                <w:bCs/>
                <w:webHidden/>
              </w:rPr>
              <w:tab/>
            </w:r>
            <w:r w:rsidR="001076A5" w:rsidRPr="001076A5">
              <w:rPr>
                <w:rStyle w:val="Hyperlink"/>
                <w:rFonts w:ascii="Exo" w:hAnsi="Exo"/>
                <w:b/>
                <w:bCs/>
                <w:webHidden/>
              </w:rPr>
              <w:fldChar w:fldCharType="begin"/>
            </w:r>
            <w:r w:rsidR="001076A5" w:rsidRPr="001076A5">
              <w:rPr>
                <w:rStyle w:val="Hyperlink"/>
                <w:rFonts w:ascii="Exo" w:hAnsi="Exo"/>
                <w:b/>
                <w:bCs/>
                <w:webHidden/>
              </w:rPr>
              <w:instrText xml:space="preserve"> PAGEREF _Toc188974602 \h </w:instrText>
            </w:r>
            <w:r w:rsidR="001076A5" w:rsidRPr="001076A5">
              <w:rPr>
                <w:rStyle w:val="Hyperlink"/>
                <w:rFonts w:ascii="Exo" w:hAnsi="Exo"/>
                <w:b/>
                <w:bCs/>
                <w:webHidden/>
              </w:rPr>
            </w:r>
            <w:r w:rsidR="001076A5" w:rsidRPr="001076A5">
              <w:rPr>
                <w:rStyle w:val="Hyperlink"/>
                <w:rFonts w:ascii="Exo" w:hAnsi="Exo"/>
                <w:b/>
                <w:bCs/>
                <w:webHidden/>
              </w:rPr>
              <w:fldChar w:fldCharType="separate"/>
            </w:r>
            <w:r w:rsidR="005D48C1">
              <w:rPr>
                <w:rStyle w:val="Hyperlink"/>
                <w:rFonts w:ascii="Exo" w:hAnsi="Exo"/>
                <w:b/>
                <w:bCs/>
                <w:noProof/>
                <w:webHidden/>
              </w:rPr>
              <w:t>4</w:t>
            </w:r>
            <w:r w:rsidR="001076A5" w:rsidRPr="001076A5">
              <w:rPr>
                <w:rStyle w:val="Hyperlink"/>
                <w:rFonts w:ascii="Exo" w:hAnsi="Exo"/>
                <w:b/>
                <w:bCs/>
                <w:webHidden/>
              </w:rPr>
              <w:fldChar w:fldCharType="end"/>
            </w:r>
          </w:hyperlink>
        </w:p>
        <w:p w14:paraId="0A760570" w14:textId="1048CF28" w:rsidR="001076A5" w:rsidRPr="001076A5" w:rsidRDefault="0076462F">
          <w:pPr>
            <w:pStyle w:val="Sumrio1"/>
            <w:tabs>
              <w:tab w:val="right" w:leader="dot" w:pos="9062"/>
            </w:tabs>
            <w:rPr>
              <w:rStyle w:val="Hyperlink"/>
              <w:rFonts w:ascii="Exo" w:hAnsi="Exo"/>
              <w:b/>
              <w:bCs/>
            </w:rPr>
          </w:pPr>
          <w:hyperlink w:anchor="_Toc188974603" w:history="1">
            <w:r w:rsidR="001076A5" w:rsidRPr="0057503B">
              <w:rPr>
                <w:rStyle w:val="Hyperlink"/>
                <w:rFonts w:ascii="Exo" w:hAnsi="Exo"/>
                <w:b/>
                <w:bCs/>
                <w:noProof/>
              </w:rPr>
              <w:t>Ficha de qualificação do indicador</w:t>
            </w:r>
            <w:r w:rsidR="001076A5" w:rsidRPr="001076A5">
              <w:rPr>
                <w:rStyle w:val="Hyperlink"/>
                <w:rFonts w:ascii="Exo" w:hAnsi="Exo"/>
                <w:b/>
                <w:bCs/>
                <w:webHidden/>
              </w:rPr>
              <w:tab/>
            </w:r>
            <w:r w:rsidR="001076A5" w:rsidRPr="001076A5">
              <w:rPr>
                <w:rStyle w:val="Hyperlink"/>
                <w:rFonts w:ascii="Exo" w:hAnsi="Exo"/>
                <w:b/>
                <w:bCs/>
                <w:webHidden/>
              </w:rPr>
              <w:fldChar w:fldCharType="begin"/>
            </w:r>
            <w:r w:rsidR="001076A5" w:rsidRPr="001076A5">
              <w:rPr>
                <w:rStyle w:val="Hyperlink"/>
                <w:rFonts w:ascii="Exo" w:hAnsi="Exo"/>
                <w:b/>
                <w:bCs/>
                <w:webHidden/>
              </w:rPr>
              <w:instrText xml:space="preserve"> PAGEREF _Toc188974603 \h </w:instrText>
            </w:r>
            <w:r w:rsidR="001076A5" w:rsidRPr="001076A5">
              <w:rPr>
                <w:rStyle w:val="Hyperlink"/>
                <w:rFonts w:ascii="Exo" w:hAnsi="Exo"/>
                <w:b/>
                <w:bCs/>
                <w:webHidden/>
              </w:rPr>
            </w:r>
            <w:r w:rsidR="001076A5" w:rsidRPr="001076A5">
              <w:rPr>
                <w:rStyle w:val="Hyperlink"/>
                <w:rFonts w:ascii="Exo" w:hAnsi="Exo"/>
                <w:b/>
                <w:bCs/>
                <w:webHidden/>
              </w:rPr>
              <w:fldChar w:fldCharType="separate"/>
            </w:r>
            <w:r w:rsidR="005D48C1">
              <w:rPr>
                <w:rStyle w:val="Hyperlink"/>
                <w:rFonts w:ascii="Exo" w:hAnsi="Exo"/>
                <w:b/>
                <w:bCs/>
                <w:noProof/>
                <w:webHidden/>
              </w:rPr>
              <w:t>5</w:t>
            </w:r>
            <w:r w:rsidR="001076A5" w:rsidRPr="001076A5">
              <w:rPr>
                <w:rStyle w:val="Hyperlink"/>
                <w:rFonts w:ascii="Exo" w:hAnsi="Exo"/>
                <w:b/>
                <w:bCs/>
                <w:webHidden/>
              </w:rPr>
              <w:fldChar w:fldCharType="end"/>
            </w:r>
          </w:hyperlink>
        </w:p>
        <w:p w14:paraId="6CBB5720" w14:textId="31E5538A" w:rsidR="001076A5" w:rsidRPr="001076A5" w:rsidRDefault="0076462F">
          <w:pPr>
            <w:pStyle w:val="Sumrio1"/>
            <w:tabs>
              <w:tab w:val="right" w:leader="dot" w:pos="9062"/>
            </w:tabs>
            <w:rPr>
              <w:rStyle w:val="Hyperlink"/>
              <w:rFonts w:ascii="Exo" w:hAnsi="Exo"/>
              <w:b/>
              <w:bCs/>
            </w:rPr>
          </w:pPr>
          <w:hyperlink w:anchor="_Toc188974604" w:history="1">
            <w:r w:rsidR="001076A5" w:rsidRPr="0057503B">
              <w:rPr>
                <w:rStyle w:val="Hyperlink"/>
                <w:rFonts w:ascii="Exo" w:hAnsi="Exo"/>
                <w:b/>
                <w:bCs/>
                <w:noProof/>
              </w:rPr>
              <w:t>Exemplo de aplicação</w:t>
            </w:r>
            <w:r w:rsidR="001076A5" w:rsidRPr="001076A5">
              <w:rPr>
                <w:rStyle w:val="Hyperlink"/>
                <w:rFonts w:ascii="Exo" w:hAnsi="Exo"/>
                <w:b/>
                <w:bCs/>
                <w:webHidden/>
              </w:rPr>
              <w:tab/>
            </w:r>
            <w:r w:rsidR="001076A5" w:rsidRPr="001076A5">
              <w:rPr>
                <w:rStyle w:val="Hyperlink"/>
                <w:rFonts w:ascii="Exo" w:hAnsi="Exo"/>
                <w:b/>
                <w:bCs/>
                <w:webHidden/>
              </w:rPr>
              <w:fldChar w:fldCharType="begin"/>
            </w:r>
            <w:r w:rsidR="001076A5" w:rsidRPr="001076A5">
              <w:rPr>
                <w:rStyle w:val="Hyperlink"/>
                <w:rFonts w:ascii="Exo" w:hAnsi="Exo"/>
                <w:b/>
                <w:bCs/>
                <w:webHidden/>
              </w:rPr>
              <w:instrText xml:space="preserve"> PAGEREF _Toc188974604 \h </w:instrText>
            </w:r>
            <w:r w:rsidR="001076A5" w:rsidRPr="001076A5">
              <w:rPr>
                <w:rStyle w:val="Hyperlink"/>
                <w:rFonts w:ascii="Exo" w:hAnsi="Exo"/>
                <w:b/>
                <w:bCs/>
                <w:webHidden/>
              </w:rPr>
            </w:r>
            <w:r w:rsidR="001076A5" w:rsidRPr="001076A5">
              <w:rPr>
                <w:rStyle w:val="Hyperlink"/>
                <w:rFonts w:ascii="Exo" w:hAnsi="Exo"/>
                <w:b/>
                <w:bCs/>
                <w:webHidden/>
              </w:rPr>
              <w:fldChar w:fldCharType="separate"/>
            </w:r>
            <w:r w:rsidR="005D48C1">
              <w:rPr>
                <w:rStyle w:val="Hyperlink"/>
                <w:rFonts w:ascii="Exo" w:hAnsi="Exo"/>
                <w:b/>
                <w:bCs/>
                <w:noProof/>
                <w:webHidden/>
              </w:rPr>
              <w:t>7</w:t>
            </w:r>
            <w:r w:rsidR="001076A5" w:rsidRPr="001076A5">
              <w:rPr>
                <w:rStyle w:val="Hyperlink"/>
                <w:rFonts w:ascii="Exo" w:hAnsi="Exo"/>
                <w:b/>
                <w:bCs/>
                <w:webHidden/>
              </w:rPr>
              <w:fldChar w:fldCharType="end"/>
            </w:r>
          </w:hyperlink>
        </w:p>
        <w:p w14:paraId="6A0A64BA" w14:textId="55723E26" w:rsidR="001076A5" w:rsidRDefault="0076462F">
          <w:pPr>
            <w:pStyle w:val="Sumrio1"/>
            <w:tabs>
              <w:tab w:val="right" w:leader="dot" w:pos="9062"/>
            </w:tabs>
            <w:rPr>
              <w:rFonts w:eastAsiaTheme="minorEastAsia"/>
              <w:noProof/>
              <w:kern w:val="0"/>
              <w:lang w:eastAsia="pt-BR"/>
              <w14:ligatures w14:val="none"/>
            </w:rPr>
          </w:pPr>
          <w:hyperlink w:anchor="_Toc188974605" w:history="1">
            <w:r w:rsidR="001076A5" w:rsidRPr="0057503B">
              <w:rPr>
                <w:rStyle w:val="Hyperlink"/>
                <w:rFonts w:ascii="Exo" w:hAnsi="Exo"/>
                <w:b/>
                <w:bCs/>
                <w:noProof/>
              </w:rPr>
              <w:t>Referências</w:t>
            </w:r>
            <w:r w:rsidR="001076A5" w:rsidRPr="001076A5">
              <w:rPr>
                <w:rStyle w:val="Hyperlink"/>
                <w:rFonts w:ascii="Exo" w:hAnsi="Exo"/>
                <w:b/>
                <w:bCs/>
                <w:webHidden/>
              </w:rPr>
              <w:tab/>
            </w:r>
            <w:r w:rsidR="001076A5" w:rsidRPr="001076A5">
              <w:rPr>
                <w:rStyle w:val="Hyperlink"/>
                <w:rFonts w:ascii="Exo" w:hAnsi="Exo"/>
                <w:b/>
                <w:bCs/>
                <w:webHidden/>
              </w:rPr>
              <w:fldChar w:fldCharType="begin"/>
            </w:r>
            <w:r w:rsidR="001076A5" w:rsidRPr="001076A5">
              <w:rPr>
                <w:rStyle w:val="Hyperlink"/>
                <w:rFonts w:ascii="Exo" w:hAnsi="Exo"/>
                <w:b/>
                <w:bCs/>
                <w:webHidden/>
              </w:rPr>
              <w:instrText xml:space="preserve"> PAGEREF _Toc188974605 \h </w:instrText>
            </w:r>
            <w:r w:rsidR="001076A5" w:rsidRPr="001076A5">
              <w:rPr>
                <w:rStyle w:val="Hyperlink"/>
                <w:rFonts w:ascii="Exo" w:hAnsi="Exo"/>
                <w:b/>
                <w:bCs/>
                <w:webHidden/>
              </w:rPr>
            </w:r>
            <w:r w:rsidR="001076A5" w:rsidRPr="001076A5">
              <w:rPr>
                <w:rStyle w:val="Hyperlink"/>
                <w:rFonts w:ascii="Exo" w:hAnsi="Exo"/>
                <w:b/>
                <w:bCs/>
                <w:webHidden/>
              </w:rPr>
              <w:fldChar w:fldCharType="separate"/>
            </w:r>
            <w:r w:rsidR="005D48C1">
              <w:rPr>
                <w:rStyle w:val="Hyperlink"/>
                <w:rFonts w:ascii="Exo" w:hAnsi="Exo"/>
                <w:b/>
                <w:bCs/>
                <w:noProof/>
                <w:webHidden/>
              </w:rPr>
              <w:t>8</w:t>
            </w:r>
            <w:r w:rsidR="001076A5" w:rsidRPr="001076A5">
              <w:rPr>
                <w:rStyle w:val="Hyperlink"/>
                <w:rFonts w:ascii="Exo" w:hAnsi="Exo"/>
                <w:b/>
                <w:bCs/>
                <w:webHidden/>
              </w:rPr>
              <w:fldChar w:fldCharType="end"/>
            </w:r>
          </w:hyperlink>
        </w:p>
        <w:p w14:paraId="69F39152" w14:textId="2BC72863" w:rsidR="00D36EEF" w:rsidRPr="00D660A8" w:rsidRDefault="00D36EEF">
          <w:pPr>
            <w:rPr>
              <w:rFonts w:ascii="Exo" w:hAnsi="Exo"/>
            </w:rPr>
          </w:pPr>
          <w:r w:rsidRPr="00D660A8">
            <w:rPr>
              <w:rFonts w:ascii="Exo" w:hAnsi="Exo"/>
            </w:rPr>
            <w:fldChar w:fldCharType="end"/>
          </w:r>
        </w:p>
      </w:sdtContent>
    </w:sdt>
    <w:p w14:paraId="0B1E65F7" w14:textId="77777777" w:rsidR="009F317F" w:rsidRDefault="009F317F">
      <w:pPr>
        <w:rPr>
          <w:rFonts w:ascii="Exo" w:eastAsiaTheme="majorEastAsia" w:hAnsi="Exo" w:cstheme="majorBidi"/>
          <w:b/>
          <w:bCs/>
          <w:sz w:val="32"/>
          <w:szCs w:val="32"/>
        </w:rPr>
      </w:pPr>
      <w:r>
        <w:rPr>
          <w:rFonts w:ascii="Exo" w:hAnsi="Exo"/>
          <w:b/>
          <w:bCs/>
        </w:rPr>
        <w:br w:type="page"/>
      </w:r>
    </w:p>
    <w:p w14:paraId="7021F616" w14:textId="1749FD0E" w:rsidR="00A80BE7" w:rsidRPr="009F317F" w:rsidRDefault="00A80BE7" w:rsidP="009F317F">
      <w:pPr>
        <w:pStyle w:val="Ttulo1"/>
        <w:spacing w:after="200" w:line="360" w:lineRule="auto"/>
        <w:jc w:val="center"/>
        <w:rPr>
          <w:rFonts w:ascii="Exo" w:hAnsi="Exo"/>
          <w:b/>
          <w:bCs/>
          <w:color w:val="auto"/>
        </w:rPr>
      </w:pPr>
      <w:bookmarkStart w:id="0" w:name="_Toc188974602"/>
      <w:r w:rsidRPr="00D660A8">
        <w:rPr>
          <w:rFonts w:ascii="Exo" w:hAnsi="Exo"/>
          <w:b/>
          <w:bCs/>
          <w:color w:val="auto"/>
        </w:rPr>
        <w:lastRenderedPageBreak/>
        <w:t>Introdução</w:t>
      </w:r>
      <w:bookmarkEnd w:id="0"/>
    </w:p>
    <w:p w14:paraId="3FBA0BAF" w14:textId="77777777" w:rsidR="0098316B" w:rsidRPr="004C586F" w:rsidRDefault="0098316B" w:rsidP="0098316B">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A iniciativa se desdobrava em quatro objetivos, sendo o quarto o fortalecimento de estruturas para consolidação de dados sobre a força de trabalho em saúde e o seu monitoramento a 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7B87DA82A0C64C79B64A5ADA458812F3"/>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6061392B" w14:textId="77777777" w:rsidR="0098316B" w:rsidRPr="00971322" w:rsidRDefault="0098316B" w:rsidP="0098316B">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0948D4BFFCB04DB694F2F8D6B9595443"/>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0948D4BFFCB04DB694F2F8D6B9595443"/>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2"/>
    <w:p w14:paraId="060E8486" w14:textId="77777777" w:rsidR="00560865" w:rsidRDefault="00560865" w:rsidP="0098316B">
      <w:pPr>
        <w:pStyle w:val="SemEspaamento"/>
        <w:spacing w:after="200" w:line="360" w:lineRule="auto"/>
        <w:ind w:firstLine="851"/>
        <w:jc w:val="both"/>
        <w:rPr>
          <w:rFonts w:ascii="Exo" w:hAnsi="Exo"/>
          <w:sz w:val="20"/>
          <w:szCs w:val="20"/>
        </w:rPr>
      </w:pPr>
      <w:commentRangeStart w:id="3"/>
    </w:p>
    <w:commentRangeEnd w:id="3"/>
    <w:p w14:paraId="4803C206" w14:textId="77777777" w:rsidR="00560865" w:rsidRDefault="00560865" w:rsidP="0098316B">
      <w:pPr>
        <w:pStyle w:val="SemEspaamento"/>
        <w:spacing w:after="200" w:line="360" w:lineRule="auto"/>
        <w:ind w:firstLine="851"/>
        <w:jc w:val="both"/>
        <w:rPr>
          <w:rFonts w:ascii="Exo" w:hAnsi="Exo"/>
          <w:sz w:val="20"/>
          <w:szCs w:val="20"/>
        </w:rPr>
      </w:pPr>
      <w:r>
        <w:rPr>
          <w:rStyle w:val="Refdecomentrio"/>
        </w:rPr>
        <w:commentReference w:id="3"/>
      </w:r>
    </w:p>
    <w:p w14:paraId="12976689" w14:textId="4FC89E50" w:rsidR="0098316B" w:rsidRPr="00E430A0" w:rsidRDefault="0098316B" w:rsidP="0098316B">
      <w:pPr>
        <w:pStyle w:val="SemEspaamento"/>
        <w:spacing w:after="200" w:line="360" w:lineRule="auto"/>
        <w:ind w:firstLine="851"/>
        <w:jc w:val="both"/>
        <w:rPr>
          <w:rFonts w:ascii="Exo" w:hAnsi="Exo"/>
          <w:sz w:val="20"/>
          <w:szCs w:val="20"/>
        </w:rPr>
      </w:pPr>
      <w:r w:rsidRPr="00E430A0">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E430A0">
        <w:rPr>
          <w:rFonts w:ascii="Exo" w:hAnsi="Exo"/>
          <w:i/>
          <w:iCs/>
          <w:sz w:val="20"/>
          <w:szCs w:val="20"/>
        </w:rPr>
        <w:t>dashboard</w:t>
      </w:r>
      <w:r w:rsidRPr="00E430A0">
        <w:rPr>
          <w:rFonts w:ascii="Exo" w:hAnsi="Exo"/>
          <w:sz w:val="20"/>
          <w:szCs w:val="20"/>
        </w:rPr>
        <w:t xml:space="preserve"> interativo que ilustra os resultados da consulta. </w:t>
      </w:r>
      <w:r w:rsidRPr="00560865">
        <w:rPr>
          <w:rFonts w:ascii="Exo" w:hAnsi="Exo"/>
          <w:sz w:val="20"/>
          <w:szCs w:val="20"/>
        </w:rPr>
        <w:t xml:space="preserve">A seção subsequente traz um exemplo de aplicação do indicador para um recorte </w:t>
      </w:r>
      <w:r w:rsidR="0019536E" w:rsidRPr="00560865">
        <w:rPr>
          <w:rFonts w:ascii="Exo" w:hAnsi="Exo"/>
          <w:sz w:val="20"/>
          <w:szCs w:val="20"/>
        </w:rPr>
        <w:t>d</w:t>
      </w:r>
      <w:r w:rsidR="00560865" w:rsidRPr="00560865">
        <w:rPr>
          <w:rFonts w:ascii="Exo" w:hAnsi="Exo"/>
          <w:sz w:val="20"/>
          <w:szCs w:val="20"/>
        </w:rPr>
        <w:t>e estabelecimentos de saúde por população nos estados da Região Sul do Brasil</w:t>
      </w:r>
      <w:r w:rsidRPr="00560865">
        <w:rPr>
          <w:rFonts w:ascii="Exo" w:hAnsi="Exo"/>
          <w:sz w:val="20"/>
          <w:szCs w:val="20"/>
        </w:rPr>
        <w:t>.</w:t>
      </w:r>
      <w:r>
        <w:rPr>
          <w:rFonts w:ascii="Exo" w:hAnsi="Exo"/>
          <w:b/>
          <w:bCs/>
        </w:rPr>
        <w:br w:type="page"/>
      </w:r>
    </w:p>
    <w:p w14:paraId="23169FA3" w14:textId="77777777" w:rsidR="009F317F" w:rsidRPr="00901191" w:rsidRDefault="009F317F" w:rsidP="009F317F">
      <w:pPr>
        <w:pStyle w:val="Ttulo1"/>
        <w:spacing w:after="200" w:line="360" w:lineRule="auto"/>
        <w:jc w:val="center"/>
        <w:rPr>
          <w:rFonts w:ascii="Exo" w:hAnsi="Exo"/>
          <w:b/>
          <w:bCs/>
          <w:color w:val="auto"/>
        </w:rPr>
      </w:pPr>
      <w:bookmarkStart w:id="4" w:name="_Toc188949654"/>
      <w:bookmarkStart w:id="5" w:name="_Toc188974603"/>
      <w:r w:rsidRPr="00A440DB">
        <w:rPr>
          <w:rFonts w:ascii="Exo" w:hAnsi="Exo"/>
          <w:b/>
          <w:bCs/>
          <w:color w:val="auto"/>
        </w:rPr>
        <w:lastRenderedPageBreak/>
        <w:t>Ficha de qualificação do indicador</w:t>
      </w:r>
      <w:bookmarkEnd w:id="4"/>
      <w:bookmarkEnd w:id="5"/>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1229AD" w:rsidRPr="00D660A8" w14:paraId="42249624"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33814D7" w14:textId="77777777" w:rsidR="001229AD" w:rsidRPr="00D660A8" w:rsidRDefault="001229AD" w:rsidP="00961815">
            <w:pPr>
              <w:pStyle w:val="QuadrosFiguras1"/>
              <w:spacing w:before="60" w:after="60" w:line="240" w:lineRule="auto"/>
              <w:jc w:val="left"/>
              <w:rPr>
                <w:rFonts w:ascii="Exo" w:hAnsi="Exo"/>
                <w:sz w:val="22"/>
                <w:szCs w:val="24"/>
              </w:rPr>
            </w:pPr>
            <w:bookmarkStart w:id="6" w:name="_Hlk179444851"/>
            <w:r w:rsidRPr="00D660A8">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98443A9" w14:textId="31248E27" w:rsidR="001229AD" w:rsidRPr="00D660A8" w:rsidRDefault="006C724A" w:rsidP="00961815">
            <w:pPr>
              <w:spacing w:before="60" w:after="60"/>
              <w:rPr>
                <w:rFonts w:ascii="Exo" w:hAnsi="Exo"/>
                <w:b/>
                <w:bCs/>
                <w:szCs w:val="24"/>
              </w:rPr>
            </w:pPr>
            <w:r w:rsidRPr="006C724A">
              <w:rPr>
                <w:rFonts w:ascii="Exo" w:hAnsi="Exo"/>
                <w:b/>
                <w:bCs/>
                <w:szCs w:val="24"/>
              </w:rPr>
              <w:t>Razão de estabelecimentos de saúde por população</w:t>
            </w:r>
          </w:p>
        </w:tc>
      </w:tr>
      <w:tr w:rsidR="001229AD" w:rsidRPr="00D660A8" w14:paraId="09E5913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A0C490" w14:textId="77777777" w:rsidR="001229AD" w:rsidRPr="00D660A8" w:rsidRDefault="001229AD" w:rsidP="00961815">
            <w:pPr>
              <w:spacing w:before="60" w:after="60"/>
              <w:rPr>
                <w:rFonts w:ascii="Exo" w:hAnsi="Exo"/>
                <w:b/>
                <w:bCs/>
                <w:color w:val="FFFFFF" w:themeColor="background1"/>
                <w:szCs w:val="24"/>
              </w:rPr>
            </w:pPr>
            <w:r w:rsidRPr="00D660A8">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A187DB" w14:textId="77777777" w:rsidR="001229AD" w:rsidRPr="00D660A8" w:rsidRDefault="001229AD" w:rsidP="00961815">
            <w:pPr>
              <w:pStyle w:val="QuadrosFiguras1"/>
              <w:spacing w:before="60" w:after="60" w:line="240" w:lineRule="auto"/>
              <w:jc w:val="left"/>
              <w:rPr>
                <w:rFonts w:ascii="Exo" w:hAnsi="Exo"/>
                <w:color w:val="auto"/>
              </w:rPr>
            </w:pPr>
            <w:r w:rsidRPr="00D660A8">
              <w:rPr>
                <w:rFonts w:ascii="Exo" w:hAnsi="Exo"/>
                <w:color w:val="auto"/>
              </w:rPr>
              <w:t>Infraestrutura</w:t>
            </w:r>
          </w:p>
        </w:tc>
      </w:tr>
      <w:tr w:rsidR="001229AD" w:rsidRPr="00D660A8" w14:paraId="3BD2334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0178E0"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86FE30" w14:textId="4CB37DBC" w:rsidR="001229AD" w:rsidRPr="009F317F" w:rsidRDefault="006C724A" w:rsidP="00961815">
            <w:pPr>
              <w:pStyle w:val="QuadrosFiguras1"/>
              <w:spacing w:before="60" w:after="60" w:line="240" w:lineRule="auto"/>
              <w:jc w:val="left"/>
              <w:rPr>
                <w:rFonts w:ascii="Exo" w:hAnsi="Exo"/>
                <w:color w:val="auto"/>
              </w:rPr>
            </w:pPr>
            <w:r w:rsidRPr="006C724A">
              <w:rPr>
                <w:rFonts w:ascii="Exo" w:hAnsi="Exo"/>
                <w:color w:val="auto"/>
              </w:rPr>
              <w:t>Total de estabelecimentos de saúde em municípios de acordo com o tipo</w:t>
            </w:r>
          </w:p>
        </w:tc>
      </w:tr>
      <w:tr w:rsidR="001229AD" w:rsidRPr="00D660A8" w14:paraId="2ECBB71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071633"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4CEB545B" w14:textId="4CCBCBFA" w:rsidR="001229AD" w:rsidRDefault="001229AD" w:rsidP="00961815">
            <w:pPr>
              <w:pStyle w:val="QuadrosFiguras1"/>
              <w:spacing w:before="60" w:after="60" w:line="240" w:lineRule="auto"/>
              <w:jc w:val="left"/>
              <w:rPr>
                <w:rFonts w:ascii="Exo" w:hAnsi="Exo"/>
                <w:color w:val="auto"/>
              </w:rPr>
            </w:pPr>
            <w:r w:rsidRPr="009F317F">
              <w:rPr>
                <w:rFonts w:ascii="Exo" w:hAnsi="Exo"/>
                <w:color w:val="auto"/>
              </w:rPr>
              <w:t xml:space="preserve">● </w:t>
            </w:r>
            <w:r w:rsidRPr="00D660A8">
              <w:rPr>
                <w:rFonts w:ascii="Exo" w:hAnsi="Exo"/>
                <w:color w:val="auto"/>
              </w:rPr>
              <w:t>Cadastro Nacional de Estabelecimentos de Sa</w:t>
            </w:r>
            <w:r w:rsidRPr="009F317F">
              <w:rPr>
                <w:rFonts w:ascii="Exo" w:hAnsi="Exo"/>
                <w:color w:val="auto"/>
              </w:rPr>
              <w:t>ú</w:t>
            </w:r>
            <w:r w:rsidRPr="00D660A8">
              <w:rPr>
                <w:rFonts w:ascii="Exo" w:hAnsi="Exo"/>
                <w:color w:val="auto"/>
              </w:rPr>
              <w:t xml:space="preserve">de - </w:t>
            </w:r>
            <w:r w:rsidR="00A6050A" w:rsidRPr="00A6050A">
              <w:rPr>
                <w:rFonts w:ascii="Exo" w:hAnsi="Exo"/>
                <w:color w:val="auto"/>
              </w:rPr>
              <w:t>Estabelecimentos (CNES-ST)</w:t>
            </w:r>
          </w:p>
          <w:p w14:paraId="7778B02E" w14:textId="194626EA" w:rsidR="009F317F" w:rsidRPr="00D660A8" w:rsidRDefault="009F317F" w:rsidP="00961815">
            <w:pPr>
              <w:pStyle w:val="QuadrosFiguras1"/>
              <w:spacing w:before="60" w:after="60" w:line="240" w:lineRule="auto"/>
              <w:jc w:val="left"/>
              <w:rPr>
                <w:rFonts w:ascii="Exo" w:hAnsi="Exo"/>
                <w:color w:val="auto"/>
              </w:rPr>
            </w:pPr>
            <w:r w:rsidRPr="009F317F">
              <w:rPr>
                <w:rFonts w:ascii="Exo" w:hAnsi="Exo"/>
                <w:color w:val="auto"/>
              </w:rPr>
              <w:t>● Projeções Populacionais da Secretaria de Vigilância em Saúde e Ambiente (SVSA)</w:t>
            </w:r>
          </w:p>
          <w:p w14:paraId="7B0FF8E1" w14:textId="77777777" w:rsidR="001229AD" w:rsidRPr="00D660A8" w:rsidRDefault="001229AD" w:rsidP="00961815">
            <w:pPr>
              <w:pStyle w:val="QuadrosFiguras1"/>
              <w:spacing w:before="60" w:after="60" w:line="240" w:lineRule="auto"/>
              <w:jc w:val="left"/>
              <w:rPr>
                <w:rFonts w:ascii="Exo" w:hAnsi="Exo"/>
                <w:color w:val="auto"/>
              </w:rPr>
            </w:pPr>
            <w:r w:rsidRPr="00D660A8">
              <w:rPr>
                <w:rFonts w:ascii="Exo" w:hAnsi="Exo"/>
                <w:color w:val="auto"/>
              </w:rPr>
              <w:t xml:space="preserve">Instituição: Ministério da Saúde, disponibilizado via </w:t>
            </w:r>
            <w:proofErr w:type="spellStart"/>
            <w:r w:rsidRPr="00D660A8">
              <w:rPr>
                <w:rFonts w:ascii="Exo" w:hAnsi="Exo"/>
                <w:color w:val="auto"/>
              </w:rPr>
              <w:t>Datasus</w:t>
            </w:r>
            <w:proofErr w:type="spellEnd"/>
            <w:r w:rsidRPr="00D660A8">
              <w:rPr>
                <w:rFonts w:ascii="Exo" w:hAnsi="Exo"/>
                <w:color w:val="auto"/>
              </w:rPr>
              <w:t>.</w:t>
            </w:r>
          </w:p>
        </w:tc>
      </w:tr>
      <w:tr w:rsidR="001229AD" w:rsidRPr="00D660A8" w14:paraId="518DF9E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83ACD3C"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3414F50" w14:textId="2BD6BD31" w:rsidR="00A6050A" w:rsidRPr="00A6050A" w:rsidRDefault="00A6050A" w:rsidP="00A6050A">
            <w:pPr>
              <w:pStyle w:val="QuadrosFiguras1"/>
              <w:spacing w:before="60" w:after="60" w:line="240" w:lineRule="auto"/>
              <w:jc w:val="both"/>
              <w:rPr>
                <w:rFonts w:ascii="Exo" w:hAnsi="Exo"/>
                <w:color w:val="auto"/>
              </w:rPr>
            </w:pPr>
            <w:r w:rsidRPr="00A6050A">
              <w:rPr>
                <w:rFonts w:ascii="Exo" w:hAnsi="Exo"/>
                <w:color w:val="auto"/>
              </w:rPr>
              <w:t>São somados os tipos de unidade de saúde (TP_UNID) encontrados na CNES-ST para todos os municípios do Brasil. A partir disso, é gerado a variável que mostra o código da unidade de saúde (</w:t>
            </w:r>
            <w:proofErr w:type="spellStart"/>
            <w:r w:rsidRPr="00A6050A">
              <w:rPr>
                <w:rFonts w:ascii="Exo" w:hAnsi="Exo"/>
                <w:color w:val="auto"/>
              </w:rPr>
              <w:t>tipo_de_unidade</w:t>
            </w:r>
            <w:proofErr w:type="spellEnd"/>
            <w:r w:rsidRPr="00A6050A">
              <w:rPr>
                <w:rFonts w:ascii="Exo" w:hAnsi="Exo"/>
                <w:color w:val="auto"/>
              </w:rPr>
              <w:t>) e uma nova variável que representa o quantitativo de unidades de saúde para cada município (</w:t>
            </w:r>
            <w:proofErr w:type="spellStart"/>
            <w:r w:rsidRPr="00A6050A">
              <w:rPr>
                <w:rFonts w:ascii="Exo" w:hAnsi="Exo"/>
                <w:color w:val="auto"/>
              </w:rPr>
              <w:t>numero_estabelecimentos</w:t>
            </w:r>
            <w:proofErr w:type="spellEnd"/>
            <w:r w:rsidRPr="00A6050A">
              <w:rPr>
                <w:rFonts w:ascii="Exo" w:hAnsi="Exo"/>
                <w:color w:val="auto"/>
              </w:rPr>
              <w:t>).</w:t>
            </w:r>
          </w:p>
          <w:p w14:paraId="53C7F753" w14:textId="473DE067" w:rsidR="00A6050A" w:rsidRPr="00A6050A" w:rsidRDefault="00A6050A" w:rsidP="00A6050A">
            <w:pPr>
              <w:pStyle w:val="QuadrosFiguras1"/>
              <w:spacing w:before="60" w:after="60" w:line="240" w:lineRule="auto"/>
              <w:jc w:val="both"/>
              <w:rPr>
                <w:rFonts w:ascii="Exo" w:hAnsi="Exo"/>
                <w:color w:val="auto"/>
              </w:rPr>
            </w:pPr>
            <w:r w:rsidRPr="00A6050A">
              <w:rPr>
                <w:rFonts w:ascii="Exo" w:hAnsi="Exo"/>
                <w:color w:val="auto"/>
              </w:rPr>
              <w:t>Ademais, é realizada a união com a base de dados ‘Tipos de Unidades’ (TP_UNID) para identificar a definição (DESCRIÇÃO) correspondente a cada código da variável TP_UNID. Após esse procedimento, é gerado uma nova variável chamada de ‘</w:t>
            </w:r>
            <w:proofErr w:type="spellStart"/>
            <w:r w:rsidRPr="00A6050A">
              <w:rPr>
                <w:rFonts w:ascii="Exo" w:hAnsi="Exo"/>
                <w:color w:val="auto"/>
              </w:rPr>
              <w:t>descricao</w:t>
            </w:r>
            <w:proofErr w:type="spellEnd"/>
            <w:r w:rsidRPr="00A6050A">
              <w:rPr>
                <w:rFonts w:ascii="Exo" w:hAnsi="Exo"/>
                <w:color w:val="auto"/>
              </w:rPr>
              <w:t>'.</w:t>
            </w:r>
          </w:p>
          <w:p w14:paraId="396805BE" w14:textId="77777777" w:rsidR="00A6050A" w:rsidRPr="00A6050A" w:rsidRDefault="00A6050A" w:rsidP="00A6050A">
            <w:pPr>
              <w:pStyle w:val="QuadrosFiguras1"/>
              <w:spacing w:before="60" w:after="60" w:line="240" w:lineRule="auto"/>
              <w:jc w:val="both"/>
              <w:rPr>
                <w:rFonts w:ascii="Exo" w:hAnsi="Exo"/>
                <w:color w:val="auto"/>
              </w:rPr>
            </w:pPr>
            <w:r w:rsidRPr="00A6050A">
              <w:rPr>
                <w:rFonts w:ascii="Exo" w:hAnsi="Exo"/>
                <w:color w:val="auto"/>
              </w:rPr>
              <w:t>Sendo assim são considerados os seguintes códigos de unidades de saúde, conforme encontrados na base da CNES:</w:t>
            </w:r>
          </w:p>
          <w:p w14:paraId="66B114A6" w14:textId="0C7CB6FB" w:rsidR="00A6050A" w:rsidRPr="00A6050A" w:rsidRDefault="00A6050A" w:rsidP="00A6050A">
            <w:pPr>
              <w:pStyle w:val="PargrafodaLista"/>
              <w:numPr>
                <w:ilvl w:val="0"/>
                <w:numId w:val="10"/>
              </w:numPr>
              <w:tabs>
                <w:tab w:val="num" w:pos="720"/>
              </w:tabs>
              <w:spacing w:before="60" w:after="60"/>
              <w:textAlignment w:val="baseline"/>
              <w:rPr>
                <w:rFonts w:ascii="Exo" w:hAnsi="Exo"/>
              </w:rPr>
            </w:pPr>
            <w:r w:rsidRPr="00A6050A">
              <w:rPr>
                <w:rFonts w:ascii="Exo" w:hAnsi="Exo"/>
              </w:rPr>
              <w:t>01 (Posto de Saúde)</w:t>
            </w:r>
          </w:p>
          <w:p w14:paraId="32722136" w14:textId="17EEBACD"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02 (Centro de Saúde/Unidade Básica)</w:t>
            </w:r>
          </w:p>
          <w:p w14:paraId="5F70E696" w14:textId="3C80FC9A"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04 (Policlínica)</w:t>
            </w:r>
          </w:p>
          <w:p w14:paraId="094AFDC2" w14:textId="3B676747"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05 (Hospital Geral)</w:t>
            </w:r>
          </w:p>
          <w:p w14:paraId="1CF5B938" w14:textId="08F1E5A3"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07 (Hospital Especializado)</w:t>
            </w:r>
          </w:p>
          <w:p w14:paraId="19CF6699" w14:textId="430365B2"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09 (Pronto Socorro de Hospital Geral (Antigo))</w:t>
            </w:r>
          </w:p>
          <w:p w14:paraId="449FB979" w14:textId="74614271"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 xml:space="preserve">12 (Pronto Socorro </w:t>
            </w:r>
            <w:proofErr w:type="spellStart"/>
            <w:r w:rsidRPr="00A6050A">
              <w:rPr>
                <w:rFonts w:ascii="Exo" w:hAnsi="Exo"/>
                <w:color w:val="auto"/>
              </w:rPr>
              <w:t>Traumato</w:t>
            </w:r>
            <w:proofErr w:type="spellEnd"/>
            <w:r w:rsidRPr="00A6050A">
              <w:rPr>
                <w:rFonts w:ascii="Exo" w:hAnsi="Exo"/>
                <w:color w:val="auto"/>
              </w:rPr>
              <w:t>-Ortopédico (Antigo))</w:t>
            </w:r>
          </w:p>
          <w:p w14:paraId="3E9B3225" w14:textId="523ECEA7"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15 (Unidade Mista)</w:t>
            </w:r>
          </w:p>
          <w:p w14:paraId="62DF9174" w14:textId="4E8AC232"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20 (Pronto Socorro Geral)</w:t>
            </w:r>
          </w:p>
          <w:p w14:paraId="35DBEB14" w14:textId="3C48D6B9"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21 (Pronto Socorro Especializado)</w:t>
            </w:r>
          </w:p>
          <w:p w14:paraId="50D6333C" w14:textId="516259E3"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22 (Consultório Isolado)</w:t>
            </w:r>
          </w:p>
          <w:p w14:paraId="44785DE3" w14:textId="451F3BC5"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32 (Unidade Móvel Fluvial)</w:t>
            </w:r>
          </w:p>
          <w:p w14:paraId="58B6A62E" w14:textId="5A44DA65"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36 (Clínica/Centro de Especialidade)</w:t>
            </w:r>
          </w:p>
          <w:p w14:paraId="72120EF2" w14:textId="1E7B28C3"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39 (Unidade de Apoio Diagnose e Terapia (SADT Isolado))</w:t>
            </w:r>
          </w:p>
          <w:p w14:paraId="39D44AC2" w14:textId="75D79309"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40 (Unidade Móvel Terrestre)</w:t>
            </w:r>
          </w:p>
          <w:p w14:paraId="2044BD3C" w14:textId="6A30A412"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42 (Unidade Móvel de Nível Pré-Hospitalar na Área de Urgência)</w:t>
            </w:r>
          </w:p>
          <w:p w14:paraId="081C6896" w14:textId="671344A4"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43 (Farmácia)</w:t>
            </w:r>
          </w:p>
          <w:p w14:paraId="44E50866" w14:textId="693D3C50"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45 (Unidade de Saúde da Família)</w:t>
            </w:r>
          </w:p>
          <w:p w14:paraId="21801CF4" w14:textId="6D3FC91D"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50 (Unidade de Vigilância em Saúde)</w:t>
            </w:r>
          </w:p>
          <w:p w14:paraId="4AE385B2" w14:textId="431347A2"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60 (Cooperativa ou Empresa de Cessão de Trabalhadores na Saúde)</w:t>
            </w:r>
          </w:p>
          <w:p w14:paraId="158CDB54" w14:textId="55AFF37B"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61 (Centro de Parto Normal - Isolado)</w:t>
            </w:r>
          </w:p>
          <w:p w14:paraId="57C6DAF0" w14:textId="5A1CA985"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62 (Hospital/Dia - Isolado)</w:t>
            </w:r>
          </w:p>
          <w:p w14:paraId="02CA1696" w14:textId="18A04C7A"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63 (Unidade Autorizadora)</w:t>
            </w:r>
          </w:p>
          <w:p w14:paraId="1DD13377" w14:textId="58A2B325"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64 (Central de Regulação de Serviços de Saúde)</w:t>
            </w:r>
          </w:p>
          <w:p w14:paraId="7DB00DD5" w14:textId="74BF6F93"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lastRenderedPageBreak/>
              <w:t>65 (Unidade de Vigilância Epidemiológica (Antigo))</w:t>
            </w:r>
          </w:p>
          <w:p w14:paraId="660F9EA9" w14:textId="6F285223"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66 (Unidade de Vigilância Sanitária (Antigo))</w:t>
            </w:r>
          </w:p>
          <w:p w14:paraId="0046A406" w14:textId="78E3ECBE"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67 (Laboratório Central de Saúde Pública LACEN)</w:t>
            </w:r>
          </w:p>
          <w:p w14:paraId="310F1980" w14:textId="5AFE21BE"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68 (Central de Gestão em Saúde)</w:t>
            </w:r>
          </w:p>
          <w:p w14:paraId="2B521A7F" w14:textId="62616571"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69 (Centro de Atenção Hemoterapia e/ou Hematológica)</w:t>
            </w:r>
          </w:p>
          <w:p w14:paraId="07CF3795" w14:textId="4D7D7DB6"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70 (Centro de Atenção Psicossocial)</w:t>
            </w:r>
          </w:p>
          <w:p w14:paraId="33940082" w14:textId="624C8AE7"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71 (Centro de Apoio à Saúde da Família)</w:t>
            </w:r>
          </w:p>
          <w:p w14:paraId="4FE4499A" w14:textId="2D79AD51"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72 (Unidade de Atenção à Saúde Indígena)</w:t>
            </w:r>
          </w:p>
          <w:p w14:paraId="03E872A3" w14:textId="2FFAB765"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73 (Pronto Atendimento)</w:t>
            </w:r>
          </w:p>
          <w:p w14:paraId="07829AF4" w14:textId="405A75A8"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74 (Polo Academia da Saúde)</w:t>
            </w:r>
          </w:p>
          <w:p w14:paraId="387F3DE9" w14:textId="6960914F"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75 (</w:t>
            </w:r>
            <w:proofErr w:type="spellStart"/>
            <w:r w:rsidRPr="00A6050A">
              <w:rPr>
                <w:rFonts w:ascii="Exo" w:hAnsi="Exo"/>
                <w:color w:val="auto"/>
              </w:rPr>
              <w:t>Telessaúde</w:t>
            </w:r>
            <w:proofErr w:type="spellEnd"/>
            <w:r w:rsidRPr="00A6050A">
              <w:rPr>
                <w:rFonts w:ascii="Exo" w:hAnsi="Exo"/>
                <w:color w:val="auto"/>
              </w:rPr>
              <w:t>)</w:t>
            </w:r>
          </w:p>
          <w:p w14:paraId="0476E120" w14:textId="38B37764"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76 (Central de Regulação Médica das Urgências)</w:t>
            </w:r>
          </w:p>
          <w:p w14:paraId="5FA7350E" w14:textId="57F7FC30"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 xml:space="preserve">77 (Serviço de Atenção Domiciliar Isolado (Home </w:t>
            </w:r>
            <w:proofErr w:type="spellStart"/>
            <w:r w:rsidRPr="00A6050A">
              <w:rPr>
                <w:rFonts w:ascii="Exo" w:hAnsi="Exo"/>
                <w:color w:val="auto"/>
              </w:rPr>
              <w:t>Care</w:t>
            </w:r>
            <w:proofErr w:type="spellEnd"/>
            <w:r w:rsidRPr="00A6050A">
              <w:rPr>
                <w:rFonts w:ascii="Exo" w:hAnsi="Exo"/>
                <w:color w:val="auto"/>
              </w:rPr>
              <w:t>))</w:t>
            </w:r>
          </w:p>
          <w:p w14:paraId="2CAB4F46" w14:textId="5F929481"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78 (Unidade de Atenção em Regime Residencial)</w:t>
            </w:r>
          </w:p>
          <w:p w14:paraId="430D0D91" w14:textId="1557F541"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79 (Oficina Ortopédica)</w:t>
            </w:r>
          </w:p>
          <w:p w14:paraId="66CE450C" w14:textId="6A6870AA"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80 (Laboratório de Saúde Pública)</w:t>
            </w:r>
          </w:p>
          <w:p w14:paraId="123BC13E" w14:textId="43B7107C"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81 (Central de Regulação do Acesso)</w:t>
            </w:r>
          </w:p>
          <w:p w14:paraId="19711FDF" w14:textId="61004002"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82 (Central de Notificação, Captação e Distribuição de Órgãos Estadual)</w:t>
            </w:r>
          </w:p>
          <w:p w14:paraId="322D3E9C" w14:textId="77777777" w:rsidR="001229AD"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83 (</w:t>
            </w:r>
            <w:proofErr w:type="spellStart"/>
            <w:r w:rsidRPr="00A6050A">
              <w:rPr>
                <w:rFonts w:ascii="Exo" w:hAnsi="Exo"/>
                <w:color w:val="auto"/>
              </w:rPr>
              <w:t>Pólo</w:t>
            </w:r>
            <w:proofErr w:type="spellEnd"/>
            <w:r w:rsidRPr="00A6050A">
              <w:rPr>
                <w:rFonts w:ascii="Exo" w:hAnsi="Exo"/>
                <w:color w:val="auto"/>
              </w:rPr>
              <w:t xml:space="preserve"> de Prevenção de Doenças e Agravos e Promoção da Saúde)</w:t>
            </w:r>
          </w:p>
          <w:p w14:paraId="62E04A44" w14:textId="5F899362" w:rsidR="00B301AA" w:rsidRPr="009F317F" w:rsidRDefault="00B301AA" w:rsidP="00B301AA">
            <w:pPr>
              <w:pStyle w:val="QuadrosFiguras1"/>
              <w:spacing w:before="60" w:after="60" w:line="240" w:lineRule="auto"/>
              <w:jc w:val="both"/>
              <w:rPr>
                <w:rFonts w:ascii="Exo" w:hAnsi="Exo"/>
                <w:color w:val="auto"/>
              </w:rPr>
            </w:pPr>
            <w:r w:rsidRPr="00B301AA">
              <w:rPr>
                <w:rFonts w:ascii="Exo" w:hAnsi="Exo"/>
                <w:color w:val="auto"/>
              </w:rPr>
              <w:t xml:space="preserve">Após isso, é feita a divisão entre o número de estabelecimentos de saúde </w:t>
            </w:r>
            <w:r>
              <w:rPr>
                <w:rFonts w:ascii="Exo" w:hAnsi="Exo"/>
                <w:color w:val="auto"/>
              </w:rPr>
              <w:t>pela população</w:t>
            </w:r>
            <w:r w:rsidRPr="00B301AA">
              <w:rPr>
                <w:rFonts w:ascii="Exo" w:hAnsi="Exo"/>
                <w:color w:val="auto"/>
              </w:rPr>
              <w:t xml:space="preserve"> e multiplicado o resultado por 10</w:t>
            </w:r>
            <w:r>
              <w:rPr>
                <w:rFonts w:ascii="Exo" w:hAnsi="Exo"/>
                <w:color w:val="auto"/>
              </w:rPr>
              <w:t>.00</w:t>
            </w:r>
            <w:r w:rsidRPr="00B301AA">
              <w:rPr>
                <w:rFonts w:ascii="Exo" w:hAnsi="Exo"/>
                <w:color w:val="auto"/>
              </w:rPr>
              <w:t>0, gerando, então, a variável “</w:t>
            </w:r>
            <w:r>
              <w:rPr>
                <w:rFonts w:ascii="Exo" w:hAnsi="Exo"/>
                <w:color w:val="auto"/>
              </w:rPr>
              <w:t>razão</w:t>
            </w:r>
            <w:r w:rsidRPr="00B301AA">
              <w:rPr>
                <w:rFonts w:ascii="Exo" w:hAnsi="Exo"/>
                <w:color w:val="auto"/>
              </w:rPr>
              <w:t>”.</w:t>
            </w:r>
          </w:p>
        </w:tc>
      </w:tr>
      <w:tr w:rsidR="001229AD" w:rsidRPr="00D660A8" w14:paraId="4A1418DC"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EB80B26"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0211FAD" w14:textId="77777777" w:rsidR="001229AD" w:rsidRPr="00B301AA" w:rsidRDefault="00A6050A" w:rsidP="00560865">
            <w:pPr>
              <w:pStyle w:val="QuadrosFiguras1"/>
              <w:spacing w:before="60" w:after="200" w:line="240" w:lineRule="auto"/>
              <w:jc w:val="left"/>
              <w:rPr>
                <w:rFonts w:ascii="Cambria Math" w:eastAsiaTheme="minorEastAsia" w:hAnsi="Cambria Math"/>
                <w:i/>
                <w:iCs/>
                <w:color w:val="auto"/>
              </w:rPr>
            </w:pPr>
            <m:oMathPara>
              <m:oMath>
                <m:r>
                  <m:rPr>
                    <m:nor/>
                  </m:rPr>
                  <w:rPr>
                    <w:rFonts w:ascii="Cambria Math" w:hAnsi="Cambria Math"/>
                    <w:i/>
                    <w:iCs/>
                    <w:color w:val="auto"/>
                  </w:rPr>
                  <m:t>número de estabelecimentos = COUNT(</m:t>
                </m:r>
                <w:proofErr w:type="spellStart"/>
                <m:r>
                  <m:rPr>
                    <m:nor/>
                  </m:rPr>
                  <w:rPr>
                    <w:rFonts w:ascii="Cambria Math" w:hAnsi="Cambria Math"/>
                    <w:i/>
                    <w:iCs/>
                    <w:color w:val="auto"/>
                  </w:rPr>
                  <m:t>tipo_de_unidade</m:t>
                </m:r>
                <w:proofErr w:type="spellEnd"/>
                <m:r>
                  <m:rPr>
                    <m:nor/>
                  </m:rPr>
                  <w:rPr>
                    <w:rFonts w:ascii="Cambria Math" w:hAnsi="Cambria Math"/>
                    <w:i/>
                    <w:iCs/>
                    <w:color w:val="auto"/>
                  </w:rPr>
                  <m:t>)</m:t>
                </m:r>
              </m:oMath>
            </m:oMathPara>
          </w:p>
          <w:p w14:paraId="14603669" w14:textId="0A87417B" w:rsidR="00560865" w:rsidRPr="00B301AA" w:rsidRDefault="00560865" w:rsidP="00560865">
            <w:pPr>
              <w:pStyle w:val="QuadrosFiguras1"/>
              <w:spacing w:before="60" w:after="60" w:line="240" w:lineRule="auto"/>
              <w:jc w:val="left"/>
              <w:rPr>
                <w:rFonts w:ascii="Cambria Math" w:eastAsiaTheme="minorEastAsia" w:hAnsi="Cambria Math"/>
                <w:i/>
                <w:iCs/>
                <w:szCs w:val="20"/>
              </w:rPr>
            </w:pPr>
            <m:oMathPara>
              <m:oMath>
                <m:r>
                  <m:rPr>
                    <m:nor/>
                  </m:rPr>
                  <w:rPr>
                    <w:rFonts w:ascii="Cambria Math" w:hAnsi="Cambria Math"/>
                    <w:i/>
                    <w:iCs/>
                    <w:color w:val="auto"/>
                  </w:rPr>
                  <m:t xml:space="preserve">razão = </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m:rPr>
                            <m:nor/>
                          </m:rPr>
                          <w:rPr>
                            <w:rFonts w:ascii="Cambria Math" w:hAnsi="Cambria Math"/>
                            <w:i/>
                            <w:iCs/>
                            <w:color w:val="auto"/>
                          </w:rPr>
                          <m:t xml:space="preserve">estabelecimentos  </m:t>
                        </m:r>
                      </m:num>
                      <m:den>
                        <m:r>
                          <w:rPr>
                            <w:rFonts w:ascii="Cambria Math" w:eastAsia="Cambria Math" w:hAnsi="Cambria Math" w:cs="Cambria Math"/>
                            <w:color w:val="auto"/>
                          </w:rPr>
                          <m:t>população</m:t>
                        </m:r>
                      </m:den>
                    </m:f>
                  </m:e>
                </m:d>
                <m:r>
                  <m:rPr>
                    <m:nor/>
                  </m:rPr>
                  <w:rPr>
                    <w:rFonts w:ascii="Cambria Math" w:hAnsi="Cambria Math"/>
                    <w:i/>
                    <w:iCs/>
                    <w:color w:val="auto"/>
                  </w:rPr>
                  <m:t xml:space="preserve"> × 10.000</m:t>
                </m:r>
              </m:oMath>
            </m:oMathPara>
          </w:p>
        </w:tc>
      </w:tr>
      <w:tr w:rsidR="001229AD" w:rsidRPr="00D660A8" w14:paraId="0FF9B62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0A8B0A"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F84AD51" w14:textId="25CC672A" w:rsidR="001229AD" w:rsidRPr="00D660A8" w:rsidRDefault="001229AD" w:rsidP="00961815">
            <w:pPr>
              <w:pStyle w:val="QuadrosFiguras1"/>
              <w:spacing w:before="60" w:after="60" w:line="240" w:lineRule="auto"/>
              <w:jc w:val="both"/>
              <w:rPr>
                <w:rFonts w:ascii="Exo" w:hAnsi="Exo"/>
                <w:color w:val="auto"/>
              </w:rPr>
            </w:pPr>
            <w:r w:rsidRPr="00D660A8">
              <w:rPr>
                <w:rFonts w:ascii="Exo" w:hAnsi="Exo"/>
                <w:color w:val="auto"/>
              </w:rPr>
              <w:t>Brasil, Região, Unidade</w:t>
            </w:r>
            <w:r w:rsidR="00901191">
              <w:rPr>
                <w:rFonts w:ascii="Exo" w:hAnsi="Exo"/>
                <w:color w:val="auto"/>
              </w:rPr>
              <w:t>s</w:t>
            </w:r>
            <w:r w:rsidRPr="00D660A8">
              <w:rPr>
                <w:rFonts w:ascii="Exo" w:hAnsi="Exo"/>
                <w:color w:val="auto"/>
              </w:rPr>
              <w:t xml:space="preserve"> da Federação, Macrorregiões de Saúde, Regiões de Saúde e Municípios.</w:t>
            </w:r>
          </w:p>
        </w:tc>
      </w:tr>
      <w:tr w:rsidR="001229AD" w:rsidRPr="00D660A8" w14:paraId="7EAC6C3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CCA57D"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AF5B1A2" w14:textId="77777777" w:rsidR="001229AD" w:rsidRPr="00D660A8" w:rsidRDefault="001229AD" w:rsidP="00961815">
            <w:pPr>
              <w:pStyle w:val="QuadrosFiguras1"/>
              <w:spacing w:before="60" w:after="60" w:line="240" w:lineRule="auto"/>
              <w:jc w:val="both"/>
              <w:rPr>
                <w:rFonts w:ascii="Exo" w:hAnsi="Exo"/>
                <w:color w:val="auto"/>
              </w:rPr>
            </w:pPr>
            <w:r w:rsidRPr="00D660A8">
              <w:rPr>
                <w:rFonts w:ascii="Exo" w:hAnsi="Exo"/>
                <w:color w:val="auto"/>
              </w:rPr>
              <w:t>Não se aplica</w:t>
            </w:r>
          </w:p>
        </w:tc>
      </w:tr>
      <w:tr w:rsidR="001229AD" w:rsidRPr="00D660A8" w14:paraId="783023B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BF738F"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6C1142F" w14:textId="77777777" w:rsidR="001229AD" w:rsidRPr="00D660A8" w:rsidRDefault="001229AD" w:rsidP="00961815">
            <w:pPr>
              <w:pStyle w:val="QuadrosFiguras1"/>
              <w:spacing w:before="60" w:after="60" w:line="240" w:lineRule="auto"/>
              <w:jc w:val="left"/>
              <w:rPr>
                <w:rFonts w:ascii="Exo" w:hAnsi="Exo"/>
                <w:color w:val="auto"/>
              </w:rPr>
            </w:pPr>
            <w:r w:rsidRPr="00D660A8">
              <w:rPr>
                <w:rFonts w:ascii="Exo" w:hAnsi="Exo"/>
                <w:color w:val="auto"/>
              </w:rPr>
              <w:t>Anual</w:t>
            </w:r>
          </w:p>
        </w:tc>
      </w:tr>
      <w:tr w:rsidR="001229AD" w:rsidRPr="00D660A8" w14:paraId="1C641A0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D8139A"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174E439" w14:textId="77777777" w:rsidR="001229AD" w:rsidRPr="00D660A8" w:rsidRDefault="001229AD" w:rsidP="00961815">
            <w:pPr>
              <w:pStyle w:val="QuadrosFiguras1"/>
              <w:spacing w:before="60" w:after="60" w:line="240" w:lineRule="auto"/>
              <w:jc w:val="both"/>
              <w:rPr>
                <w:rFonts w:ascii="Exo" w:hAnsi="Exo"/>
                <w:color w:val="auto"/>
              </w:rPr>
            </w:pPr>
            <w:r w:rsidRPr="00D660A8">
              <w:rPr>
                <w:rFonts w:ascii="Exo" w:hAnsi="Exo"/>
                <w:color w:val="auto"/>
              </w:rPr>
              <w:t>Competência de janeiro de cada ano de 2006 ao último ano com dados disponíveis.</w:t>
            </w:r>
          </w:p>
        </w:tc>
      </w:tr>
      <w:tr w:rsidR="001229AD" w:rsidRPr="00D660A8" w14:paraId="203EBFB2"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48392B"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44B9BECF" w14:textId="77777777" w:rsidR="00BE57F7" w:rsidRDefault="00BE57F7" w:rsidP="00901191">
            <w:pPr>
              <w:spacing w:before="60"/>
              <w:jc w:val="both"/>
              <w:rPr>
                <w:rFonts w:ascii="Exo" w:hAnsi="Exo"/>
                <w:sz w:val="20"/>
              </w:rPr>
            </w:pPr>
            <w:r w:rsidRPr="00BE57F7">
              <w:rPr>
                <w:rFonts w:ascii="Exo" w:hAnsi="Exo"/>
                <w:sz w:val="20"/>
              </w:rPr>
              <w:t xml:space="preserve">Xavier DR, de Oliveira RAD, de Matos VP, </w:t>
            </w:r>
            <w:proofErr w:type="spellStart"/>
            <w:r w:rsidRPr="00BE57F7">
              <w:rPr>
                <w:rFonts w:ascii="Exo" w:hAnsi="Exo"/>
                <w:sz w:val="20"/>
              </w:rPr>
              <w:t>Viacava</w:t>
            </w:r>
            <w:proofErr w:type="spellEnd"/>
            <w:r w:rsidRPr="00BE57F7">
              <w:rPr>
                <w:rFonts w:ascii="Exo" w:hAnsi="Exo"/>
                <w:sz w:val="20"/>
              </w:rPr>
              <w:t xml:space="preserve"> F, Carvalho CC. Cobertura de mamografias, alocação e uso de equipamentos nas Regiões de Saúde. </w:t>
            </w:r>
            <w:proofErr w:type="spellStart"/>
            <w:r w:rsidRPr="00BE57F7">
              <w:rPr>
                <w:rFonts w:ascii="Exo" w:hAnsi="Exo"/>
                <w:sz w:val="20"/>
              </w:rPr>
              <w:t>Saude</w:t>
            </w:r>
            <w:proofErr w:type="spellEnd"/>
            <w:r w:rsidRPr="00BE57F7">
              <w:rPr>
                <w:rFonts w:ascii="Exo" w:hAnsi="Exo"/>
                <w:sz w:val="20"/>
              </w:rPr>
              <w:t xml:space="preserve"> Debate. </w:t>
            </w:r>
            <w:proofErr w:type="gramStart"/>
            <w:r w:rsidRPr="00BE57F7">
              <w:rPr>
                <w:rFonts w:ascii="Exo" w:hAnsi="Exo"/>
                <w:sz w:val="20"/>
              </w:rPr>
              <w:t>2016;40:20</w:t>
            </w:r>
            <w:proofErr w:type="gramEnd"/>
            <w:r w:rsidRPr="00BE57F7">
              <w:rPr>
                <w:rFonts w:ascii="Exo" w:hAnsi="Exo"/>
                <w:sz w:val="20"/>
              </w:rPr>
              <w:t>-35.</w:t>
            </w:r>
          </w:p>
          <w:p w14:paraId="0EB065D1" w14:textId="0548BB68" w:rsidR="001229AD" w:rsidRPr="00961815" w:rsidRDefault="00D37E3F" w:rsidP="00D37E3F">
            <w:pPr>
              <w:rPr>
                <w:rFonts w:ascii="Exo" w:hAnsi="Exo"/>
                <w:sz w:val="20"/>
              </w:rPr>
            </w:pPr>
            <w:r w:rsidRPr="00D37E3F">
              <w:rPr>
                <w:rFonts w:ascii="Exo" w:hAnsi="Exo"/>
                <w:sz w:val="20"/>
              </w:rPr>
              <w:t>Amorim AS, Pinto VL Jr</w:t>
            </w:r>
            <w:r w:rsidR="004B486F">
              <w:rPr>
                <w:rFonts w:ascii="Exo" w:hAnsi="Exo"/>
                <w:sz w:val="20"/>
              </w:rPr>
              <w:t>.</w:t>
            </w:r>
            <w:r w:rsidRPr="00D37E3F">
              <w:rPr>
                <w:rFonts w:ascii="Exo" w:hAnsi="Exo"/>
                <w:sz w:val="20"/>
              </w:rPr>
              <w:t xml:space="preserve">, Shimizu HE. O desafio da gestão de equipamentos médico-hospitalares no Sistema Único de Saúde. </w:t>
            </w:r>
            <w:proofErr w:type="spellStart"/>
            <w:r w:rsidRPr="00D37E3F">
              <w:rPr>
                <w:rFonts w:ascii="Exo" w:hAnsi="Exo"/>
                <w:sz w:val="20"/>
              </w:rPr>
              <w:t>Saude</w:t>
            </w:r>
            <w:proofErr w:type="spellEnd"/>
            <w:r w:rsidRPr="00D37E3F">
              <w:rPr>
                <w:rFonts w:ascii="Exo" w:hAnsi="Exo"/>
                <w:sz w:val="20"/>
              </w:rPr>
              <w:t xml:space="preserve"> Debate. </w:t>
            </w:r>
            <w:proofErr w:type="gramStart"/>
            <w:r w:rsidRPr="00D37E3F">
              <w:rPr>
                <w:rFonts w:ascii="Exo" w:hAnsi="Exo"/>
                <w:sz w:val="20"/>
              </w:rPr>
              <w:t>2015;39:350</w:t>
            </w:r>
            <w:proofErr w:type="gramEnd"/>
            <w:r w:rsidRPr="00D37E3F">
              <w:rPr>
                <w:rFonts w:ascii="Exo" w:hAnsi="Exo"/>
                <w:sz w:val="20"/>
              </w:rPr>
              <w:t>-62.</w:t>
            </w:r>
          </w:p>
        </w:tc>
      </w:tr>
      <w:tr w:rsidR="001229AD" w:rsidRPr="00D660A8" w14:paraId="39C31CC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24CCF0E" w14:textId="77777777" w:rsidR="001229AD" w:rsidRPr="00D660A8" w:rsidRDefault="001229AD" w:rsidP="00961815">
            <w:pPr>
              <w:pStyle w:val="QuadrosFiguras1"/>
              <w:spacing w:before="60" w:after="60" w:line="240" w:lineRule="auto"/>
              <w:jc w:val="left"/>
              <w:rPr>
                <w:rFonts w:ascii="Exo" w:hAnsi="Exo"/>
                <w:b/>
                <w:bCs/>
                <w:color w:val="FFFFFF" w:themeColor="background1"/>
                <w:sz w:val="22"/>
                <w:szCs w:val="24"/>
              </w:rPr>
            </w:pPr>
            <w:r w:rsidRPr="00D660A8">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B0192F" w14:textId="6BE51103" w:rsidR="001229AD" w:rsidRPr="00D660A8" w:rsidRDefault="004B486F" w:rsidP="00961815">
            <w:pPr>
              <w:spacing w:before="60" w:after="60"/>
              <w:jc w:val="both"/>
              <w:rPr>
                <w:rFonts w:ascii="Exo" w:hAnsi="Exo"/>
                <w:sz w:val="20"/>
              </w:rPr>
            </w:pPr>
            <w:r w:rsidRPr="004B486F">
              <w:rPr>
                <w:rFonts w:ascii="Exo" w:hAnsi="Exo"/>
                <w:sz w:val="20"/>
              </w:rPr>
              <w:t>Este indicador quantifica um aspecto positivo para a saúde, pois indica maior quantidade de estabelecimentos para prover serviços de saúde à população. Nesse sentido, quanto maior o valor obtido, melhor é o resultado.</w:t>
            </w:r>
          </w:p>
        </w:tc>
      </w:tr>
      <w:tr w:rsidR="001229AD" w:rsidRPr="00D660A8" w14:paraId="3BB69B75"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D32FB8C" w14:textId="77777777" w:rsidR="001229AD" w:rsidRPr="00D660A8" w:rsidRDefault="001229AD" w:rsidP="00961815">
            <w:pPr>
              <w:pStyle w:val="QuadrosFiguras1"/>
              <w:spacing w:before="60" w:after="60" w:line="240" w:lineRule="auto"/>
              <w:jc w:val="left"/>
              <w:rPr>
                <w:rFonts w:ascii="Exo" w:hAnsi="Exo"/>
                <w:b/>
                <w:bCs/>
                <w:color w:val="FFFFFF" w:themeColor="background1"/>
                <w:sz w:val="22"/>
                <w:szCs w:val="24"/>
              </w:rPr>
            </w:pPr>
            <w:r w:rsidRPr="00D660A8">
              <w:rPr>
                <w:rFonts w:ascii="Exo" w:hAnsi="Exo"/>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E8DEC1" w14:textId="7437D53E" w:rsidR="001229AD" w:rsidRPr="00D660A8" w:rsidRDefault="001229AD" w:rsidP="00961815">
            <w:pPr>
              <w:spacing w:before="60" w:after="60"/>
              <w:jc w:val="both"/>
              <w:rPr>
                <w:rFonts w:ascii="Exo" w:hAnsi="Exo"/>
                <w:sz w:val="20"/>
              </w:rPr>
            </w:pPr>
            <w:r w:rsidRPr="00D660A8">
              <w:rPr>
                <w:rFonts w:ascii="Exo" w:hAnsi="Exo"/>
                <w:sz w:val="20"/>
              </w:rPr>
              <w:t>As análises realizadas são limitadas aos dados disponíveis na base do CNES-</w:t>
            </w:r>
            <w:r w:rsidR="004B486F">
              <w:rPr>
                <w:rFonts w:ascii="Exo" w:hAnsi="Exo"/>
                <w:sz w:val="20"/>
              </w:rPr>
              <w:t>ST</w:t>
            </w:r>
            <w:r w:rsidRPr="00D660A8">
              <w:rPr>
                <w:rFonts w:ascii="Exo" w:hAnsi="Exo"/>
                <w:sz w:val="20"/>
              </w:rPr>
              <w:t xml:space="preserve">, disponibilizado pelo Ministério da Saúde, disponibilizado via </w:t>
            </w:r>
            <w:proofErr w:type="spellStart"/>
            <w:r w:rsidRPr="00D660A8">
              <w:rPr>
                <w:rFonts w:ascii="Exo" w:hAnsi="Exo"/>
                <w:sz w:val="20"/>
              </w:rPr>
              <w:t>Datasus</w:t>
            </w:r>
            <w:proofErr w:type="spellEnd"/>
            <w:r w:rsidRPr="00D660A8">
              <w:rPr>
                <w:rFonts w:ascii="Exo" w:hAnsi="Exo"/>
                <w:sz w:val="20"/>
              </w:rPr>
              <w:t>.</w:t>
            </w:r>
          </w:p>
        </w:tc>
      </w:tr>
    </w:tbl>
    <w:bookmarkEnd w:id="6"/>
    <w:p w14:paraId="6D165843" w14:textId="37B3B019" w:rsidR="00901191" w:rsidRDefault="00901191" w:rsidP="00901191">
      <w:pPr>
        <w:spacing w:before="200" w:after="200" w:line="360" w:lineRule="auto"/>
        <w:ind w:firstLine="851"/>
        <w:jc w:val="both"/>
        <w:rPr>
          <w:rFonts w:ascii="Exo" w:hAnsi="Exo"/>
          <w:sz w:val="20"/>
          <w:szCs w:val="20"/>
        </w:rPr>
      </w:pPr>
      <w:r w:rsidRPr="00E04E3F">
        <w:rPr>
          <w:rFonts w:ascii="Exo" w:hAnsi="Exo"/>
          <w:sz w:val="20"/>
          <w:szCs w:val="20"/>
        </w:rPr>
        <w:lastRenderedPageBreak/>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6D5DB7D9" w14:textId="48877BC0" w:rsidR="00901191" w:rsidRPr="00982DD4" w:rsidRDefault="00901191" w:rsidP="00901191">
      <w:pPr>
        <w:pStyle w:val="Legenda"/>
        <w:keepNext/>
        <w:spacing w:after="0"/>
        <w:jc w:val="center"/>
        <w:rPr>
          <w:rFonts w:ascii="Exo" w:hAnsi="Exo"/>
          <w:b/>
          <w:bCs/>
          <w:color w:val="auto"/>
        </w:rPr>
      </w:pPr>
      <w:r w:rsidRPr="00982DD4">
        <w:rPr>
          <w:rFonts w:ascii="Exo" w:hAnsi="Exo"/>
          <w:b/>
          <w:bCs/>
          <w:color w:val="auto"/>
        </w:rPr>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5D48C1">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2527F78F" w14:textId="77777777" w:rsidR="002B3BF6" w:rsidRDefault="002B3BF6" w:rsidP="00901191">
      <w:pPr>
        <w:pStyle w:val="PargrafodaLista"/>
        <w:ind w:left="0"/>
        <w:jc w:val="center"/>
        <w:rPr>
          <w:rFonts w:ascii="Montserrat" w:hAnsi="Montserrat"/>
        </w:rPr>
      </w:pPr>
      <w:r>
        <w:rPr>
          <w:rFonts w:ascii="Montserrat" w:hAnsi="Montserrat"/>
          <w:noProof/>
        </w:rPr>
        <w:drawing>
          <wp:inline distT="0" distB="0" distL="0" distR="0" wp14:anchorId="01528EAD" wp14:editId="6E89E4A6">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9C16EF2" w14:textId="47677EAE" w:rsidR="00901191" w:rsidRPr="00901191" w:rsidRDefault="00901191" w:rsidP="00901191">
      <w:pPr>
        <w:pStyle w:val="PargrafodaLista"/>
        <w:ind w:left="0"/>
        <w:jc w:val="center"/>
        <w:rPr>
          <w:rFonts w:ascii="Exo" w:hAnsi="Exo"/>
        </w:rPr>
      </w:pPr>
      <w:r w:rsidRPr="00982DD4">
        <w:rPr>
          <w:rFonts w:ascii="Exo" w:hAnsi="Exo"/>
          <w:i/>
          <w:iCs/>
          <w:sz w:val="18"/>
          <w:szCs w:val="18"/>
        </w:rPr>
        <w:t>Fonte: elaborado pelos autores</w:t>
      </w:r>
      <w:r>
        <w:rPr>
          <w:rFonts w:ascii="Exo" w:hAnsi="Exo"/>
          <w:b/>
          <w:bCs/>
        </w:rPr>
        <w:br w:type="page"/>
      </w:r>
    </w:p>
    <w:p w14:paraId="7E846215" w14:textId="03777B4A" w:rsidR="00901191" w:rsidRPr="00D660A8" w:rsidRDefault="00901191" w:rsidP="00901191">
      <w:pPr>
        <w:pStyle w:val="Ttulo1"/>
        <w:spacing w:after="200" w:line="360" w:lineRule="auto"/>
        <w:jc w:val="center"/>
        <w:rPr>
          <w:rFonts w:ascii="Exo" w:hAnsi="Exo"/>
          <w:b/>
          <w:bCs/>
          <w:color w:val="auto"/>
        </w:rPr>
      </w:pPr>
      <w:bookmarkStart w:id="7" w:name="_Toc188974604"/>
      <w:r w:rsidRPr="00D660A8">
        <w:rPr>
          <w:rFonts w:ascii="Exo" w:hAnsi="Exo"/>
          <w:b/>
          <w:bCs/>
          <w:color w:val="auto"/>
        </w:rPr>
        <w:lastRenderedPageBreak/>
        <w:t>Exemplo de aplicação</w:t>
      </w:r>
      <w:bookmarkEnd w:id="7"/>
    </w:p>
    <w:p w14:paraId="4F0C908C" w14:textId="532D4A54" w:rsidR="00381945" w:rsidRPr="002E7BD9" w:rsidRDefault="00560865" w:rsidP="0019536E">
      <w:pPr>
        <w:pStyle w:val="SemEspaamento"/>
        <w:spacing w:after="200" w:line="360" w:lineRule="auto"/>
        <w:ind w:firstLine="851"/>
        <w:jc w:val="both"/>
        <w:rPr>
          <w:rFonts w:ascii="Exo" w:hAnsi="Exo"/>
          <w:sz w:val="20"/>
          <w:szCs w:val="20"/>
        </w:rPr>
      </w:pPr>
      <w:r w:rsidRPr="00560865">
        <w:rPr>
          <w:rFonts w:ascii="Exo" w:hAnsi="Exo"/>
          <w:sz w:val="20"/>
          <w:szCs w:val="20"/>
        </w:rPr>
        <w:t>A Figura 2 ilustra a aplicação do indicador, apresentando a razão de estabelecimentos de saúde por população nos estados do Paraná, Santa Catarina e Rio Grande do Sul, entre 2015 e 2024. Observa-se que Santa Catarina apresenta um crescimento notavelmente acentuado, enquanto o Paraná exibe um crescimento mais lento e linear, e o Rio Grande do Sul manteve-se relativamente estável, com um leve declínio ao final do período</w:t>
      </w:r>
      <w:r w:rsidR="00EF4F2C" w:rsidRPr="00EF4F2C">
        <w:rPr>
          <w:rFonts w:ascii="Exo" w:hAnsi="Exo"/>
          <w:sz w:val="20"/>
          <w:szCs w:val="20"/>
        </w:rPr>
        <w:t>.</w:t>
      </w:r>
    </w:p>
    <w:p w14:paraId="30123D0D" w14:textId="2A631E5C" w:rsidR="00381945" w:rsidRPr="00CE06B6" w:rsidRDefault="00381945" w:rsidP="00381945">
      <w:pPr>
        <w:pStyle w:val="Legenda"/>
        <w:keepNext/>
        <w:spacing w:after="0"/>
        <w:jc w:val="center"/>
        <w:rPr>
          <w:rFonts w:ascii="Exo" w:hAnsi="Exo"/>
          <w:b/>
          <w:bCs/>
          <w:color w:val="auto"/>
        </w:rPr>
      </w:pPr>
      <w:r w:rsidRPr="00CE06B6">
        <w:rPr>
          <w:rFonts w:ascii="Exo" w:hAnsi="Exo"/>
          <w:b/>
          <w:bCs/>
          <w:color w:val="auto"/>
        </w:rPr>
        <w:t>Figura 2 - Distribuição do indicador n</w:t>
      </w:r>
      <w:r w:rsidR="00931C90">
        <w:rPr>
          <w:rFonts w:ascii="Exo" w:hAnsi="Exo"/>
          <w:b/>
          <w:bCs/>
          <w:color w:val="auto"/>
        </w:rPr>
        <w:t>a região</w:t>
      </w:r>
    </w:p>
    <w:p w14:paraId="46BCEEAB" w14:textId="69BC3256" w:rsidR="00381945" w:rsidRDefault="00931C90" w:rsidP="00381945">
      <w:pPr>
        <w:pStyle w:val="NormalWeb"/>
        <w:spacing w:before="0" w:beforeAutospacing="0" w:after="0" w:afterAutospacing="0"/>
        <w:jc w:val="center"/>
      </w:pPr>
      <w:bookmarkStart w:id="8" w:name="_Hlk184288995"/>
      <w:r>
        <w:rPr>
          <w:noProof/>
          <w14:ligatures w14:val="standardContextual"/>
        </w:rPr>
        <w:drawing>
          <wp:inline distT="0" distB="0" distL="0" distR="0" wp14:anchorId="73E3ED5F" wp14:editId="48AD7788">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3C4C52BC" w14:textId="3426F540" w:rsidR="00537021" w:rsidRPr="00381945" w:rsidRDefault="00381945" w:rsidP="00381945">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8"/>
    </w:p>
    <w:p w14:paraId="6ADA4CC2" w14:textId="786C84AE" w:rsidR="00901191" w:rsidRPr="00901191" w:rsidRDefault="009E5CEE" w:rsidP="00901191">
      <w:pPr>
        <w:pStyle w:val="SemEspaamento"/>
        <w:spacing w:line="360" w:lineRule="auto"/>
        <w:ind w:firstLine="851"/>
        <w:rPr>
          <w:rFonts w:ascii="Exo" w:hAnsi="Exo"/>
          <w:sz w:val="20"/>
          <w:szCs w:val="20"/>
        </w:rPr>
      </w:pPr>
      <w:r w:rsidRPr="0090118B">
        <w:rPr>
          <w:rFonts w:ascii="Exo" w:hAnsi="Exo"/>
          <w:sz w:val="20"/>
          <w:szCs w:val="20"/>
        </w:rPr>
        <w:t xml:space="preserve">Para acessar o link do código que resultou no mapa, clique </w:t>
      </w:r>
      <w:hyperlink r:id="rId21" w:history="1">
        <w:r w:rsidRPr="0090118B">
          <w:rPr>
            <w:rStyle w:val="Hyperlink"/>
            <w:rFonts w:ascii="Exo" w:hAnsi="Exo"/>
            <w:sz w:val="20"/>
            <w:szCs w:val="20"/>
          </w:rPr>
          <w:t>aqui</w:t>
        </w:r>
      </w:hyperlink>
      <w:r w:rsidRPr="0090118B">
        <w:rPr>
          <w:rFonts w:ascii="Exo" w:hAnsi="Exo"/>
          <w:sz w:val="20"/>
          <w:szCs w:val="20"/>
        </w:rPr>
        <w:t>.</w:t>
      </w:r>
      <w:r w:rsidR="00901191">
        <w:rPr>
          <w:rFonts w:ascii="Exo" w:hAnsi="Exo"/>
          <w:b/>
          <w:bCs/>
        </w:rPr>
        <w:br w:type="page"/>
      </w:r>
    </w:p>
    <w:p w14:paraId="393A9936" w14:textId="062C7A6C" w:rsidR="00666086" w:rsidRPr="00901191" w:rsidRDefault="00666086" w:rsidP="00901191">
      <w:pPr>
        <w:pStyle w:val="Ttulo1"/>
        <w:spacing w:after="200" w:line="360" w:lineRule="auto"/>
        <w:jc w:val="center"/>
        <w:rPr>
          <w:rFonts w:ascii="Exo" w:hAnsi="Exo"/>
          <w:b/>
          <w:bCs/>
          <w:color w:val="auto"/>
        </w:rPr>
      </w:pPr>
      <w:bookmarkStart w:id="9" w:name="_Toc188974605"/>
      <w:r w:rsidRPr="00D660A8">
        <w:rPr>
          <w:rFonts w:ascii="Exo" w:hAnsi="Exo"/>
          <w:b/>
          <w:bCs/>
          <w:color w:val="auto"/>
        </w:rPr>
        <w:lastRenderedPageBreak/>
        <w:t>Referências</w:t>
      </w:r>
      <w:bookmarkEnd w:id="9"/>
    </w:p>
    <w:sdt>
      <w:sdtPr>
        <w:rPr>
          <w:rFonts w:ascii="Exo" w:hAnsi="Exo"/>
          <w:color w:val="000000"/>
        </w:rPr>
        <w:tag w:val="MENDELEY_BIBLIOGRAPHY"/>
        <w:id w:val="951600538"/>
        <w:placeholder>
          <w:docPart w:val="DefaultPlaceholder_-1854013440"/>
        </w:placeholder>
      </w:sdtPr>
      <w:sdtEndPr>
        <w:rPr>
          <w:rFonts w:asciiTheme="minorHAnsi" w:hAnsiTheme="minorHAnsi"/>
          <w:highlight w:val="yellow"/>
        </w:rPr>
      </w:sdtEndPr>
      <w:sdtContent>
        <w:p w14:paraId="46DA4EFB"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r>
          <w:r>
            <w:rPr>
              <w:rFonts w:ascii="Exo" w:eastAsia="Times New Roman" w:hAnsi="Exo"/>
              <w:color w:val="000000"/>
              <w:sz w:val="20"/>
              <w:szCs w:val="20"/>
            </w:rPr>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Global </w:t>
          </w:r>
          <w:proofErr w:type="spellStart"/>
          <w:r>
            <w:rPr>
              <w:rFonts w:ascii="Exo" w:eastAsia="Times New Roman" w:hAnsi="Exo"/>
              <w:color w:val="000000"/>
              <w:sz w:val="20"/>
              <w:szCs w:val="20"/>
            </w:rPr>
            <w:t>strategy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2030. Geneva: WHO; 2016. </w:t>
          </w:r>
        </w:p>
        <w:p w14:paraId="4014DE55"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7BA232F9"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188A8155"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14904B8F"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1AD0438A" w14:textId="2D68A766" w:rsidR="0078205E" w:rsidRPr="00901191" w:rsidRDefault="00901191" w:rsidP="005608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8316B">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HENRIQUE RIBEIRO DA SILVEIRA" w:date="2025-02-05T12:02:00Z" w:initials="HRDS">
    <w:p w14:paraId="07B6EF22" w14:textId="5E9C6A8A" w:rsidR="00560865" w:rsidRDefault="00560865">
      <w:pPr>
        <w:pStyle w:val="Textodecomentrio"/>
      </w:pPr>
      <w:r>
        <w:rPr>
          <w:rStyle w:val="Refdecomentrio"/>
        </w:rPr>
        <w:annotationRef/>
      </w:r>
      <w:r w:rsidR="007D79D2">
        <w:rPr>
          <w:rStyle w:val="Refdecomentrio"/>
        </w:rPr>
        <w:t>Adicionar citações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B6EF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4DD1E8" w16cex:dateUtc="2025-02-05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B6EF22" w16cid:durableId="2B4DD1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D34DD" w14:textId="77777777" w:rsidR="0076462F" w:rsidRDefault="0076462F" w:rsidP="0078205E">
      <w:pPr>
        <w:spacing w:after="0" w:line="240" w:lineRule="auto"/>
      </w:pPr>
      <w:r>
        <w:separator/>
      </w:r>
    </w:p>
  </w:endnote>
  <w:endnote w:type="continuationSeparator" w:id="0">
    <w:p w14:paraId="3753314D" w14:textId="77777777" w:rsidR="0076462F" w:rsidRDefault="0076462F"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xo">
    <w:altName w:val="Calibri"/>
    <w:charset w:val="00"/>
    <w:family w:val="auto"/>
    <w:pitch w:val="variable"/>
    <w:sig w:usb0="A00000FF" w:usb1="4000204B" w:usb2="00000000" w:usb3="00000000" w:csb0="000001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E590A" w14:textId="77777777" w:rsidR="0076462F" w:rsidRDefault="0076462F" w:rsidP="0078205E">
      <w:pPr>
        <w:spacing w:after="0" w:line="240" w:lineRule="auto"/>
      </w:pPr>
      <w:r>
        <w:separator/>
      </w:r>
    </w:p>
  </w:footnote>
  <w:footnote w:type="continuationSeparator" w:id="0">
    <w:p w14:paraId="341F8E28" w14:textId="77777777" w:rsidR="0076462F" w:rsidRDefault="0076462F"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03F2F"/>
    <w:multiLevelType w:val="hybridMultilevel"/>
    <w:tmpl w:val="3CC0FE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7841FE6"/>
    <w:multiLevelType w:val="hybridMultilevel"/>
    <w:tmpl w:val="1C181E18"/>
    <w:lvl w:ilvl="0" w:tplc="6A34D5A8">
      <w:numFmt w:val="bullet"/>
      <w:lvlText w:val="•"/>
      <w:lvlJc w:val="left"/>
      <w:pPr>
        <w:ind w:left="1065" w:hanging="705"/>
      </w:pPr>
      <w:rPr>
        <w:rFonts w:ascii="Exo" w:eastAsiaTheme="minorHAnsi" w:hAnsi="Exo"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273430"/>
    <w:multiLevelType w:val="hybridMultilevel"/>
    <w:tmpl w:val="856AC3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1"/>
  </w:num>
  <w:num w:numId="5">
    <w:abstractNumId w:val="4"/>
  </w:num>
  <w:num w:numId="6">
    <w:abstractNumId w:val="6"/>
  </w:num>
  <w:num w:numId="7">
    <w:abstractNumId w:val="7"/>
  </w:num>
  <w:num w:numId="8">
    <w:abstractNumId w:val="2"/>
  </w:num>
  <w:num w:numId="9">
    <w:abstractNumId w:val="9"/>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E28D6"/>
    <w:rsid w:val="001076A5"/>
    <w:rsid w:val="00120708"/>
    <w:rsid w:val="00120CD9"/>
    <w:rsid w:val="001229AD"/>
    <w:rsid w:val="001239B3"/>
    <w:rsid w:val="001870C7"/>
    <w:rsid w:val="0019536E"/>
    <w:rsid w:val="001D0EE0"/>
    <w:rsid w:val="00253EE3"/>
    <w:rsid w:val="00255C97"/>
    <w:rsid w:val="002826EF"/>
    <w:rsid w:val="002B3BF6"/>
    <w:rsid w:val="002D5D78"/>
    <w:rsid w:val="00330060"/>
    <w:rsid w:val="00376763"/>
    <w:rsid w:val="00381945"/>
    <w:rsid w:val="00383CBD"/>
    <w:rsid w:val="003D1894"/>
    <w:rsid w:val="003E43DE"/>
    <w:rsid w:val="003F6595"/>
    <w:rsid w:val="00475655"/>
    <w:rsid w:val="00496AA8"/>
    <w:rsid w:val="004A3585"/>
    <w:rsid w:val="004B486F"/>
    <w:rsid w:val="004C446E"/>
    <w:rsid w:val="004C52AF"/>
    <w:rsid w:val="004E0F3E"/>
    <w:rsid w:val="0051118D"/>
    <w:rsid w:val="00537021"/>
    <w:rsid w:val="00560865"/>
    <w:rsid w:val="005C3030"/>
    <w:rsid w:val="005D48C1"/>
    <w:rsid w:val="0060775C"/>
    <w:rsid w:val="0062688D"/>
    <w:rsid w:val="006447AB"/>
    <w:rsid w:val="00666086"/>
    <w:rsid w:val="00667927"/>
    <w:rsid w:val="0067139C"/>
    <w:rsid w:val="006C724A"/>
    <w:rsid w:val="006E0F33"/>
    <w:rsid w:val="0076462F"/>
    <w:rsid w:val="0078205E"/>
    <w:rsid w:val="007D79D2"/>
    <w:rsid w:val="00814305"/>
    <w:rsid w:val="008B03A0"/>
    <w:rsid w:val="0090118B"/>
    <w:rsid w:val="00901191"/>
    <w:rsid w:val="00931C90"/>
    <w:rsid w:val="00946D11"/>
    <w:rsid w:val="00961815"/>
    <w:rsid w:val="0098316B"/>
    <w:rsid w:val="009C3FA1"/>
    <w:rsid w:val="009E5CEE"/>
    <w:rsid w:val="009F317F"/>
    <w:rsid w:val="00A154DD"/>
    <w:rsid w:val="00A442E3"/>
    <w:rsid w:val="00A6050A"/>
    <w:rsid w:val="00A80BE7"/>
    <w:rsid w:val="00A92A31"/>
    <w:rsid w:val="00AB1250"/>
    <w:rsid w:val="00B13018"/>
    <w:rsid w:val="00B17EE0"/>
    <w:rsid w:val="00B301AA"/>
    <w:rsid w:val="00B55CBE"/>
    <w:rsid w:val="00B8537D"/>
    <w:rsid w:val="00BE57F7"/>
    <w:rsid w:val="00C05C2B"/>
    <w:rsid w:val="00C567EB"/>
    <w:rsid w:val="00C653E7"/>
    <w:rsid w:val="00C94923"/>
    <w:rsid w:val="00CA4CA1"/>
    <w:rsid w:val="00CD12BF"/>
    <w:rsid w:val="00D22860"/>
    <w:rsid w:val="00D24869"/>
    <w:rsid w:val="00D36EEF"/>
    <w:rsid w:val="00D37E3F"/>
    <w:rsid w:val="00D660A8"/>
    <w:rsid w:val="00D7294F"/>
    <w:rsid w:val="00D94AD2"/>
    <w:rsid w:val="00DE09B8"/>
    <w:rsid w:val="00E01518"/>
    <w:rsid w:val="00E22171"/>
    <w:rsid w:val="00E47210"/>
    <w:rsid w:val="00E72E2A"/>
    <w:rsid w:val="00EB757B"/>
    <w:rsid w:val="00EF4F2C"/>
    <w:rsid w:val="00F77F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E09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488639629">
              <w:marLeft w:val="0"/>
              <w:marRight w:val="0"/>
              <w:marTop w:val="0"/>
              <w:marBottom w:val="0"/>
              <w:divBdr>
                <w:top w:val="none" w:sz="0" w:space="0" w:color="auto"/>
                <w:left w:val="none" w:sz="0" w:space="0" w:color="auto"/>
                <w:bottom w:val="none" w:sz="0" w:space="0" w:color="auto"/>
                <w:right w:val="none" w:sz="0" w:space="0" w:color="auto"/>
              </w:divBdr>
              <w:divsChild>
                <w:div w:id="856120500">
                  <w:marLeft w:val="0"/>
                  <w:marRight w:val="0"/>
                  <w:marTop w:val="0"/>
                  <w:marBottom w:val="0"/>
                  <w:divBdr>
                    <w:top w:val="none" w:sz="0" w:space="0" w:color="auto"/>
                    <w:left w:val="none" w:sz="0" w:space="0" w:color="auto"/>
                    <w:bottom w:val="none" w:sz="0" w:space="0" w:color="auto"/>
                    <w:right w:val="none" w:sz="0" w:space="0" w:color="auto"/>
                  </w:divBdr>
                  <w:divsChild>
                    <w:div w:id="5335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027">
              <w:marLeft w:val="0"/>
              <w:marRight w:val="0"/>
              <w:marTop w:val="0"/>
              <w:marBottom w:val="0"/>
              <w:divBdr>
                <w:top w:val="none" w:sz="0" w:space="0" w:color="auto"/>
                <w:left w:val="none" w:sz="0" w:space="0" w:color="auto"/>
                <w:bottom w:val="none" w:sz="0" w:space="0" w:color="auto"/>
                <w:right w:val="none" w:sz="0" w:space="0" w:color="auto"/>
              </w:divBdr>
              <w:divsChild>
                <w:div w:id="1381855744">
                  <w:marLeft w:val="0"/>
                  <w:marRight w:val="0"/>
                  <w:marTop w:val="0"/>
                  <w:marBottom w:val="0"/>
                  <w:divBdr>
                    <w:top w:val="none" w:sz="0" w:space="0" w:color="auto"/>
                    <w:left w:val="none" w:sz="0" w:space="0" w:color="auto"/>
                    <w:bottom w:val="none" w:sz="0" w:space="0" w:color="auto"/>
                    <w:right w:val="none" w:sz="0" w:space="0" w:color="auto"/>
                  </w:divBdr>
                  <w:divsChild>
                    <w:div w:id="1971596049">
                      <w:marLeft w:val="0"/>
                      <w:marRight w:val="0"/>
                      <w:marTop w:val="0"/>
                      <w:marBottom w:val="0"/>
                      <w:divBdr>
                        <w:top w:val="none" w:sz="0" w:space="0" w:color="auto"/>
                        <w:left w:val="none" w:sz="0" w:space="0" w:color="auto"/>
                        <w:bottom w:val="none" w:sz="0" w:space="0" w:color="auto"/>
                        <w:right w:val="none" w:sz="0" w:space="0" w:color="auto"/>
                      </w:divBdr>
                      <w:divsChild>
                        <w:div w:id="1401563158">
                          <w:marLeft w:val="0"/>
                          <w:marRight w:val="0"/>
                          <w:marTop w:val="0"/>
                          <w:marBottom w:val="0"/>
                          <w:divBdr>
                            <w:top w:val="none" w:sz="0" w:space="0" w:color="auto"/>
                            <w:left w:val="none" w:sz="0" w:space="0" w:color="auto"/>
                            <w:bottom w:val="none" w:sz="0" w:space="0" w:color="auto"/>
                            <w:right w:val="none" w:sz="0" w:space="0" w:color="auto"/>
                          </w:divBdr>
                          <w:divsChild>
                            <w:div w:id="9936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08941106">
      <w:bodyDiv w:val="1"/>
      <w:marLeft w:val="0"/>
      <w:marRight w:val="0"/>
      <w:marTop w:val="0"/>
      <w:marBottom w:val="0"/>
      <w:divBdr>
        <w:top w:val="none" w:sz="0" w:space="0" w:color="auto"/>
        <w:left w:val="none" w:sz="0" w:space="0" w:color="auto"/>
        <w:bottom w:val="none" w:sz="0" w:space="0" w:color="auto"/>
        <w:right w:val="none" w:sz="0" w:space="0" w:color="auto"/>
      </w:divBdr>
      <w:divsChild>
        <w:div w:id="654188828">
          <w:marLeft w:val="0"/>
          <w:marRight w:val="0"/>
          <w:marTop w:val="0"/>
          <w:marBottom w:val="0"/>
          <w:divBdr>
            <w:top w:val="none" w:sz="0" w:space="0" w:color="auto"/>
            <w:left w:val="none" w:sz="0" w:space="0" w:color="auto"/>
            <w:bottom w:val="none" w:sz="0" w:space="0" w:color="auto"/>
            <w:right w:val="none" w:sz="0" w:space="0" w:color="auto"/>
          </w:divBdr>
        </w:div>
        <w:div w:id="1017849656">
          <w:marLeft w:val="0"/>
          <w:marRight w:val="0"/>
          <w:marTop w:val="0"/>
          <w:marBottom w:val="0"/>
          <w:divBdr>
            <w:top w:val="none" w:sz="0" w:space="0" w:color="auto"/>
            <w:left w:val="none" w:sz="0" w:space="0" w:color="auto"/>
            <w:bottom w:val="none" w:sz="0" w:space="0" w:color="auto"/>
            <w:right w:val="none" w:sz="0" w:space="0" w:color="auto"/>
          </w:divBdr>
        </w:div>
      </w:divsChild>
    </w:div>
    <w:div w:id="323238599">
      <w:bodyDiv w:val="1"/>
      <w:marLeft w:val="0"/>
      <w:marRight w:val="0"/>
      <w:marTop w:val="0"/>
      <w:marBottom w:val="0"/>
      <w:divBdr>
        <w:top w:val="none" w:sz="0" w:space="0" w:color="auto"/>
        <w:left w:val="none" w:sz="0" w:space="0" w:color="auto"/>
        <w:bottom w:val="none" w:sz="0" w:space="0" w:color="auto"/>
        <w:right w:val="none" w:sz="0" w:space="0" w:color="auto"/>
      </w:divBdr>
      <w:divsChild>
        <w:div w:id="1627278905">
          <w:marLeft w:val="0"/>
          <w:marRight w:val="0"/>
          <w:marTop w:val="0"/>
          <w:marBottom w:val="0"/>
          <w:divBdr>
            <w:top w:val="none" w:sz="0" w:space="0" w:color="auto"/>
            <w:left w:val="none" w:sz="0" w:space="0" w:color="auto"/>
            <w:bottom w:val="none" w:sz="0" w:space="0" w:color="auto"/>
            <w:right w:val="none" w:sz="0" w:space="0" w:color="auto"/>
          </w:divBdr>
          <w:divsChild>
            <w:div w:id="9074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0822">
      <w:bodyDiv w:val="1"/>
      <w:marLeft w:val="0"/>
      <w:marRight w:val="0"/>
      <w:marTop w:val="0"/>
      <w:marBottom w:val="0"/>
      <w:divBdr>
        <w:top w:val="none" w:sz="0" w:space="0" w:color="auto"/>
        <w:left w:val="none" w:sz="0" w:space="0" w:color="auto"/>
        <w:bottom w:val="none" w:sz="0" w:space="0" w:color="auto"/>
        <w:right w:val="none" w:sz="0" w:space="0" w:color="auto"/>
      </w:divBdr>
      <w:divsChild>
        <w:div w:id="913128480">
          <w:marLeft w:val="0"/>
          <w:marRight w:val="0"/>
          <w:marTop w:val="0"/>
          <w:marBottom w:val="0"/>
          <w:divBdr>
            <w:top w:val="none" w:sz="0" w:space="0" w:color="auto"/>
            <w:left w:val="none" w:sz="0" w:space="0" w:color="auto"/>
            <w:bottom w:val="none" w:sz="0" w:space="0" w:color="auto"/>
            <w:right w:val="none" w:sz="0" w:space="0" w:color="auto"/>
          </w:divBdr>
        </w:div>
        <w:div w:id="579559089">
          <w:marLeft w:val="0"/>
          <w:marRight w:val="0"/>
          <w:marTop w:val="0"/>
          <w:marBottom w:val="0"/>
          <w:divBdr>
            <w:top w:val="none" w:sz="0" w:space="0" w:color="auto"/>
            <w:left w:val="none" w:sz="0" w:space="0" w:color="auto"/>
            <w:bottom w:val="none" w:sz="0" w:space="0" w:color="auto"/>
            <w:right w:val="none" w:sz="0" w:space="0" w:color="auto"/>
          </w:divBdr>
        </w:div>
      </w:divsChild>
    </w:div>
    <w:div w:id="1261721759">
      <w:bodyDiv w:val="1"/>
      <w:marLeft w:val="0"/>
      <w:marRight w:val="0"/>
      <w:marTop w:val="0"/>
      <w:marBottom w:val="0"/>
      <w:divBdr>
        <w:top w:val="none" w:sz="0" w:space="0" w:color="auto"/>
        <w:left w:val="none" w:sz="0" w:space="0" w:color="auto"/>
        <w:bottom w:val="none" w:sz="0" w:space="0" w:color="auto"/>
        <w:right w:val="none" w:sz="0" w:space="0" w:color="auto"/>
      </w:divBdr>
      <w:divsChild>
        <w:div w:id="2100250573">
          <w:marLeft w:val="0"/>
          <w:marRight w:val="0"/>
          <w:marTop w:val="0"/>
          <w:marBottom w:val="0"/>
          <w:divBdr>
            <w:top w:val="none" w:sz="0" w:space="0" w:color="auto"/>
            <w:left w:val="none" w:sz="0" w:space="0" w:color="auto"/>
            <w:bottom w:val="none" w:sz="0" w:space="0" w:color="auto"/>
            <w:right w:val="none" w:sz="0" w:space="0" w:color="auto"/>
          </w:divBdr>
        </w:div>
        <w:div w:id="753818852">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696300533">
      <w:bodyDiv w:val="1"/>
      <w:marLeft w:val="0"/>
      <w:marRight w:val="0"/>
      <w:marTop w:val="0"/>
      <w:marBottom w:val="0"/>
      <w:divBdr>
        <w:top w:val="none" w:sz="0" w:space="0" w:color="auto"/>
        <w:left w:val="none" w:sz="0" w:space="0" w:color="auto"/>
        <w:bottom w:val="none" w:sz="0" w:space="0" w:color="auto"/>
        <w:right w:val="none" w:sz="0" w:space="0" w:color="auto"/>
      </w:divBdr>
      <w:divsChild>
        <w:div w:id="1062630853">
          <w:marLeft w:val="0"/>
          <w:marRight w:val="0"/>
          <w:marTop w:val="0"/>
          <w:marBottom w:val="0"/>
          <w:divBdr>
            <w:top w:val="none" w:sz="0" w:space="0" w:color="auto"/>
            <w:left w:val="none" w:sz="0" w:space="0" w:color="auto"/>
            <w:bottom w:val="none" w:sz="0" w:space="0" w:color="auto"/>
            <w:right w:val="none" w:sz="0" w:space="0" w:color="auto"/>
          </w:divBdr>
          <w:divsChild>
            <w:div w:id="14351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841">
      <w:bodyDiv w:val="1"/>
      <w:marLeft w:val="0"/>
      <w:marRight w:val="0"/>
      <w:marTop w:val="0"/>
      <w:marBottom w:val="0"/>
      <w:divBdr>
        <w:top w:val="none" w:sz="0" w:space="0" w:color="auto"/>
        <w:left w:val="none" w:sz="0" w:space="0" w:color="auto"/>
        <w:bottom w:val="none" w:sz="0" w:space="0" w:color="auto"/>
        <w:right w:val="none" w:sz="0" w:space="0" w:color="auto"/>
      </w:divBdr>
      <w:divsChild>
        <w:div w:id="22756054">
          <w:marLeft w:val="0"/>
          <w:marRight w:val="0"/>
          <w:marTop w:val="0"/>
          <w:marBottom w:val="375"/>
          <w:divBdr>
            <w:top w:val="none" w:sz="0" w:space="0" w:color="auto"/>
            <w:left w:val="none" w:sz="0" w:space="0" w:color="auto"/>
            <w:bottom w:val="none" w:sz="0" w:space="0" w:color="auto"/>
            <w:right w:val="none" w:sz="0" w:space="0" w:color="auto"/>
          </w:divBdr>
          <w:divsChild>
            <w:div w:id="1931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29519663">
      <w:bodyDiv w:val="1"/>
      <w:marLeft w:val="0"/>
      <w:marRight w:val="0"/>
      <w:marTop w:val="0"/>
      <w:marBottom w:val="0"/>
      <w:divBdr>
        <w:top w:val="none" w:sz="0" w:space="0" w:color="auto"/>
        <w:left w:val="none" w:sz="0" w:space="0" w:color="auto"/>
        <w:bottom w:val="none" w:sz="0" w:space="0" w:color="auto"/>
        <w:right w:val="none" w:sz="0" w:space="0" w:color="auto"/>
      </w:divBdr>
      <w:divsChild>
        <w:div w:id="1646666391">
          <w:marLeft w:val="0"/>
          <w:marRight w:val="0"/>
          <w:marTop w:val="0"/>
          <w:marBottom w:val="0"/>
          <w:divBdr>
            <w:top w:val="none" w:sz="0" w:space="0" w:color="auto"/>
            <w:left w:val="none" w:sz="0" w:space="0" w:color="auto"/>
            <w:bottom w:val="none" w:sz="0" w:space="0" w:color="auto"/>
            <w:right w:val="none" w:sz="0" w:space="0" w:color="auto"/>
          </w:divBdr>
        </w:div>
        <w:div w:id="388967594">
          <w:marLeft w:val="0"/>
          <w:marRight w:val="0"/>
          <w:marTop w:val="0"/>
          <w:marBottom w:val="0"/>
          <w:divBdr>
            <w:top w:val="none" w:sz="0" w:space="0" w:color="auto"/>
            <w:left w:val="none" w:sz="0" w:space="0" w:color="auto"/>
            <w:bottom w:val="none" w:sz="0" w:space="0" w:color="auto"/>
            <w:right w:val="none" w:sz="0" w:space="0" w:color="auto"/>
          </w:divBdr>
        </w:div>
      </w:divsChild>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diagramColors" Target="diagrams/colors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nielppagotto/dimensionamento_m4/blob/main/01_indicadores/08_razao_estabelecimentos/08_razao_estabelecimentos.R"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image" Target="media/image1.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image" Target="media/image9.png"/></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M2I5YmJmMTItYTU2NS00ZjkyLTg3MTItMGVjMmVlMDg3NzFj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estabelecimentos_de_sade_por_populaao" TargetMode="External"/><Relationship Id="rId1" Type="http://schemas.openxmlformats.org/officeDocument/2006/relationships/hyperlink" Target="https://github.com/danielppagotto/dimensionamento_m4/blob/main/01_indicadores/08_razao_estabelecimentos/08_razao_estabeleciment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7B87DA82A0C64C79B64A5ADA458812F3"/>
        <w:category>
          <w:name w:val="Geral"/>
          <w:gallery w:val="placeholder"/>
        </w:category>
        <w:types>
          <w:type w:val="bbPlcHdr"/>
        </w:types>
        <w:behaviors>
          <w:behavior w:val="content"/>
        </w:behaviors>
        <w:guid w:val="{817BCD44-E142-4D0A-9188-56DF8870DF0F}"/>
      </w:docPartPr>
      <w:docPartBody>
        <w:p w:rsidR="00B777F3" w:rsidRDefault="00475F54" w:rsidP="00475F54">
          <w:pPr>
            <w:pStyle w:val="7B87DA82A0C64C79B64A5ADA458812F3"/>
          </w:pPr>
          <w:r w:rsidRPr="0031018C">
            <w:rPr>
              <w:rStyle w:val="TextodoEspaoReservado"/>
            </w:rPr>
            <w:t>Clique ou toque aqui para inserir o texto.</w:t>
          </w:r>
        </w:p>
      </w:docPartBody>
    </w:docPart>
    <w:docPart>
      <w:docPartPr>
        <w:name w:val="0948D4BFFCB04DB694F2F8D6B9595443"/>
        <w:category>
          <w:name w:val="Geral"/>
          <w:gallery w:val="placeholder"/>
        </w:category>
        <w:types>
          <w:type w:val="bbPlcHdr"/>
        </w:types>
        <w:behaviors>
          <w:behavior w:val="content"/>
        </w:behaviors>
        <w:guid w:val="{7B6D1374-98AB-44E1-B900-D8F8EE32D119}"/>
      </w:docPartPr>
      <w:docPartBody>
        <w:p w:rsidR="00B777F3" w:rsidRDefault="00475F54" w:rsidP="00475F54">
          <w:pPr>
            <w:pStyle w:val="0948D4BFFCB04DB694F2F8D6B9595443"/>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xo">
    <w:altName w:val="Calibri"/>
    <w:charset w:val="00"/>
    <w:family w:val="auto"/>
    <w:pitch w:val="variable"/>
    <w:sig w:usb0="A00000FF" w:usb1="4000204B" w:usb2="00000000" w:usb3="00000000" w:csb0="000001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569E3"/>
    <w:rsid w:val="00120CD9"/>
    <w:rsid w:val="00201B4E"/>
    <w:rsid w:val="002663E9"/>
    <w:rsid w:val="00287637"/>
    <w:rsid w:val="00352A0C"/>
    <w:rsid w:val="004024CF"/>
    <w:rsid w:val="00475F54"/>
    <w:rsid w:val="005C02AF"/>
    <w:rsid w:val="007A5051"/>
    <w:rsid w:val="007B06B1"/>
    <w:rsid w:val="00835B2D"/>
    <w:rsid w:val="00865FD5"/>
    <w:rsid w:val="009A2513"/>
    <w:rsid w:val="00A647F7"/>
    <w:rsid w:val="00AB1250"/>
    <w:rsid w:val="00AE103D"/>
    <w:rsid w:val="00B777F3"/>
    <w:rsid w:val="00BA0934"/>
    <w:rsid w:val="00C62BB1"/>
    <w:rsid w:val="00E00BAC"/>
    <w:rsid w:val="00EB6977"/>
    <w:rsid w:val="00F77FE7"/>
    <w:rsid w:val="00FE37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75F54"/>
    <w:rPr>
      <w:color w:val="808080"/>
    </w:rPr>
  </w:style>
  <w:style w:type="paragraph" w:customStyle="1" w:styleId="7B87DA82A0C64C79B64A5ADA458812F3">
    <w:name w:val="7B87DA82A0C64C79B64A5ADA458812F3"/>
    <w:rsid w:val="00475F54"/>
  </w:style>
  <w:style w:type="paragraph" w:customStyle="1" w:styleId="0948D4BFFCB04DB694F2F8D6B9595443">
    <w:name w:val="0948D4BFFCB04DB694F2F8D6B9595443"/>
    <w:rsid w:val="00475F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10</Pages>
  <Words>1594</Words>
  <Characters>8612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7</cp:revision>
  <cp:lastPrinted>2025-01-28T20:38:00Z</cp:lastPrinted>
  <dcterms:created xsi:type="dcterms:W3CDTF">2025-02-03T15:17:00Z</dcterms:created>
  <dcterms:modified xsi:type="dcterms:W3CDTF">2025-02-07T12:04:00Z</dcterms:modified>
</cp:coreProperties>
</file>