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3C4E1CD8" w:rsidR="0078205E" w:rsidRDefault="003970FB"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1C5F1E8" w14:textId="74299C62"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4</w:t>
            </w:r>
            <w:r w:rsidR="00C34A99" w:rsidRPr="00C34A99">
              <w:rPr>
                <w:rStyle w:val="Hyperlink"/>
                <w:rFonts w:ascii="Exo" w:hAnsi="Exo"/>
                <w:b/>
                <w:bCs/>
                <w:webHidden/>
              </w:rPr>
              <w:fldChar w:fldCharType="end"/>
            </w:r>
          </w:hyperlink>
        </w:p>
        <w:p w14:paraId="71DE1636" w14:textId="59F990F2" w:rsidR="00C34A99" w:rsidRPr="00C34A99" w:rsidRDefault="00C34A99">
          <w:pPr>
            <w:pStyle w:val="Sumrio1"/>
            <w:tabs>
              <w:tab w:val="right" w:leader="dot" w:pos="9062"/>
            </w:tabs>
            <w:rPr>
              <w:rStyle w:val="Hyperlink"/>
              <w:rFonts w:ascii="Exo" w:hAnsi="Exo"/>
              <w:b/>
              <w:bCs/>
            </w:rPr>
          </w:pPr>
          <w:hyperlink w:anchor="_Toc188267153" w:history="1">
            <w:r w:rsidRPr="00043878">
              <w:rPr>
                <w:rStyle w:val="Hyperlink"/>
                <w:rFonts w:ascii="Exo" w:hAnsi="Exo"/>
                <w:b/>
                <w:bCs/>
                <w:noProof/>
              </w:rPr>
              <w:t>Ficha de qualificação do indicador</w:t>
            </w:r>
            <w:r w:rsidRPr="00C34A99">
              <w:rPr>
                <w:rStyle w:val="Hyperlink"/>
                <w:rFonts w:ascii="Exo" w:hAnsi="Exo"/>
                <w:b/>
                <w:bCs/>
                <w:webHidden/>
              </w:rPr>
              <w:tab/>
            </w:r>
            <w:r w:rsidRPr="00C34A99">
              <w:rPr>
                <w:rStyle w:val="Hyperlink"/>
                <w:rFonts w:ascii="Exo" w:hAnsi="Exo"/>
                <w:b/>
                <w:bCs/>
                <w:webHidden/>
              </w:rPr>
              <w:fldChar w:fldCharType="begin"/>
            </w:r>
            <w:r w:rsidRPr="00C34A99">
              <w:rPr>
                <w:rStyle w:val="Hyperlink"/>
                <w:rFonts w:ascii="Exo" w:hAnsi="Exo"/>
                <w:b/>
                <w:bCs/>
                <w:webHidden/>
              </w:rPr>
              <w:instrText xml:space="preserve"> PAGEREF _Toc188267153 \h </w:instrText>
            </w:r>
            <w:r w:rsidRPr="00C34A99">
              <w:rPr>
                <w:rStyle w:val="Hyperlink"/>
                <w:rFonts w:ascii="Exo" w:hAnsi="Exo"/>
                <w:b/>
                <w:bCs/>
                <w:webHidden/>
              </w:rPr>
            </w:r>
            <w:r w:rsidRPr="00C34A99">
              <w:rPr>
                <w:rStyle w:val="Hyperlink"/>
                <w:rFonts w:ascii="Exo" w:hAnsi="Exo"/>
                <w:b/>
                <w:bCs/>
                <w:webHidden/>
              </w:rPr>
              <w:fldChar w:fldCharType="separate"/>
            </w:r>
            <w:r w:rsidRPr="00C34A99">
              <w:rPr>
                <w:rStyle w:val="Hyperlink"/>
                <w:rFonts w:ascii="Exo" w:hAnsi="Exo"/>
                <w:b/>
                <w:bCs/>
                <w:webHidden/>
              </w:rPr>
              <w:t>5</w:t>
            </w:r>
            <w:r w:rsidRPr="00C34A99">
              <w:rPr>
                <w:rStyle w:val="Hyperlink"/>
                <w:rFonts w:ascii="Exo" w:hAnsi="Exo"/>
                <w:b/>
                <w:bCs/>
                <w:webHidden/>
              </w:rPr>
              <w:fldChar w:fldCharType="end"/>
            </w:r>
          </w:hyperlink>
        </w:p>
        <w:p w14:paraId="70071A03" w14:textId="3A6FC8DA" w:rsidR="00C34A99" w:rsidRPr="00C34A99" w:rsidRDefault="00C34A99">
          <w:pPr>
            <w:pStyle w:val="Sumrio1"/>
            <w:tabs>
              <w:tab w:val="right" w:leader="dot" w:pos="9062"/>
            </w:tabs>
            <w:rPr>
              <w:rStyle w:val="Hyperlink"/>
              <w:rFonts w:ascii="Exo" w:hAnsi="Exo"/>
              <w:b/>
              <w:bCs/>
            </w:rPr>
          </w:pPr>
          <w:hyperlink w:anchor="_Toc188267154" w:history="1">
            <w:r w:rsidRPr="00043878">
              <w:rPr>
                <w:rStyle w:val="Hyperlink"/>
                <w:rFonts w:ascii="Exo" w:hAnsi="Exo"/>
                <w:b/>
                <w:bCs/>
                <w:noProof/>
              </w:rPr>
              <w:t>Exemplo de aplicação</w:t>
            </w:r>
            <w:r w:rsidRPr="00C34A99">
              <w:rPr>
                <w:rStyle w:val="Hyperlink"/>
                <w:rFonts w:ascii="Exo" w:hAnsi="Exo"/>
                <w:b/>
                <w:bCs/>
                <w:webHidden/>
              </w:rPr>
              <w:tab/>
            </w:r>
            <w:r w:rsidRPr="00C34A99">
              <w:rPr>
                <w:rStyle w:val="Hyperlink"/>
                <w:rFonts w:ascii="Exo" w:hAnsi="Exo"/>
                <w:b/>
                <w:bCs/>
                <w:webHidden/>
              </w:rPr>
              <w:fldChar w:fldCharType="begin"/>
            </w:r>
            <w:r w:rsidRPr="00C34A99">
              <w:rPr>
                <w:rStyle w:val="Hyperlink"/>
                <w:rFonts w:ascii="Exo" w:hAnsi="Exo"/>
                <w:b/>
                <w:bCs/>
                <w:webHidden/>
              </w:rPr>
              <w:instrText xml:space="preserve"> PAGEREF _Toc188267154 \h </w:instrText>
            </w:r>
            <w:r w:rsidRPr="00C34A99">
              <w:rPr>
                <w:rStyle w:val="Hyperlink"/>
                <w:rFonts w:ascii="Exo" w:hAnsi="Exo"/>
                <w:b/>
                <w:bCs/>
                <w:webHidden/>
              </w:rPr>
            </w:r>
            <w:r w:rsidRPr="00C34A99">
              <w:rPr>
                <w:rStyle w:val="Hyperlink"/>
                <w:rFonts w:ascii="Exo" w:hAnsi="Exo"/>
                <w:b/>
                <w:bCs/>
                <w:webHidden/>
              </w:rPr>
              <w:fldChar w:fldCharType="separate"/>
            </w:r>
            <w:r w:rsidRPr="00C34A99">
              <w:rPr>
                <w:rStyle w:val="Hyperlink"/>
                <w:rFonts w:ascii="Exo" w:hAnsi="Exo"/>
                <w:b/>
                <w:bCs/>
                <w:webHidden/>
              </w:rPr>
              <w:t>7</w:t>
            </w:r>
            <w:r w:rsidRPr="00C34A99">
              <w:rPr>
                <w:rStyle w:val="Hyperlink"/>
                <w:rFonts w:ascii="Exo" w:hAnsi="Exo"/>
                <w:b/>
                <w:bCs/>
                <w:webHidden/>
              </w:rPr>
              <w:fldChar w:fldCharType="end"/>
            </w:r>
          </w:hyperlink>
        </w:p>
        <w:p w14:paraId="5B7DE3CB" w14:textId="31BF034F" w:rsidR="00C34A99" w:rsidRPr="00C34A99" w:rsidRDefault="00C34A99">
          <w:pPr>
            <w:pStyle w:val="Sumrio1"/>
            <w:tabs>
              <w:tab w:val="right" w:leader="dot" w:pos="9062"/>
            </w:tabs>
            <w:rPr>
              <w:rStyle w:val="Hyperlink"/>
              <w:rFonts w:ascii="Exo" w:hAnsi="Exo"/>
              <w:b/>
              <w:bCs/>
            </w:rPr>
          </w:pPr>
          <w:hyperlink w:anchor="_Toc188267155" w:history="1">
            <w:r w:rsidRPr="00043878">
              <w:rPr>
                <w:rStyle w:val="Hyperlink"/>
                <w:rFonts w:ascii="Exo" w:hAnsi="Exo"/>
                <w:b/>
                <w:bCs/>
                <w:noProof/>
              </w:rPr>
              <w:t>Referências</w:t>
            </w:r>
            <w:r w:rsidRPr="00C34A99">
              <w:rPr>
                <w:rStyle w:val="Hyperlink"/>
                <w:rFonts w:ascii="Exo" w:hAnsi="Exo"/>
                <w:b/>
                <w:bCs/>
                <w:webHidden/>
              </w:rPr>
              <w:tab/>
            </w:r>
            <w:r w:rsidRPr="00C34A99">
              <w:rPr>
                <w:rStyle w:val="Hyperlink"/>
                <w:rFonts w:ascii="Exo" w:hAnsi="Exo"/>
                <w:b/>
                <w:bCs/>
                <w:webHidden/>
              </w:rPr>
              <w:fldChar w:fldCharType="begin"/>
            </w:r>
            <w:r w:rsidRPr="00C34A99">
              <w:rPr>
                <w:rStyle w:val="Hyperlink"/>
                <w:rFonts w:ascii="Exo" w:hAnsi="Exo"/>
                <w:b/>
                <w:bCs/>
                <w:webHidden/>
              </w:rPr>
              <w:instrText xml:space="preserve"> PAGEREF _Toc188267155 \h </w:instrText>
            </w:r>
            <w:r w:rsidRPr="00C34A99">
              <w:rPr>
                <w:rStyle w:val="Hyperlink"/>
                <w:rFonts w:ascii="Exo" w:hAnsi="Exo"/>
                <w:b/>
                <w:bCs/>
                <w:webHidden/>
              </w:rPr>
            </w:r>
            <w:r w:rsidRPr="00C34A99">
              <w:rPr>
                <w:rStyle w:val="Hyperlink"/>
                <w:rFonts w:ascii="Exo" w:hAnsi="Exo"/>
                <w:b/>
                <w:bCs/>
                <w:webHidden/>
              </w:rPr>
              <w:fldChar w:fldCharType="separate"/>
            </w:r>
            <w:r w:rsidRPr="00C34A99">
              <w:rPr>
                <w:rStyle w:val="Hyperlink"/>
                <w:rFonts w:ascii="Exo" w:hAnsi="Exo"/>
                <w:b/>
                <w:bCs/>
                <w:webHidden/>
              </w:rPr>
              <w:t>8</w:t>
            </w:r>
            <w:r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EE2C41C" w14:textId="7030FF94"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690B9B50BE541AFB1B7C68601F77E7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690B9B50BE541AFB1B7C68601F77E7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1"/>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2"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1"/>
      <w:r w:rsidR="004F22B6">
        <w:rPr>
          <w:rStyle w:val="Refdecomentrio"/>
        </w:rPr>
        <w:commentReference w:id="1"/>
      </w:r>
    </w:p>
    <w:p w14:paraId="41DCC4EE" w14:textId="574A07F3"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3" w:name="_Toc188017875"/>
      <w:bookmarkStart w:id="4"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5"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B60251" w:rsidRDefault="00F2144E" w:rsidP="00BB613C">
            <w:pPr>
              <w:pStyle w:val="QuadrosFiguras1"/>
              <w:spacing w:before="60" w:after="60" w:line="240" w:lineRule="auto"/>
              <w:jc w:val="both"/>
              <w:rPr>
                <w:rFonts w:ascii="Exo" w:hAnsi="Exo"/>
                <w:color w:val="auto"/>
              </w:rPr>
            </w:pPr>
            <m:oMathPara>
              <m:oMath>
                <m:r>
                  <m:rPr>
                    <m:sty m:val="p"/>
                  </m:rPr>
                  <w:rPr>
                    <w:rFonts w:ascii="Cambria Math" w:hAnsi="Cambria Math"/>
                    <w:color w:val="auto"/>
                  </w:rPr>
                  <m:t xml:space="preserve">taxa= </m:t>
                </m:r>
                <m:d>
                  <m:dPr>
                    <m:ctrlPr>
                      <w:rPr>
                        <w:rFonts w:ascii="Cambria Math" w:hAnsi="Cambria Math"/>
                        <w:color w:val="auto"/>
                      </w:rPr>
                    </m:ctrlPr>
                  </m:dPr>
                  <m:e>
                    <m:f>
                      <m:fPr>
                        <m:ctrlPr>
                          <w:rPr>
                            <w:rFonts w:ascii="Cambria Math" w:hAnsi="Cambria Math"/>
                            <w:color w:val="auto"/>
                          </w:rPr>
                        </m:ctrlPr>
                      </m:fPr>
                      <m:num>
                        <m:r>
                          <w:rPr>
                            <w:rFonts w:ascii="Cambria Math" w:hAnsi="Cambria Math"/>
                            <w:color w:val="auto"/>
                          </w:rPr>
                          <m:t>total</m:t>
                        </m:r>
                      </m:num>
                      <m:den>
                        <m:r>
                          <w:rPr>
                            <w:rFonts w:ascii="Cambria Math" w:hAnsi="Cambria Math"/>
                            <w:color w:val="auto"/>
                          </w:rPr>
                          <m:t>popula</m:t>
                        </m:r>
                        <m:r>
                          <m:rPr>
                            <m:sty m:val="p"/>
                          </m:rPr>
                          <w:rPr>
                            <w:rFonts w:ascii="Cambria Math" w:hAnsi="Cambria Math"/>
                            <w:color w:val="auto"/>
                          </w:rPr>
                          <m:t>çã</m:t>
                        </m:r>
                        <m:r>
                          <w:rPr>
                            <w:rFonts w:ascii="Cambria Math" w:hAnsi="Cambria Math"/>
                            <w:color w:val="auto"/>
                          </w:rPr>
                          <m:t>o</m:t>
                        </m:r>
                      </m:den>
                    </m:f>
                  </m:e>
                </m:d>
                <m:r>
                  <m:rPr>
                    <m:sty m:val="p"/>
                  </m:rPr>
                  <w:rPr>
                    <w:rFonts w:ascii="Cambria Math" w:hAnsi="Cambria Math"/>
                    <w:color w:val="auto"/>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BB613C">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proofErr w:type="spellStart"/>
            <w:r w:rsidRPr="00CC0FAD">
              <w:rPr>
                <w:rFonts w:ascii="Exo" w:hAnsi="Exo"/>
                <w:color w:val="auto"/>
              </w:rPr>
              <w:t>Siyam</w:t>
            </w:r>
            <w:proofErr w:type="spellEnd"/>
            <w:r w:rsidRPr="00CC0FAD">
              <w:rPr>
                <w:rFonts w:ascii="Exo" w:hAnsi="Exo"/>
                <w:color w:val="auto"/>
              </w:rPr>
              <w:t xml:space="preserve">. A, Nair, T.S, </w:t>
            </w:r>
            <w:proofErr w:type="spellStart"/>
            <w:r w:rsidRPr="00CC0FAD">
              <w:rPr>
                <w:rFonts w:ascii="Exo" w:hAnsi="Exo"/>
                <w:color w:val="auto"/>
              </w:rPr>
              <w:t>Diallo</w:t>
            </w:r>
            <w:proofErr w:type="spellEnd"/>
            <w:r w:rsidRPr="00CC0FAD">
              <w:rPr>
                <w:rFonts w:ascii="Exo" w:hAnsi="Exo"/>
                <w:color w:val="auto"/>
              </w:rPr>
              <w:t xml:space="preserve">, K. </w:t>
            </w:r>
            <w:proofErr w:type="spellStart"/>
            <w:r w:rsidRPr="00CC0FAD">
              <w:rPr>
                <w:rFonts w:ascii="Exo" w:hAnsi="Exo"/>
                <w:color w:val="auto"/>
              </w:rPr>
              <w:t>Dussault</w:t>
            </w:r>
            <w:proofErr w:type="spellEnd"/>
            <w:r w:rsidRPr="00CC0FAD">
              <w:rPr>
                <w:rFonts w:ascii="Exo" w:hAnsi="Exo"/>
                <w:color w:val="auto"/>
              </w:rPr>
              <w:t xml:space="preserve">, G. (2022). </w:t>
            </w:r>
            <w:proofErr w:type="spellStart"/>
            <w:r w:rsidRPr="00CC0FAD">
              <w:rPr>
                <w:rFonts w:ascii="Exo" w:hAnsi="Exo"/>
                <w:color w:val="auto"/>
              </w:rPr>
              <w:t>Strengthening</w:t>
            </w:r>
            <w:proofErr w:type="spellEnd"/>
            <w:r w:rsidRPr="00CC0FAD">
              <w:rPr>
                <w:rFonts w:ascii="Exo" w:hAnsi="Exo"/>
                <w:color w:val="auto"/>
              </w:rPr>
              <w:t xml:space="preserve"> </w:t>
            </w:r>
            <w:proofErr w:type="spellStart"/>
            <w:r w:rsidRPr="00CC0FAD">
              <w:rPr>
                <w:rFonts w:ascii="Exo" w:hAnsi="Exo"/>
                <w:color w:val="auto"/>
              </w:rPr>
              <w:t>the</w:t>
            </w:r>
            <w:proofErr w:type="spellEnd"/>
            <w:r w:rsidRPr="00CC0FAD">
              <w:rPr>
                <w:rFonts w:ascii="Exo" w:hAnsi="Exo"/>
                <w:color w:val="auto"/>
              </w:rPr>
              <w:t xml:space="preserve"> </w:t>
            </w:r>
            <w:proofErr w:type="spellStart"/>
            <w:r w:rsidRPr="00CC0FAD">
              <w:rPr>
                <w:rFonts w:ascii="Exo" w:hAnsi="Exo"/>
                <w:color w:val="auto"/>
              </w:rPr>
              <w:t>collection</w:t>
            </w:r>
            <w:proofErr w:type="spellEnd"/>
            <w:r w:rsidRPr="00CC0FAD">
              <w:rPr>
                <w:rFonts w:ascii="Exo" w:hAnsi="Exo"/>
                <w:color w:val="auto"/>
              </w:rPr>
              <w:t xml:space="preserve">, </w:t>
            </w:r>
            <w:proofErr w:type="spellStart"/>
            <w:r w:rsidRPr="00CC0FAD">
              <w:rPr>
                <w:rFonts w:ascii="Exo" w:hAnsi="Exo"/>
                <w:color w:val="auto"/>
              </w:rPr>
              <w:t>analysis</w:t>
            </w:r>
            <w:proofErr w:type="spellEnd"/>
            <w:r w:rsidRPr="00CC0FAD">
              <w:rPr>
                <w:rFonts w:ascii="Exo" w:hAnsi="Exo"/>
                <w:color w:val="auto"/>
              </w:rPr>
              <w:t xml:space="preserve"> </w:t>
            </w:r>
            <w:proofErr w:type="spellStart"/>
            <w:r w:rsidRPr="00CC0FAD">
              <w:rPr>
                <w:rFonts w:ascii="Exo" w:hAnsi="Exo"/>
                <w:color w:val="auto"/>
              </w:rPr>
              <w:t>and</w:t>
            </w:r>
            <w:proofErr w:type="spellEnd"/>
            <w:r w:rsidRPr="00CC0FAD">
              <w:rPr>
                <w:rFonts w:ascii="Exo" w:hAnsi="Exo"/>
                <w:color w:val="auto"/>
              </w:rPr>
              <w:t xml:space="preserve"> use </w:t>
            </w:r>
            <w:proofErr w:type="spellStart"/>
            <w:r w:rsidRPr="00CC0FAD">
              <w:rPr>
                <w:rFonts w:ascii="Exo" w:hAnsi="Exo"/>
                <w:color w:val="auto"/>
              </w:rPr>
              <w:t>of</w:t>
            </w:r>
            <w:proofErr w:type="spellEnd"/>
            <w:r w:rsidRPr="00CC0FAD">
              <w:rPr>
                <w:rFonts w:ascii="Exo" w:hAnsi="Exo"/>
                <w:color w:val="auto"/>
              </w:rPr>
              <w:t xml:space="preserve"> </w:t>
            </w:r>
            <w:proofErr w:type="spellStart"/>
            <w:r w:rsidRPr="00CC0FAD">
              <w:rPr>
                <w:rFonts w:ascii="Exo" w:hAnsi="Exo"/>
                <w:color w:val="auto"/>
              </w:rPr>
              <w:t>health</w:t>
            </w:r>
            <w:proofErr w:type="spellEnd"/>
            <w:r w:rsidRPr="00CC0FAD">
              <w:rPr>
                <w:rFonts w:ascii="Exo" w:hAnsi="Exo"/>
                <w:color w:val="auto"/>
              </w:rPr>
              <w:t xml:space="preserve"> </w:t>
            </w:r>
            <w:proofErr w:type="spellStart"/>
            <w:r w:rsidRPr="00CC0FAD">
              <w:rPr>
                <w:rFonts w:ascii="Exo" w:hAnsi="Exo"/>
                <w:color w:val="auto"/>
              </w:rPr>
              <w:t>workforce</w:t>
            </w:r>
            <w:proofErr w:type="spellEnd"/>
            <w:r w:rsidRPr="00CC0FAD">
              <w:rPr>
                <w:rFonts w:ascii="Exo" w:hAnsi="Exo"/>
                <w:color w:val="auto"/>
              </w:rPr>
              <w:t xml:space="preserve"> data </w:t>
            </w:r>
            <w:proofErr w:type="spellStart"/>
            <w:r w:rsidRPr="00CC0FAD">
              <w:rPr>
                <w:rFonts w:ascii="Exo" w:hAnsi="Exo"/>
                <w:color w:val="auto"/>
              </w:rPr>
              <w:t>and</w:t>
            </w:r>
            <w:proofErr w:type="spellEnd"/>
            <w:r w:rsidRPr="00CC0FAD">
              <w:rPr>
                <w:rFonts w:ascii="Exo" w:hAnsi="Exo"/>
                <w:color w:val="auto"/>
              </w:rPr>
              <w:t xml:space="preserve"> </w:t>
            </w:r>
            <w:proofErr w:type="spellStart"/>
            <w:r w:rsidRPr="00CC0FAD">
              <w:rPr>
                <w:rFonts w:ascii="Exo" w:hAnsi="Exo"/>
                <w:color w:val="auto"/>
              </w:rPr>
              <w:t>information</w:t>
            </w:r>
            <w:proofErr w:type="spellEnd"/>
            <w:r w:rsidRPr="00CC0FAD">
              <w:rPr>
                <w:rFonts w:ascii="Exo" w:hAnsi="Exo"/>
                <w:color w:val="auto"/>
              </w:rPr>
              <w:t xml:space="preserve">: a handbook. World Health </w:t>
            </w:r>
            <w:proofErr w:type="spellStart"/>
            <w:r w:rsidRPr="00CC0FAD">
              <w:rPr>
                <w:rFonts w:ascii="Exo" w:hAnsi="Exo"/>
                <w:color w:val="auto"/>
              </w:rPr>
              <w:t>Organization</w:t>
            </w:r>
            <w:proofErr w:type="spellEnd"/>
            <w:r w:rsidRPr="00CC0FAD">
              <w:rPr>
                <w:rFonts w:ascii="Exo" w:hAnsi="Exo"/>
                <w:color w:val="auto"/>
              </w:rPr>
              <w:t>.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 xml:space="preserve">s análises realizadas são limitadas aos dados disponíveis na base do CNES-PF, disponibilizado pelo Ministério da Saúde, via </w:t>
            </w:r>
            <w:proofErr w:type="spellStart"/>
            <w:r w:rsidR="00B60251" w:rsidRPr="00B3380F">
              <w:rPr>
                <w:rFonts w:ascii="Exo" w:hAnsi="Exo"/>
              </w:rPr>
              <w:t>Datasus</w:t>
            </w:r>
            <w:proofErr w:type="spellEnd"/>
            <w:r w:rsidR="00B60251" w:rsidRPr="00B3380F">
              <w:rPr>
                <w:rFonts w:ascii="Exo" w:hAnsi="Exo"/>
              </w:rPr>
              <w:t>.</w:t>
            </w:r>
          </w:p>
        </w:tc>
      </w:tr>
    </w:tbl>
    <w:bookmarkEnd w:id="5"/>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6" w:name="_Toc188267154"/>
      <w:r w:rsidRPr="00CC0FAD">
        <w:rPr>
          <w:rFonts w:ascii="Exo" w:hAnsi="Exo"/>
          <w:b/>
          <w:bCs/>
          <w:color w:val="auto"/>
        </w:rPr>
        <w:lastRenderedPageBreak/>
        <w:t>Exemplo de aplicação</w:t>
      </w:r>
      <w:bookmarkEnd w:id="6"/>
    </w:p>
    <w:p w14:paraId="1713DF5E" w14:textId="7F182A02"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7"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6726AEF8">
            <wp:extent cx="5777000" cy="3610625"/>
            <wp:effectExtent l="19050" t="19050" r="14605"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7"/>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8" w:name="_Toc188267155"/>
      <w:r w:rsidRPr="00CC0FAD">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w:t>
          </w:r>
          <w:proofErr w:type="spellStart"/>
          <w:r w:rsidRPr="00CC0FAD">
            <w:rPr>
              <w:rFonts w:ascii="Exo" w:eastAsia="Times New Roman" w:hAnsi="Exo"/>
              <w:color w:val="000000"/>
              <w:sz w:val="20"/>
              <w:szCs w:val="20"/>
            </w:rPr>
            <w:t>strategy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Najafpour</w:t>
          </w:r>
          <w:proofErr w:type="spellEnd"/>
          <w:r w:rsidRPr="00CC0FAD">
            <w:rPr>
              <w:rFonts w:ascii="Exo" w:eastAsia="Times New Roman" w:hAnsi="Exo"/>
              <w:color w:val="000000"/>
              <w:sz w:val="20"/>
              <w:szCs w:val="20"/>
            </w:rPr>
            <w:t xml:space="preserve"> Z, </w:t>
          </w:r>
          <w:proofErr w:type="spellStart"/>
          <w:r w:rsidRPr="00CC0FAD">
            <w:rPr>
              <w:rFonts w:ascii="Exo" w:eastAsia="Times New Roman" w:hAnsi="Exo"/>
              <w:color w:val="000000"/>
              <w:sz w:val="20"/>
              <w:szCs w:val="20"/>
            </w:rPr>
            <w:t>Arab</w:t>
          </w:r>
          <w:proofErr w:type="spellEnd"/>
          <w:r w:rsidRPr="00CC0FAD">
            <w:rPr>
              <w:rFonts w:ascii="Exo" w:eastAsia="Times New Roman" w:hAnsi="Exo"/>
              <w:color w:val="000000"/>
              <w:sz w:val="20"/>
              <w:szCs w:val="20"/>
            </w:rPr>
            <w:t xml:space="preserve"> M, </w:t>
          </w:r>
          <w:proofErr w:type="spellStart"/>
          <w:r w:rsidRPr="00CC0FAD">
            <w:rPr>
              <w:rFonts w:ascii="Exo" w:eastAsia="Times New Roman" w:hAnsi="Exo"/>
              <w:color w:val="000000"/>
              <w:sz w:val="20"/>
              <w:szCs w:val="20"/>
            </w:rPr>
            <w:t>Shayanfard</w:t>
          </w:r>
          <w:proofErr w:type="spellEnd"/>
          <w:r w:rsidRPr="00CC0FAD">
            <w:rPr>
              <w:rFonts w:ascii="Exo" w:eastAsia="Times New Roman" w:hAnsi="Exo"/>
              <w:color w:val="000000"/>
              <w:sz w:val="20"/>
              <w:szCs w:val="20"/>
            </w:rPr>
            <w:t xml:space="preserve"> K. A </w:t>
          </w:r>
          <w:proofErr w:type="spellStart"/>
          <w:r w:rsidRPr="00CC0FAD">
            <w:rPr>
              <w:rFonts w:ascii="Exo" w:eastAsia="Times New Roman" w:hAnsi="Exo"/>
              <w:color w:val="000000"/>
              <w:sz w:val="20"/>
              <w:szCs w:val="20"/>
            </w:rPr>
            <w:t>multi-phase</w:t>
          </w:r>
          <w:proofErr w:type="spellEnd"/>
          <w:r w:rsidRPr="00CC0FAD">
            <w:rPr>
              <w:rFonts w:ascii="Exo" w:eastAsia="Times New Roman" w:hAnsi="Exo"/>
              <w:color w:val="000000"/>
              <w:sz w:val="20"/>
              <w:szCs w:val="20"/>
            </w:rPr>
            <w:t xml:space="preserve"> approach for </w:t>
          </w:r>
          <w:proofErr w:type="spellStart"/>
          <w:r w:rsidRPr="00CC0FAD">
            <w:rPr>
              <w:rFonts w:ascii="Exo" w:eastAsia="Times New Roman" w:hAnsi="Exo"/>
              <w:color w:val="000000"/>
              <w:sz w:val="20"/>
              <w:szCs w:val="20"/>
            </w:rPr>
            <w:t>developing</w:t>
          </w:r>
          <w:proofErr w:type="spellEnd"/>
          <w:r w:rsidRPr="00CC0FAD">
            <w:rPr>
              <w:rFonts w:ascii="Exo" w:eastAsia="Times New Roman" w:hAnsi="Exo"/>
              <w:color w:val="000000"/>
              <w:sz w:val="20"/>
              <w:szCs w:val="20"/>
            </w:rPr>
            <w:t xml:space="preserve"> a conceptual model for </w:t>
          </w:r>
          <w:proofErr w:type="spellStart"/>
          <w:r w:rsidRPr="00CC0FAD">
            <w:rPr>
              <w:rFonts w:ascii="Exo" w:eastAsia="Times New Roman" w:hAnsi="Exo"/>
              <w:color w:val="000000"/>
              <w:sz w:val="20"/>
              <w:szCs w:val="20"/>
            </w:rPr>
            <w:t>human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resources</w:t>
          </w:r>
          <w:proofErr w:type="spellEnd"/>
          <w:r w:rsidRPr="00CC0FAD">
            <w:rPr>
              <w:rFonts w:ascii="Exo" w:eastAsia="Times New Roman" w:hAnsi="Exo"/>
              <w:color w:val="000000"/>
              <w:sz w:val="20"/>
              <w:szCs w:val="20"/>
            </w:rPr>
            <w:t xml:space="preserve"> for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observatory</w:t>
          </w:r>
          <w:proofErr w:type="spellEnd"/>
          <w:r w:rsidRPr="00CC0FAD">
            <w:rPr>
              <w:rFonts w:ascii="Exo" w:eastAsia="Times New Roman" w:hAnsi="Exo"/>
              <w:color w:val="000000"/>
              <w:sz w:val="20"/>
              <w:szCs w:val="20"/>
            </w:rPr>
            <w:t xml:space="preserve"> (HRHO) </w:t>
          </w:r>
          <w:proofErr w:type="spellStart"/>
          <w:r w:rsidRPr="00CC0FAD">
            <w:rPr>
              <w:rFonts w:ascii="Exo" w:eastAsia="Times New Roman" w:hAnsi="Exo"/>
              <w:color w:val="000000"/>
              <w:sz w:val="20"/>
              <w:szCs w:val="20"/>
            </w:rPr>
            <w:t>toward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integrating</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evidence</w:t>
          </w:r>
          <w:proofErr w:type="spellEnd"/>
          <w:r w:rsidRPr="00CC0FAD">
            <w:rPr>
              <w:rFonts w:ascii="Exo" w:eastAsia="Times New Roman" w:hAnsi="Exo"/>
              <w:color w:val="000000"/>
              <w:sz w:val="20"/>
              <w:szCs w:val="20"/>
            </w:rPr>
            <w:t xml:space="preserve">: a case </w:t>
          </w:r>
          <w:proofErr w:type="spellStart"/>
          <w:r w:rsidRPr="00CC0FAD">
            <w:rPr>
              <w:rFonts w:ascii="Exo" w:eastAsia="Times New Roman" w:hAnsi="Exo"/>
              <w:color w:val="000000"/>
              <w:sz w:val="20"/>
              <w:szCs w:val="20"/>
            </w:rPr>
            <w:t>study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Iran. Health Res </w:t>
          </w:r>
          <w:proofErr w:type="spellStart"/>
          <w:r w:rsidRPr="00CC0FAD">
            <w:rPr>
              <w:rFonts w:ascii="Exo" w:eastAsia="Times New Roman" w:hAnsi="Exo"/>
              <w:color w:val="000000"/>
              <w:sz w:val="20"/>
              <w:szCs w:val="20"/>
            </w:rPr>
            <w:t>Policy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Syst</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BioMed</w:t>
          </w:r>
          <w:proofErr w:type="spellEnd"/>
          <w:r w:rsidRPr="00CC0FAD">
            <w:rPr>
              <w:rFonts w:ascii="Exo" w:eastAsia="Times New Roman" w:hAnsi="Exo"/>
              <w:color w:val="000000"/>
              <w:sz w:val="20"/>
              <w:szCs w:val="20"/>
            </w:rPr>
            <w:t xml:space="preserve"> Central Ltd; 2023 </w:t>
          </w:r>
          <w:proofErr w:type="spellStart"/>
          <w:r w:rsidRPr="00CC0FAD">
            <w:rPr>
              <w:rFonts w:ascii="Exo" w:eastAsia="Times New Roman" w:hAnsi="Exo"/>
              <w:color w:val="000000"/>
              <w:sz w:val="20"/>
              <w:szCs w:val="20"/>
            </w:rPr>
            <w:t>Dec</w:t>
          </w:r>
          <w:proofErr w:type="spellEnd"/>
          <w:r w:rsidRPr="00CC0FAD">
            <w:rPr>
              <w:rFonts w:ascii="Exo" w:eastAsia="Times New Roman" w:hAnsi="Exo"/>
              <w:color w:val="000000"/>
              <w:sz w:val="20"/>
              <w:szCs w:val="20"/>
            </w:rPr>
            <w:t xml:space="preserve">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r>
          <w:proofErr w:type="spellStart"/>
          <w:r w:rsidRPr="00CC0FAD">
            <w:rPr>
              <w:rFonts w:ascii="Exo" w:eastAsia="Times New Roman" w:hAnsi="Exo"/>
              <w:color w:val="000000"/>
              <w:sz w:val="20"/>
              <w:szCs w:val="20"/>
            </w:rPr>
            <w:t>Rees</w:t>
          </w:r>
          <w:proofErr w:type="spellEnd"/>
          <w:r w:rsidRPr="00CC0FAD">
            <w:rPr>
              <w:rFonts w:ascii="Exo" w:eastAsia="Times New Roman" w:hAnsi="Exo"/>
              <w:color w:val="000000"/>
              <w:sz w:val="20"/>
              <w:szCs w:val="20"/>
            </w:rPr>
            <w:t xml:space="preserve"> GH, James R, </w:t>
          </w:r>
          <w:proofErr w:type="spellStart"/>
          <w:r w:rsidRPr="00CC0FAD">
            <w:rPr>
              <w:rFonts w:ascii="Exo" w:eastAsia="Times New Roman" w:hAnsi="Exo"/>
              <w:color w:val="000000"/>
              <w:sz w:val="20"/>
              <w:szCs w:val="20"/>
            </w:rPr>
            <w:t>Samadashvili</w:t>
          </w:r>
          <w:proofErr w:type="spellEnd"/>
          <w:r w:rsidRPr="00CC0FAD">
            <w:rPr>
              <w:rFonts w:ascii="Exo" w:eastAsia="Times New Roman" w:hAnsi="Exo"/>
              <w:color w:val="000000"/>
              <w:sz w:val="20"/>
              <w:szCs w:val="20"/>
            </w:rPr>
            <w:t xml:space="preserve"> L, </w:t>
          </w:r>
          <w:proofErr w:type="spellStart"/>
          <w:r w:rsidRPr="00CC0FAD">
            <w:rPr>
              <w:rFonts w:ascii="Exo" w:eastAsia="Times New Roman" w:hAnsi="Exo"/>
              <w:color w:val="000000"/>
              <w:sz w:val="20"/>
              <w:szCs w:val="20"/>
            </w:rPr>
            <w:t>Scotter</w:t>
          </w:r>
          <w:proofErr w:type="spellEnd"/>
          <w:r w:rsidRPr="00CC0FAD">
            <w:rPr>
              <w:rFonts w:ascii="Exo" w:eastAsia="Times New Roman" w:hAnsi="Exo"/>
              <w:color w:val="000000"/>
              <w:sz w:val="20"/>
              <w:szCs w:val="20"/>
            </w:rPr>
            <w:t xml:space="preserve"> C. Are </w:t>
          </w:r>
          <w:proofErr w:type="spellStart"/>
          <w:r w:rsidRPr="00CC0FAD">
            <w:rPr>
              <w:rFonts w:ascii="Exo" w:eastAsia="Times New Roman" w:hAnsi="Exo"/>
              <w:color w:val="000000"/>
              <w:sz w:val="20"/>
              <w:szCs w:val="20"/>
            </w:rPr>
            <w:t>Sustainable</w:t>
          </w:r>
          <w:proofErr w:type="spellEnd"/>
          <w:r w:rsidRPr="00CC0FAD">
            <w:rPr>
              <w:rFonts w:ascii="Exo" w:eastAsia="Times New Roman" w:hAnsi="Exo"/>
              <w:color w:val="000000"/>
              <w:sz w:val="20"/>
              <w:szCs w:val="20"/>
            </w:rPr>
            <w:t xml:space="preserve"> Health </w:t>
          </w:r>
          <w:proofErr w:type="spellStart"/>
          <w:r w:rsidRPr="00CC0FAD">
            <w:rPr>
              <w:rFonts w:ascii="Exo" w:eastAsia="Times New Roman" w:hAnsi="Exo"/>
              <w:color w:val="000000"/>
              <w:sz w:val="20"/>
              <w:szCs w:val="20"/>
            </w:rPr>
            <w:t>Workforces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Issues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a </w:t>
          </w:r>
          <w:proofErr w:type="spellStart"/>
          <w:r w:rsidRPr="00CC0FAD">
            <w:rPr>
              <w:rFonts w:ascii="Exo" w:eastAsia="Times New Roman" w:hAnsi="Exo"/>
              <w:color w:val="000000"/>
              <w:sz w:val="20"/>
              <w:szCs w:val="20"/>
            </w:rPr>
            <w:t>Possible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Remedy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Sustainability</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Switzerland</w:t>
          </w:r>
          <w:proofErr w:type="spellEnd"/>
          <w:r w:rsidRPr="00CC0FAD">
            <w:rPr>
              <w:rFonts w:ascii="Exo" w:eastAsia="Times New Roman" w:hAnsi="Exo"/>
              <w:color w:val="000000"/>
              <w:sz w:val="20"/>
              <w:szCs w:val="20"/>
            </w:rPr>
            <w:t xml:space="preserve">).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em </w:t>
          </w:r>
          <w:proofErr w:type="spellStart"/>
          <w:r w:rsidRPr="00CC0FAD">
            <w:rPr>
              <w:rFonts w:ascii="Exo" w:eastAsia="Times New Roman" w:hAnsi="Exo"/>
              <w:color w:val="000000"/>
              <w:sz w:val="20"/>
              <w:szCs w:val="20"/>
            </w:rPr>
            <w:t>saúde</w:t>
          </w:r>
          <w:proofErr w:type="spellEnd"/>
          <w:r w:rsidRPr="00CC0FAD">
            <w:rPr>
              <w:rFonts w:ascii="Exo" w:eastAsia="Times New Roman" w:hAnsi="Exo"/>
              <w:color w:val="000000"/>
              <w:sz w:val="20"/>
              <w:szCs w:val="20"/>
            </w:rPr>
            <w:t xml:space="preserve">: material de apoio para o Programa de </w:t>
          </w:r>
          <w:proofErr w:type="spellStart"/>
          <w:r w:rsidRPr="00CC0FAD">
            <w:rPr>
              <w:rFonts w:ascii="Exo" w:eastAsia="Times New Roman" w:hAnsi="Exo"/>
              <w:color w:val="000000"/>
              <w:sz w:val="20"/>
              <w:szCs w:val="20"/>
            </w:rPr>
            <w:t>Qualificação</w:t>
          </w:r>
          <w:proofErr w:type="spellEnd"/>
          <w:r w:rsidRPr="00CC0FAD">
            <w:rPr>
              <w:rFonts w:ascii="Exo" w:eastAsia="Times New Roman" w:hAnsi="Exo"/>
              <w:color w:val="000000"/>
              <w:sz w:val="20"/>
              <w:szCs w:val="20"/>
            </w:rPr>
            <w:t xml:space="preserve"> e </w:t>
          </w:r>
          <w:proofErr w:type="spellStart"/>
          <w:r w:rsidRPr="00CC0FAD">
            <w:rPr>
              <w:rFonts w:ascii="Exo" w:eastAsia="Times New Roman" w:hAnsi="Exo"/>
              <w:color w:val="000000"/>
              <w:sz w:val="20"/>
              <w:szCs w:val="20"/>
            </w:rPr>
            <w:t>Estruturação</w:t>
          </w:r>
          <w:proofErr w:type="spellEnd"/>
          <w:r w:rsidRPr="00CC0FAD">
            <w:rPr>
              <w:rFonts w:ascii="Exo" w:eastAsia="Times New Roman" w:hAnsi="Exo"/>
              <w:color w:val="000000"/>
              <w:sz w:val="20"/>
              <w:szCs w:val="20"/>
            </w:rPr>
            <w:t xml:space="preserve"> da </w:t>
          </w:r>
          <w:proofErr w:type="spellStart"/>
          <w:r w:rsidRPr="00CC0FAD">
            <w:rPr>
              <w:rFonts w:ascii="Exo" w:eastAsia="Times New Roman" w:hAnsi="Exo"/>
              <w:color w:val="000000"/>
              <w:sz w:val="20"/>
              <w:szCs w:val="20"/>
            </w:rPr>
            <w:t>Gestão</w:t>
          </w:r>
          <w:proofErr w:type="spellEnd"/>
          <w:r w:rsidRPr="00CC0FAD">
            <w:rPr>
              <w:rFonts w:ascii="Exo" w:eastAsia="Times New Roman" w:hAnsi="Exo"/>
              <w:color w:val="000000"/>
              <w:sz w:val="20"/>
              <w:szCs w:val="20"/>
            </w:rPr>
            <w:t xml:space="preserve"> do Trabalho e da </w:t>
          </w:r>
          <w:proofErr w:type="spellStart"/>
          <w:r w:rsidRPr="00CC0FAD">
            <w:rPr>
              <w:rFonts w:ascii="Exo" w:eastAsia="Times New Roman" w:hAnsi="Exo"/>
              <w:color w:val="000000"/>
              <w:sz w:val="20"/>
              <w:szCs w:val="20"/>
            </w:rPr>
            <w:t>Educação</w:t>
          </w:r>
          <w:proofErr w:type="spellEnd"/>
          <w:r w:rsidRPr="00CC0FAD">
            <w:rPr>
              <w:rFonts w:ascii="Exo" w:eastAsia="Times New Roman" w:hAnsi="Exo"/>
              <w:color w:val="000000"/>
              <w:sz w:val="20"/>
              <w:szCs w:val="20"/>
            </w:rPr>
            <w:t xml:space="preserve"> no SUS - </w:t>
          </w:r>
          <w:proofErr w:type="spellStart"/>
          <w:r w:rsidRPr="00CC0FAD">
            <w:rPr>
              <w:rFonts w:ascii="Exo" w:eastAsia="Times New Roman" w:hAnsi="Exo"/>
              <w:color w:val="000000"/>
              <w:sz w:val="20"/>
              <w:szCs w:val="20"/>
            </w:rPr>
            <w:t>ProgeSUS</w:t>
          </w:r>
          <w:proofErr w:type="spellEnd"/>
          <w:r w:rsidRPr="00CC0FAD">
            <w:rPr>
              <w:rFonts w:ascii="Exo" w:eastAsia="Times New Roman" w:hAnsi="Exo"/>
              <w:color w:val="000000"/>
              <w:sz w:val="20"/>
              <w:szCs w:val="20"/>
            </w:rPr>
            <w:t xml:space="preserve">.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w:t>
          </w:r>
          <w:proofErr w:type="spellStart"/>
          <w:r w:rsidRPr="00CC0FAD">
            <w:rPr>
              <w:rFonts w:ascii="Exo" w:eastAsia="Times New Roman" w:hAnsi="Exo"/>
              <w:color w:val="000000"/>
              <w:sz w:val="20"/>
              <w:szCs w:val="20"/>
            </w:rPr>
            <w:t>Strengthening</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the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collection</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analysis</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use </w:t>
          </w:r>
          <w:proofErr w:type="spellStart"/>
          <w:r w:rsidRPr="00CC0FAD">
            <w:rPr>
              <w:rFonts w:ascii="Exo" w:eastAsia="Times New Roman" w:hAnsi="Exo"/>
              <w:color w:val="000000"/>
              <w:sz w:val="20"/>
              <w:szCs w:val="20"/>
            </w:rPr>
            <w:t>of</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health</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workforce</w:t>
          </w:r>
          <w:proofErr w:type="spellEnd"/>
          <w:r w:rsidRPr="00CC0FAD">
            <w:rPr>
              <w:rFonts w:ascii="Exo" w:eastAsia="Times New Roman" w:hAnsi="Exo"/>
              <w:color w:val="000000"/>
              <w:sz w:val="20"/>
              <w:szCs w:val="20"/>
            </w:rPr>
            <w:t xml:space="preserve"> data </w:t>
          </w:r>
          <w:proofErr w:type="spellStart"/>
          <w:r w:rsidRPr="00CC0FAD">
            <w:rPr>
              <w:rFonts w:ascii="Exo" w:eastAsia="Times New Roman" w:hAnsi="Exo"/>
              <w:color w:val="000000"/>
              <w:sz w:val="20"/>
              <w:szCs w:val="20"/>
            </w:rPr>
            <w:t>and</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information</w:t>
          </w:r>
          <w:proofErr w:type="spellEnd"/>
          <w:r w:rsidRPr="00CC0FAD">
            <w:rPr>
              <w:rFonts w:ascii="Exo" w:eastAsia="Times New Roman" w:hAnsi="Exo"/>
              <w:color w:val="000000"/>
              <w:sz w:val="20"/>
              <w:szCs w:val="20"/>
            </w:rPr>
            <w:t xml:space="preserve"> - a handbook [Internet]. 2022. </w:t>
          </w:r>
          <w:proofErr w:type="spellStart"/>
          <w:r w:rsidRPr="00CC0FAD">
            <w:rPr>
              <w:rFonts w:ascii="Exo" w:eastAsia="Times New Roman" w:hAnsi="Exo"/>
              <w:color w:val="000000"/>
              <w:sz w:val="20"/>
              <w:szCs w:val="20"/>
            </w:rPr>
            <w:t>Available</w:t>
          </w:r>
          <w:proofErr w:type="spellEnd"/>
          <w:r w:rsidRPr="00CC0FAD">
            <w:rPr>
              <w:rFonts w:ascii="Exo" w:eastAsia="Times New Roman" w:hAnsi="Exo"/>
              <w:color w:val="000000"/>
              <w:sz w:val="20"/>
              <w:szCs w:val="20"/>
            </w:rPr>
            <w:t xml:space="preserve"> </w:t>
          </w:r>
          <w:proofErr w:type="spellStart"/>
          <w:r w:rsidRPr="00CC0FAD">
            <w:rPr>
              <w:rFonts w:ascii="Exo" w:eastAsia="Times New Roman" w:hAnsi="Exo"/>
              <w:color w:val="000000"/>
              <w:sz w:val="20"/>
              <w:szCs w:val="20"/>
            </w:rPr>
            <w:t>from</w:t>
          </w:r>
          <w:proofErr w:type="spellEnd"/>
          <w:r w:rsidRPr="00CC0FAD">
            <w:rPr>
              <w:rFonts w:ascii="Exo" w:eastAsia="Times New Roman" w:hAnsi="Exo"/>
              <w:color w:val="000000"/>
              <w:sz w:val="20"/>
              <w:szCs w:val="20"/>
            </w:rPr>
            <w:t xml:space="preserve">: </w:t>
          </w:r>
          <w:hyperlink r:id="rId22" w:history="1">
            <w:r w:rsidR="0042739E" w:rsidRPr="00913F22">
              <w:rPr>
                <w:rFonts w:ascii="Exo" w:eastAsia="Times New Roman" w:hAnsi="Exo"/>
                <w:color w:val="000000"/>
                <w:sz w:val="20"/>
                <w:szCs w:val="20"/>
              </w:rPr>
              <w:t>http://apps.who.int/bookorders</w:t>
            </w:r>
          </w:hyperlink>
          <w:r w:rsidRPr="00CC0FAD">
            <w:rPr>
              <w:rFonts w:ascii="Exo" w:eastAsia="Times New Roman" w:hAnsi="Exo"/>
              <w:color w:val="000000"/>
              <w:sz w:val="20"/>
              <w:szCs w:val="20"/>
            </w:rPr>
            <w:t>.</w:t>
          </w:r>
        </w:p>
        <w:p w14:paraId="1AD0438A" w14:textId="41CD623F" w:rsidR="0078205E" w:rsidRPr="0042739E" w:rsidRDefault="00666086" w:rsidP="0042739E">
          <w:pPr>
            <w:autoSpaceDE w:val="0"/>
            <w:autoSpaceDN w:val="0"/>
            <w:ind w:hanging="640"/>
            <w:jc w:val="both"/>
            <w:divId w:val="175507557"/>
            <w:rPr>
              <w:rFonts w:ascii="Exo" w:eastAsia="Times New Roman" w:hAnsi="Exo"/>
              <w:color w:val="000000"/>
              <w:sz w:val="20"/>
              <w:szCs w:val="20"/>
            </w:rPr>
          </w:pPr>
          <w:commentRangeStart w:id="9"/>
          <w:r w:rsidRPr="00CC0FAD">
            <w:rPr>
              <w:rFonts w:ascii="Exo" w:eastAsia="Times New Roman" w:hAnsi="Exo"/>
              <w:color w:val="000000"/>
              <w:sz w:val="20"/>
              <w:szCs w:val="20"/>
            </w:rPr>
            <w:t>7</w:t>
          </w:r>
          <w:commentRangeEnd w:id="9"/>
          <w:r w:rsidR="008F0631">
            <w:rPr>
              <w:rStyle w:val="Refdecomentrio"/>
            </w:rPr>
            <w:commentReference w:id="9"/>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4:00Z" w:initials="DP">
    <w:p w14:paraId="07611435" w14:textId="4732B8C0" w:rsidR="004F22B6" w:rsidRDefault="004F22B6">
      <w:pPr>
        <w:pStyle w:val="Textodecomentrio"/>
      </w:pPr>
      <w:r>
        <w:rPr>
          <w:rStyle w:val="Refdecomentrio"/>
        </w:rPr>
        <w:annotationRef/>
      </w:r>
      <w:r>
        <w:t xml:space="preserve">Pedir, via </w:t>
      </w:r>
      <w:proofErr w:type="spellStart"/>
      <w:r>
        <w:t>wpp</w:t>
      </w:r>
      <w:proofErr w:type="spellEnd"/>
      <w:r>
        <w:t xml:space="preserve"> para a Erika mandar as referências</w:t>
      </w:r>
    </w:p>
  </w:comment>
  <w:comment w:id="9"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7825" w14:textId="77777777" w:rsidR="00CD4823" w:rsidRDefault="00CD4823" w:rsidP="0078205E">
      <w:pPr>
        <w:spacing w:after="0" w:line="240" w:lineRule="auto"/>
      </w:pPr>
      <w:r>
        <w:separator/>
      </w:r>
    </w:p>
  </w:endnote>
  <w:endnote w:type="continuationSeparator" w:id="0">
    <w:p w14:paraId="3387F9F7" w14:textId="77777777" w:rsidR="00CD4823" w:rsidRDefault="00CD482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3EFB" w14:textId="77777777" w:rsidR="00CD4823" w:rsidRDefault="00CD4823" w:rsidP="0078205E">
      <w:pPr>
        <w:spacing w:after="0" w:line="240" w:lineRule="auto"/>
      </w:pPr>
      <w:r>
        <w:separator/>
      </w:r>
    </w:p>
  </w:footnote>
  <w:footnote w:type="continuationSeparator" w:id="0">
    <w:p w14:paraId="13B4E100" w14:textId="77777777" w:rsidR="00CD4823" w:rsidRDefault="00CD482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7D8"/>
    <w:rsid w:val="00070E8E"/>
    <w:rsid w:val="00097073"/>
    <w:rsid w:val="001239B3"/>
    <w:rsid w:val="001720E9"/>
    <w:rsid w:val="001B4022"/>
    <w:rsid w:val="001D0EE0"/>
    <w:rsid w:val="001E10F1"/>
    <w:rsid w:val="00255C97"/>
    <w:rsid w:val="002826EF"/>
    <w:rsid w:val="00323C1F"/>
    <w:rsid w:val="00363863"/>
    <w:rsid w:val="00386E6C"/>
    <w:rsid w:val="003970FB"/>
    <w:rsid w:val="003F5B5C"/>
    <w:rsid w:val="003F6595"/>
    <w:rsid w:val="00403E65"/>
    <w:rsid w:val="0042739E"/>
    <w:rsid w:val="00431AF4"/>
    <w:rsid w:val="00442968"/>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721BB"/>
    <w:rsid w:val="00775332"/>
    <w:rsid w:val="0078205E"/>
    <w:rsid w:val="00814305"/>
    <w:rsid w:val="00865498"/>
    <w:rsid w:val="008B1206"/>
    <w:rsid w:val="008F0631"/>
    <w:rsid w:val="0091326D"/>
    <w:rsid w:val="00913F22"/>
    <w:rsid w:val="00921C3E"/>
    <w:rsid w:val="009A16A3"/>
    <w:rsid w:val="009E5CEE"/>
    <w:rsid w:val="00A651D0"/>
    <w:rsid w:val="00A80BE7"/>
    <w:rsid w:val="00B13018"/>
    <w:rsid w:val="00B55CBE"/>
    <w:rsid w:val="00B60251"/>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94AD2"/>
    <w:rsid w:val="00DF42F4"/>
    <w:rsid w:val="00E47210"/>
    <w:rsid w:val="00E808E2"/>
    <w:rsid w:val="00ED4856"/>
    <w:rsid w:val="00F2144E"/>
    <w:rsid w:val="00F369E5"/>
    <w:rsid w:val="00F5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6690B9B50BE541AFB1B7C68601F77E7F"/>
        <w:category>
          <w:name w:val="Geral"/>
          <w:gallery w:val="placeholder"/>
        </w:category>
        <w:types>
          <w:type w:val="bbPlcHdr"/>
        </w:types>
        <w:behaviors>
          <w:behavior w:val="content"/>
        </w:behaviors>
        <w:guid w:val="{3C015FD6-0937-47FE-8DE1-21CF7B5BAD44}"/>
      </w:docPartPr>
      <w:docPartBody>
        <w:p w:rsidR="009237F2" w:rsidRDefault="00E7726B" w:rsidP="00E7726B">
          <w:pPr>
            <w:pStyle w:val="6690B9B50BE541AFB1B7C68601F77E7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30216B"/>
    <w:rsid w:val="004779D9"/>
    <w:rsid w:val="005A1B36"/>
    <w:rsid w:val="007160B9"/>
    <w:rsid w:val="0083004D"/>
    <w:rsid w:val="008A6E38"/>
    <w:rsid w:val="0090390E"/>
    <w:rsid w:val="0091326D"/>
    <w:rsid w:val="009237F2"/>
    <w:rsid w:val="009A2513"/>
    <w:rsid w:val="00A647F7"/>
    <w:rsid w:val="00AE103D"/>
    <w:rsid w:val="00BA0934"/>
    <w:rsid w:val="00C73409"/>
    <w:rsid w:val="00E701A4"/>
    <w:rsid w:val="00E7726B"/>
    <w:rsid w:val="00EB6977"/>
    <w:rsid w:val="00EF1442"/>
    <w:rsid w:val="00F25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26B"/>
    <w:rPr>
      <w:color w:val="808080"/>
    </w:rPr>
  </w:style>
  <w:style w:type="paragraph" w:customStyle="1" w:styleId="91712B2BA6C44274A4F3D04F1E6A5B74">
    <w:name w:val="91712B2BA6C44274A4F3D04F1E6A5B74"/>
    <w:rsid w:val="00E7726B"/>
  </w:style>
  <w:style w:type="paragraph" w:customStyle="1" w:styleId="6690B9B50BE541AFB1B7C68601F77E7F">
    <w:name w:val="6690B9B50BE541AFB1B7C68601F77E7F"/>
    <w:rsid w:val="00E7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1443</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dcterms:created xsi:type="dcterms:W3CDTF">2025-01-17T22:16:00Z</dcterms:created>
  <dcterms:modified xsi:type="dcterms:W3CDTF">2025-01-20T19:34:00Z</dcterms:modified>
</cp:coreProperties>
</file>