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2B3D8CD4">
            <wp:simplePos x="0" y="0"/>
            <wp:positionH relativeFrom="column">
              <wp:posOffset>-1157773</wp:posOffset>
            </wp:positionH>
            <wp:positionV relativeFrom="paragraph">
              <wp:posOffset>-882542</wp:posOffset>
            </wp:positionV>
            <wp:extent cx="7685064" cy="10869963"/>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4" cy="10869963"/>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6BB7519" w14:textId="511240F1" w:rsidR="00FE665A" w:rsidRPr="00A36677" w:rsidRDefault="00FE665A" w:rsidP="0078205E">
      <w:pPr>
        <w:pStyle w:val="Texto"/>
        <w:spacing w:after="0" w:line="240" w:lineRule="auto"/>
        <w:jc w:val="center"/>
        <w:rPr>
          <w:rFonts w:ascii="Amsi Pro SemiBold" w:hAnsi="Amsi Pro SemiBold"/>
          <w:b/>
          <w:bCs/>
          <w:sz w:val="30"/>
          <w:szCs w:val="30"/>
        </w:rPr>
      </w:pPr>
      <w:r w:rsidRPr="00A36677">
        <w:rPr>
          <w:rFonts w:ascii="Amsi Pro SemiBold" w:hAnsi="Amsi Pro SemiBold"/>
          <w:b/>
          <w:bCs/>
          <w:sz w:val="30"/>
          <w:szCs w:val="30"/>
        </w:rPr>
        <w:lastRenderedPageBreak/>
        <w:t>TAXA DE RETENÇÃO DE PROFISSIONAIS LOCALIZADOS EM REGIÃO DE SAÚDE</w:t>
      </w:r>
    </w:p>
    <w:p w14:paraId="429AB55A" w14:textId="77777777" w:rsidR="00A36677" w:rsidRPr="00727C53" w:rsidRDefault="00A36677" w:rsidP="00A36677">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442C18BC" w14:textId="77777777" w:rsidR="00A36677" w:rsidRPr="00727C53" w:rsidRDefault="00A36677" w:rsidP="00A36677">
      <w:pPr>
        <w:pStyle w:val="Pretext"/>
        <w:rPr>
          <w:rFonts w:ascii="Amsi Pro SemiBold" w:hAnsi="Amsi Pro SemiBold"/>
        </w:rPr>
      </w:pPr>
    </w:p>
    <w:p w14:paraId="6ABDB25F"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A70CAB2" w14:textId="77777777" w:rsidR="00A36677" w:rsidRPr="00727C53" w:rsidRDefault="00A36677" w:rsidP="00A36677">
      <w:pPr>
        <w:pStyle w:val="Pretext"/>
        <w:rPr>
          <w:rFonts w:ascii="Amsi Pro SemiBold" w:hAnsi="Amsi Pro SemiBold"/>
        </w:rPr>
      </w:pPr>
      <w:bookmarkStart w:id="0" w:name="_Hlk192144079"/>
    </w:p>
    <w:p w14:paraId="241CBC86" w14:textId="77777777" w:rsidR="00A36677" w:rsidRPr="00727C53" w:rsidRDefault="00A36677" w:rsidP="00A36677">
      <w:pPr>
        <w:pStyle w:val="Ttulo10"/>
        <w:jc w:val="left"/>
        <w:rPr>
          <w:rFonts w:ascii="Amsi Pro SemiBold" w:hAnsi="Amsi Pro SemiBold"/>
          <w:sz w:val="20"/>
          <w:szCs w:val="20"/>
        </w:rPr>
      </w:pPr>
    </w:p>
    <w:p w14:paraId="7D791A72" w14:textId="77777777" w:rsidR="00A36677" w:rsidRPr="00727C53" w:rsidRDefault="00A36677" w:rsidP="00A36677">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9F8895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Nísia Verônica Trindade Lima</w:t>
      </w:r>
    </w:p>
    <w:p w14:paraId="3EB9A73F" w14:textId="77777777" w:rsidR="00A36677" w:rsidRPr="00727C53" w:rsidRDefault="00A36677" w:rsidP="00A36677">
      <w:pPr>
        <w:pStyle w:val="Ttulo10"/>
        <w:rPr>
          <w:rFonts w:ascii="Amsi Pro SemiBold" w:hAnsi="Amsi Pro SemiBold"/>
          <w:sz w:val="20"/>
          <w:szCs w:val="20"/>
        </w:rPr>
      </w:pPr>
    </w:p>
    <w:p w14:paraId="7351F127"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99D5A2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Isabela Cardoso de Matos Pinto</w:t>
      </w:r>
    </w:p>
    <w:p w14:paraId="149792A9" w14:textId="77777777" w:rsidR="00A36677" w:rsidRPr="00727C53" w:rsidRDefault="00A36677" w:rsidP="00A36677">
      <w:pPr>
        <w:pStyle w:val="Ttulo10"/>
        <w:rPr>
          <w:rFonts w:ascii="Amsi Pro SemiBold" w:hAnsi="Amsi Pro SemiBold"/>
          <w:sz w:val="20"/>
          <w:szCs w:val="20"/>
        </w:rPr>
      </w:pPr>
    </w:p>
    <w:p w14:paraId="15E21BBD"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1E4ED9EF"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Bruno Guimarães de Almeida</w:t>
      </w:r>
    </w:p>
    <w:p w14:paraId="520B691C" w14:textId="77777777" w:rsidR="00A36677" w:rsidRPr="00727C53" w:rsidRDefault="00A36677" w:rsidP="00A36677">
      <w:pPr>
        <w:pStyle w:val="Ttulo10"/>
        <w:rPr>
          <w:rFonts w:ascii="Amsi Pro SemiBold" w:hAnsi="Amsi Pro SemiBold"/>
          <w:sz w:val="20"/>
          <w:szCs w:val="20"/>
        </w:rPr>
      </w:pPr>
    </w:p>
    <w:p w14:paraId="1ACC355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727CA43" w14:textId="77777777" w:rsidR="00A36677" w:rsidRPr="00727C53" w:rsidRDefault="00A36677" w:rsidP="00A36677">
      <w:pPr>
        <w:pStyle w:val="Pretext"/>
        <w:rPr>
          <w:rFonts w:ascii="Amsi Pro SemiBold" w:hAnsi="Amsi Pro SemiBold"/>
          <w:b/>
          <w:bCs/>
          <w:szCs w:val="20"/>
        </w:rPr>
      </w:pPr>
      <w:r w:rsidRPr="00727C53">
        <w:rPr>
          <w:rFonts w:ascii="Amsi Pro SemiBold" w:hAnsi="Amsi Pro SemiBold"/>
          <w:szCs w:val="20"/>
        </w:rPr>
        <w:t>Gustavo Hoff</w:t>
      </w:r>
    </w:p>
    <w:p w14:paraId="3C873CE3" w14:textId="77777777" w:rsidR="00A36677" w:rsidRPr="00727C53" w:rsidRDefault="00A36677" w:rsidP="00A36677">
      <w:pPr>
        <w:pStyle w:val="Ttulo10"/>
        <w:rPr>
          <w:rFonts w:ascii="Amsi Pro SemiBold" w:hAnsi="Amsi Pro SemiBold"/>
          <w:sz w:val="20"/>
          <w:szCs w:val="20"/>
        </w:rPr>
      </w:pPr>
    </w:p>
    <w:p w14:paraId="2B37B46C"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Coordenação da Pesquisa</w:t>
      </w:r>
    </w:p>
    <w:p w14:paraId="1311528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A98B15C"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6ED8CA7F"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Daniel do Prado Pagotto</w:t>
      </w:r>
    </w:p>
    <w:p w14:paraId="0DDD4D32" w14:textId="77777777" w:rsidR="00A36677" w:rsidRPr="00727C53" w:rsidRDefault="00A36677" w:rsidP="00A36677">
      <w:pPr>
        <w:pStyle w:val="Pretext"/>
        <w:jc w:val="left"/>
        <w:rPr>
          <w:rFonts w:ascii="Amsi Pro SemiBold" w:hAnsi="Amsi Pro SemiBold"/>
          <w:szCs w:val="20"/>
        </w:rPr>
      </w:pPr>
    </w:p>
    <w:p w14:paraId="7DE72FB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Equipe de Pesquisa</w:t>
      </w:r>
    </w:p>
    <w:p w14:paraId="291F1E75"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29E03C5B"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Daiane Martins Teixeira</w:t>
      </w:r>
    </w:p>
    <w:p w14:paraId="1A783E5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Erika Carvalho de Aquino</w:t>
      </w:r>
    </w:p>
    <w:p w14:paraId="11FC23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Henrique Ribeiro da Silveira</w:t>
      </w:r>
    </w:p>
    <w:p w14:paraId="10E944E1"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Vinícius Prates Araújo</w:t>
      </w:r>
    </w:p>
    <w:p w14:paraId="60042B8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Wanderson Marques</w:t>
      </w:r>
    </w:p>
    <w:p w14:paraId="1B05BD72"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6418020" w14:textId="77777777" w:rsidR="00A36677" w:rsidRPr="00727C53" w:rsidRDefault="00A36677" w:rsidP="00A36677">
      <w:pPr>
        <w:pStyle w:val="Pretext"/>
        <w:rPr>
          <w:rFonts w:ascii="Amsi Pro SemiBold" w:hAnsi="Amsi Pro SemiBold"/>
          <w:szCs w:val="20"/>
        </w:rPr>
      </w:pPr>
    </w:p>
    <w:p w14:paraId="59DD30ED" w14:textId="77777777" w:rsidR="00A36677" w:rsidRPr="00727C53" w:rsidRDefault="00A36677" w:rsidP="00A36677">
      <w:pPr>
        <w:pStyle w:val="Pretext"/>
        <w:rPr>
          <w:rFonts w:ascii="Amsi Pro SemiBold" w:hAnsi="Amsi Pro SemiBold"/>
          <w:szCs w:val="20"/>
        </w:rPr>
      </w:pPr>
    </w:p>
    <w:p w14:paraId="15AAE41E" w14:textId="77777777" w:rsidR="00A36677" w:rsidRPr="00727C53" w:rsidRDefault="00A36677" w:rsidP="00A36677">
      <w:pPr>
        <w:pStyle w:val="Pretext"/>
        <w:rPr>
          <w:rFonts w:ascii="Amsi Pro SemiBold" w:hAnsi="Amsi Pro SemiBold"/>
          <w:szCs w:val="20"/>
        </w:rPr>
      </w:pPr>
    </w:p>
    <w:p w14:paraId="57FE1B94" w14:textId="77777777" w:rsidR="00A36677" w:rsidRPr="00727C53" w:rsidRDefault="00A36677" w:rsidP="00A36677">
      <w:pPr>
        <w:pStyle w:val="Pretext"/>
        <w:rPr>
          <w:rFonts w:ascii="Amsi Pro SemiBold" w:hAnsi="Amsi Pro SemiBold"/>
          <w:szCs w:val="20"/>
        </w:rPr>
      </w:pPr>
    </w:p>
    <w:p w14:paraId="4A74DDF3" w14:textId="77777777" w:rsidR="00A36677" w:rsidRPr="00727C53" w:rsidRDefault="00A36677" w:rsidP="00A36677">
      <w:pPr>
        <w:pStyle w:val="Pretext"/>
        <w:rPr>
          <w:rFonts w:ascii="Amsi Pro SemiBold" w:hAnsi="Amsi Pro SemiBold"/>
          <w:szCs w:val="20"/>
        </w:rPr>
      </w:pPr>
    </w:p>
    <w:p w14:paraId="00737D50" w14:textId="77777777" w:rsidR="00A36677" w:rsidRPr="00727C53" w:rsidRDefault="00A36677" w:rsidP="00A36677">
      <w:pPr>
        <w:pStyle w:val="Pretext"/>
        <w:rPr>
          <w:rFonts w:ascii="Amsi Pro SemiBold" w:hAnsi="Amsi Pro SemiBold"/>
          <w:szCs w:val="20"/>
        </w:rPr>
      </w:pPr>
    </w:p>
    <w:p w14:paraId="699B04DB" w14:textId="77777777" w:rsidR="00A36677" w:rsidRPr="00727C53" w:rsidRDefault="00A36677" w:rsidP="00A36677">
      <w:pPr>
        <w:pStyle w:val="Pretext"/>
        <w:rPr>
          <w:rFonts w:ascii="Amsi Pro SemiBold" w:hAnsi="Amsi Pro SemiBold"/>
          <w:szCs w:val="20"/>
        </w:rPr>
      </w:pPr>
    </w:p>
    <w:p w14:paraId="7B16387F" w14:textId="77777777" w:rsidR="00A36677" w:rsidRPr="00727C53" w:rsidRDefault="00A36677" w:rsidP="00A36677">
      <w:pPr>
        <w:pStyle w:val="Pretext"/>
        <w:rPr>
          <w:rFonts w:ascii="Amsi Pro SemiBold" w:hAnsi="Amsi Pro SemiBold"/>
          <w:szCs w:val="20"/>
        </w:rPr>
      </w:pPr>
    </w:p>
    <w:p w14:paraId="1E825DDE" w14:textId="77777777" w:rsidR="00A36677" w:rsidRPr="00727C53" w:rsidRDefault="00A36677" w:rsidP="00A36677">
      <w:pPr>
        <w:pStyle w:val="Pretext"/>
        <w:rPr>
          <w:rFonts w:ascii="Amsi Pro SemiBold" w:hAnsi="Amsi Pro SemiBold"/>
          <w:szCs w:val="20"/>
        </w:rPr>
      </w:pPr>
    </w:p>
    <w:p w14:paraId="0A57DFB3" w14:textId="77777777" w:rsidR="00A36677" w:rsidRPr="00727C53" w:rsidRDefault="00A36677" w:rsidP="00A36677">
      <w:pPr>
        <w:pStyle w:val="Pretext"/>
        <w:rPr>
          <w:rFonts w:ascii="Amsi Pro SemiBold" w:hAnsi="Amsi Pro SemiBold"/>
          <w:szCs w:val="20"/>
        </w:rPr>
      </w:pPr>
    </w:p>
    <w:p w14:paraId="682D8588" w14:textId="77777777" w:rsidR="00A36677" w:rsidRPr="00727C53" w:rsidRDefault="00A36677" w:rsidP="00A36677">
      <w:pPr>
        <w:pStyle w:val="Pretext"/>
        <w:rPr>
          <w:rFonts w:ascii="Amsi Pro SemiBold" w:hAnsi="Amsi Pro SemiBold"/>
          <w:szCs w:val="20"/>
        </w:rPr>
      </w:pPr>
    </w:p>
    <w:p w14:paraId="35689264" w14:textId="77777777" w:rsidR="00A36677" w:rsidRPr="00727C53" w:rsidRDefault="00A36677" w:rsidP="00A36677">
      <w:pPr>
        <w:pStyle w:val="Pretext"/>
        <w:rPr>
          <w:rFonts w:ascii="Amsi Pro SemiBold" w:hAnsi="Amsi Pro SemiBold"/>
          <w:szCs w:val="20"/>
        </w:rPr>
      </w:pPr>
    </w:p>
    <w:p w14:paraId="07C4D3F5" w14:textId="77777777" w:rsidR="00A36677" w:rsidRPr="00727C53" w:rsidRDefault="00A36677" w:rsidP="00A36677">
      <w:pPr>
        <w:pStyle w:val="Ttulo10"/>
        <w:rPr>
          <w:rFonts w:ascii="Amsi Pro SemiBold" w:hAnsi="Amsi Pro SemiBold"/>
          <w:sz w:val="20"/>
          <w:szCs w:val="20"/>
        </w:rPr>
      </w:pPr>
    </w:p>
    <w:p w14:paraId="25041860"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Revisão Técnica</w:t>
      </w:r>
    </w:p>
    <w:p w14:paraId="2927E176"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7A01236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18B77DA9" w14:textId="77777777" w:rsidR="00A36677" w:rsidRPr="00727C53" w:rsidRDefault="00A36677" w:rsidP="00A36677">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525C771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Desirée dos Santos Carvalho</w:t>
      </w:r>
    </w:p>
    <w:p w14:paraId="40508345"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Elisabet Pereira Lelo Nascimento</w:t>
      </w:r>
    </w:p>
    <w:p w14:paraId="6BC8BB77"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Érika Carvalho de Aquino </w:t>
      </w:r>
    </w:p>
    <w:p w14:paraId="0ECCB66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Fanny Almeida Wu</w:t>
      </w:r>
    </w:p>
    <w:p w14:paraId="5E7F202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Gislene Henrique de Souza</w:t>
      </w:r>
    </w:p>
    <w:p w14:paraId="4E026179"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Joseane Aparecida Duarte</w:t>
      </w:r>
    </w:p>
    <w:p w14:paraId="4C6233DA"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Josefa Maria de Jesus</w:t>
      </w:r>
    </w:p>
    <w:p w14:paraId="6E6C0450"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Júlio César Moraes</w:t>
      </w:r>
    </w:p>
    <w:p w14:paraId="40EE7443"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16EF0A48"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B6A1AC2"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09183EE" w14:textId="77777777" w:rsidR="00A36677" w:rsidRPr="00727C53" w:rsidRDefault="00A36677" w:rsidP="00A36677">
      <w:pPr>
        <w:pStyle w:val="Pretext"/>
        <w:rPr>
          <w:rFonts w:ascii="Amsi Pro SemiBold" w:hAnsi="Amsi Pro SemiBold"/>
          <w:szCs w:val="20"/>
        </w:rPr>
      </w:pPr>
      <w:r w:rsidRPr="00727C53">
        <w:rPr>
          <w:rFonts w:ascii="Amsi Pro SemiBold" w:hAnsi="Amsi Pro SemiBold"/>
          <w:szCs w:val="20"/>
        </w:rPr>
        <w:t>Marcelo Marques de Lima</w:t>
      </w:r>
    </w:p>
    <w:p w14:paraId="497F1A40" w14:textId="77777777" w:rsidR="00A36677" w:rsidRPr="00727C53" w:rsidRDefault="00A36677" w:rsidP="00A36677">
      <w:pPr>
        <w:pStyle w:val="Pretext"/>
        <w:jc w:val="left"/>
        <w:rPr>
          <w:rFonts w:ascii="Amsi Pro SemiBold" w:hAnsi="Amsi Pro SemiBold"/>
          <w:szCs w:val="20"/>
        </w:rPr>
      </w:pPr>
    </w:p>
    <w:p w14:paraId="2C1EEC75"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39620ADD" w14:textId="77777777" w:rsidR="00A36677" w:rsidRPr="00727C53" w:rsidRDefault="00A36677" w:rsidP="00A36677">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1478945" w14:textId="77777777" w:rsidR="00A36677" w:rsidRPr="00727C53" w:rsidRDefault="00A36677" w:rsidP="00A36677">
      <w:pPr>
        <w:pStyle w:val="Pretext"/>
        <w:rPr>
          <w:rFonts w:ascii="Amsi Pro SemiBold" w:hAnsi="Amsi Pro SemiBold"/>
          <w:szCs w:val="20"/>
        </w:rPr>
      </w:pPr>
    </w:p>
    <w:p w14:paraId="3069CC65" w14:textId="77777777" w:rsidR="00A36677" w:rsidRDefault="00A36677" w:rsidP="00A36677">
      <w:pPr>
        <w:pStyle w:val="Pretext"/>
        <w:rPr>
          <w:rFonts w:ascii="Amsi Pro SemiBold" w:hAnsi="Amsi Pro SemiBold"/>
          <w:b/>
          <w:bCs/>
          <w:szCs w:val="20"/>
        </w:rPr>
      </w:pPr>
      <w:r>
        <w:rPr>
          <w:rFonts w:ascii="Amsi Pro SemiBold" w:hAnsi="Amsi Pro SemiBold"/>
          <w:b/>
          <w:bCs/>
          <w:szCs w:val="20"/>
        </w:rPr>
        <w:t>Revisão gramatical</w:t>
      </w:r>
    </w:p>
    <w:p w14:paraId="65D31E99" w14:textId="77777777" w:rsidR="00A36677" w:rsidRDefault="00A36677" w:rsidP="00A36677">
      <w:pPr>
        <w:pStyle w:val="Pretext"/>
        <w:rPr>
          <w:rFonts w:ascii="Amsi Pro SemiBold" w:hAnsi="Amsi Pro SemiBold"/>
        </w:rPr>
      </w:pPr>
      <w:r>
        <w:rPr>
          <w:rFonts w:ascii="Amsi Pro SemiBold" w:hAnsi="Amsi Pro SemiBold"/>
        </w:rPr>
        <w:t xml:space="preserve">Gilson de Assis Jr </w:t>
      </w:r>
    </w:p>
    <w:p w14:paraId="6F49CC1A" w14:textId="77777777" w:rsidR="00A36677" w:rsidRPr="00727C53" w:rsidRDefault="00A36677" w:rsidP="00A36677">
      <w:pPr>
        <w:pStyle w:val="Pretext"/>
        <w:rPr>
          <w:rFonts w:ascii="Amsi Pro SemiBold" w:hAnsi="Amsi Pro SemiBold"/>
          <w:szCs w:val="20"/>
        </w:rPr>
      </w:pPr>
    </w:p>
    <w:p w14:paraId="7D27F4FB" w14:textId="77777777" w:rsidR="00A36677" w:rsidRPr="00727C53" w:rsidRDefault="00A36677" w:rsidP="00A36677">
      <w:pPr>
        <w:pStyle w:val="Ttulo10"/>
        <w:rPr>
          <w:rFonts w:ascii="Amsi Pro SemiBold" w:hAnsi="Amsi Pro SemiBold"/>
          <w:sz w:val="20"/>
          <w:szCs w:val="20"/>
        </w:rPr>
      </w:pPr>
      <w:r w:rsidRPr="00727C53">
        <w:rPr>
          <w:rFonts w:ascii="Amsi Pro SemiBold" w:hAnsi="Amsi Pro SemiBold"/>
          <w:sz w:val="20"/>
          <w:szCs w:val="20"/>
        </w:rPr>
        <w:t>Registro do Projeto</w:t>
      </w:r>
    </w:p>
    <w:p w14:paraId="00EE44FD" w14:textId="77777777" w:rsidR="00A36677" w:rsidRPr="00727C53" w:rsidRDefault="00A36677" w:rsidP="00A36677">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4FD93E81" w14:textId="77777777" w:rsidR="00A36677" w:rsidRPr="00727C53" w:rsidRDefault="00A36677" w:rsidP="00A36677">
      <w:pPr>
        <w:pStyle w:val="Pretext"/>
        <w:rPr>
          <w:rFonts w:ascii="Amsi Pro SemiBold" w:hAnsi="Amsi Pro SemiBold"/>
          <w:szCs w:val="20"/>
        </w:rPr>
      </w:pPr>
    </w:p>
    <w:p w14:paraId="5C3FB53A" w14:textId="77777777" w:rsidR="00A36677" w:rsidRPr="00727C53" w:rsidRDefault="00A36677" w:rsidP="00A36677">
      <w:pPr>
        <w:pStyle w:val="Ttulo10"/>
        <w:rPr>
          <w:rStyle w:val="fontstyle01"/>
          <w:rFonts w:ascii="Amsi Pro SemiBold" w:hAnsi="Amsi Pro SemiBold"/>
        </w:rPr>
      </w:pPr>
      <w:r w:rsidRPr="00727C53">
        <w:rPr>
          <w:rFonts w:ascii="Amsi Pro SemiBold" w:hAnsi="Amsi Pro SemiBold"/>
          <w:sz w:val="20"/>
          <w:szCs w:val="20"/>
        </w:rPr>
        <w:t>Cooperação Técnica</w:t>
      </w:r>
    </w:p>
    <w:p w14:paraId="131859A0" w14:textId="77777777" w:rsidR="00A36677" w:rsidRPr="00727C53" w:rsidRDefault="00A36677" w:rsidP="00A36677">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83303A7" w14:textId="77777777" w:rsidR="00A36677" w:rsidRPr="00727C53" w:rsidRDefault="00A36677" w:rsidP="00A36677">
      <w:pPr>
        <w:pStyle w:val="Pretext"/>
        <w:rPr>
          <w:rFonts w:ascii="Amsi Pro SemiBold" w:hAnsi="Amsi Pro SemiBold"/>
        </w:rPr>
        <w:sectPr w:rsidR="00A36677" w:rsidRPr="00727C53" w:rsidSect="0078205E">
          <w:type w:val="continuous"/>
          <w:pgSz w:w="11906" w:h="16838"/>
          <w:pgMar w:top="1417" w:right="1701" w:bottom="1417" w:left="1701" w:header="708" w:footer="708" w:gutter="0"/>
          <w:cols w:num="2" w:space="708"/>
          <w:docGrid w:linePitch="360"/>
        </w:sectPr>
      </w:pPr>
    </w:p>
    <w:bookmarkEnd w:id="0"/>
    <w:bookmarkEnd w:id="1"/>
    <w:p w14:paraId="6007367F" w14:textId="77777777" w:rsidR="00C700E4" w:rsidRDefault="00C700E4">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b w:val="0"/>
          <w:bCs w:val="0"/>
          <w:noProof/>
          <w:color w:val="0563C1" w:themeColor="hyperlink"/>
          <w:u w:val="single"/>
        </w:rPr>
      </w:sdtEndPr>
      <w:sdtContent>
        <w:p w14:paraId="6121D4F4" w14:textId="4800C15F" w:rsidR="00D36EEF" w:rsidRPr="00A36677" w:rsidRDefault="00D36EEF" w:rsidP="008D5245">
          <w:pPr>
            <w:pStyle w:val="CabealhodoSumrio"/>
            <w:tabs>
              <w:tab w:val="left" w:pos="709"/>
            </w:tabs>
            <w:spacing w:after="200" w:line="360" w:lineRule="auto"/>
            <w:jc w:val="center"/>
            <w:rPr>
              <w:rFonts w:ascii="Amsi Pro SemiBold" w:hAnsi="Amsi Pro SemiBold"/>
              <w:b/>
              <w:bCs/>
              <w:color w:val="auto"/>
              <w:kern w:val="2"/>
              <w:lang w:eastAsia="en-US"/>
              <w14:ligatures w14:val="standardContextual"/>
            </w:rPr>
          </w:pPr>
          <w:r w:rsidRPr="00A36677">
            <w:rPr>
              <w:rFonts w:ascii="Amsi Pro SemiBold" w:hAnsi="Amsi Pro SemiBold"/>
              <w:b/>
              <w:bCs/>
              <w:color w:val="auto"/>
              <w:kern w:val="2"/>
              <w:lang w:eastAsia="en-US"/>
              <w14:ligatures w14:val="standardContextual"/>
            </w:rPr>
            <w:t>Sumário</w:t>
          </w:r>
        </w:p>
        <w:p w14:paraId="2A98E552" w14:textId="65F7DBF9" w:rsidR="00D94830" w:rsidRPr="00A36677" w:rsidRDefault="00D36EEF">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begin"/>
          </w:r>
          <w:r w:rsidRPr="00A36677">
            <w:rPr>
              <w:rStyle w:val="Hyperlink"/>
              <w:rFonts w:ascii="Amsi Pro SemiBold" w:hAnsi="Amsi Pro SemiBold"/>
              <w:b/>
              <w:bCs/>
              <w:noProof/>
            </w:rPr>
            <w:instrText xml:space="preserve"> TOC \o "1-3" \h \z \u </w:instrText>
          </w:r>
          <w:r w:rsidRPr="00A36677">
            <w:rPr>
              <w:rStyle w:val="Hyperlink"/>
              <w:rFonts w:ascii="Amsi Pro SemiBold" w:hAnsi="Amsi Pro SemiBold"/>
              <w:b/>
              <w:bCs/>
              <w:noProof/>
            </w:rPr>
            <w:fldChar w:fldCharType="separate"/>
          </w:r>
          <w:hyperlink w:anchor="_Toc188883214" w:history="1">
            <w:r w:rsidR="00D94830" w:rsidRPr="00A36677">
              <w:rPr>
                <w:rStyle w:val="Hyperlink"/>
                <w:rFonts w:ascii="Amsi Pro SemiBold" w:hAnsi="Amsi Pro SemiBold"/>
                <w:b/>
                <w:bCs/>
                <w:noProof/>
              </w:rPr>
              <w:t>Introdução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_Toc188883214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700E4">
              <w:rPr>
                <w:rStyle w:val="Hyperlink"/>
                <w:rFonts w:ascii="Amsi Pro SemiBold" w:hAnsi="Amsi Pro SemiBold"/>
                <w:b/>
                <w:bCs/>
                <w:noProof/>
                <w:webHidden/>
              </w:rPr>
              <w:t>4</w:t>
            </w:r>
            <w:r w:rsidR="00D94830" w:rsidRPr="00A36677">
              <w:rPr>
                <w:rStyle w:val="Hyperlink"/>
                <w:rFonts w:ascii="Amsi Pro SemiBold" w:hAnsi="Amsi Pro SemiBold"/>
                <w:b/>
                <w:bCs/>
                <w:noProof/>
                <w:webHidden/>
              </w:rPr>
              <w:fldChar w:fldCharType="end"/>
            </w:r>
          </w:hyperlink>
        </w:p>
        <w:p w14:paraId="46A255E7" w14:textId="25B2349F" w:rsidR="00D94830" w:rsidRPr="00A36677" w:rsidRDefault="00F40E14">
          <w:pPr>
            <w:pStyle w:val="Sumrio1"/>
            <w:tabs>
              <w:tab w:val="right" w:leader="dot" w:pos="9062"/>
            </w:tabs>
            <w:rPr>
              <w:rStyle w:val="Hyperlink"/>
              <w:rFonts w:ascii="Amsi Pro SemiBold" w:hAnsi="Amsi Pro SemiBold"/>
              <w:b/>
              <w:bCs/>
              <w:noProof/>
            </w:rPr>
          </w:pPr>
          <w:hyperlink w:anchor="_Toc188883215" w:history="1">
            <w:r w:rsidR="00D94830" w:rsidRPr="00A36677">
              <w:rPr>
                <w:rStyle w:val="Hyperlink"/>
                <w:rFonts w:ascii="Amsi Pro SemiBold" w:hAnsi="Amsi Pro SemiBold"/>
                <w:b/>
                <w:bCs/>
                <w:noProof/>
              </w:rPr>
              <w:t>Ficha de qualificação do indicador</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_Toc188883215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700E4">
              <w:rPr>
                <w:rStyle w:val="Hyperlink"/>
                <w:rFonts w:ascii="Amsi Pro SemiBold" w:hAnsi="Amsi Pro SemiBold"/>
                <w:b/>
                <w:bCs/>
                <w:noProof/>
                <w:webHidden/>
              </w:rPr>
              <w:t>6</w:t>
            </w:r>
            <w:r w:rsidR="00D94830" w:rsidRPr="00A36677">
              <w:rPr>
                <w:rStyle w:val="Hyperlink"/>
                <w:rFonts w:ascii="Amsi Pro SemiBold" w:hAnsi="Amsi Pro SemiBold"/>
                <w:b/>
                <w:bCs/>
                <w:noProof/>
                <w:webHidden/>
              </w:rPr>
              <w:fldChar w:fldCharType="end"/>
            </w:r>
          </w:hyperlink>
        </w:p>
        <w:p w14:paraId="5CC653F6" w14:textId="5D541F8C" w:rsidR="00D94830" w:rsidRPr="00A36677" w:rsidRDefault="00F40E14">
          <w:pPr>
            <w:pStyle w:val="Sumrio1"/>
            <w:tabs>
              <w:tab w:val="right" w:leader="dot" w:pos="9062"/>
            </w:tabs>
            <w:rPr>
              <w:rStyle w:val="Hyperlink"/>
              <w:rFonts w:ascii="Amsi Pro SemiBold" w:hAnsi="Amsi Pro SemiBold"/>
              <w:b/>
              <w:bCs/>
              <w:noProof/>
            </w:rPr>
          </w:pPr>
          <w:hyperlink w:anchor="_Toc188883216" w:history="1">
            <w:r w:rsidR="00D94830" w:rsidRPr="00A36677">
              <w:rPr>
                <w:rStyle w:val="Hyperlink"/>
                <w:rFonts w:ascii="Amsi Pro SemiBold" w:hAnsi="Amsi Pro SemiBold"/>
                <w:b/>
                <w:bCs/>
                <w:noProof/>
              </w:rPr>
              <w:t>Exemplo de aplicação</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_Toc188883216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700E4">
              <w:rPr>
                <w:rStyle w:val="Hyperlink"/>
                <w:rFonts w:ascii="Amsi Pro SemiBold" w:hAnsi="Amsi Pro SemiBold"/>
                <w:b/>
                <w:bCs/>
                <w:noProof/>
                <w:webHidden/>
              </w:rPr>
              <w:t>8</w:t>
            </w:r>
            <w:r w:rsidR="00D94830" w:rsidRPr="00A36677">
              <w:rPr>
                <w:rStyle w:val="Hyperlink"/>
                <w:rFonts w:ascii="Amsi Pro SemiBold" w:hAnsi="Amsi Pro SemiBold"/>
                <w:b/>
                <w:bCs/>
                <w:noProof/>
                <w:webHidden/>
              </w:rPr>
              <w:fldChar w:fldCharType="end"/>
            </w:r>
          </w:hyperlink>
        </w:p>
        <w:p w14:paraId="3F8FE46D" w14:textId="030C0F56" w:rsidR="00D94830" w:rsidRPr="00A36677" w:rsidRDefault="00F40E14">
          <w:pPr>
            <w:pStyle w:val="Sumrio1"/>
            <w:tabs>
              <w:tab w:val="right" w:leader="dot" w:pos="9062"/>
            </w:tabs>
            <w:rPr>
              <w:rStyle w:val="Hyperlink"/>
              <w:rFonts w:ascii="Amsi Pro SemiBold" w:hAnsi="Amsi Pro SemiBold"/>
              <w:b/>
              <w:bCs/>
              <w:noProof/>
            </w:rPr>
          </w:pPr>
          <w:hyperlink w:anchor="_Toc188883217" w:history="1">
            <w:r w:rsidR="00D94830" w:rsidRPr="00A36677">
              <w:rPr>
                <w:rStyle w:val="Hyperlink"/>
                <w:rFonts w:ascii="Amsi Pro SemiBold" w:hAnsi="Amsi Pro SemiBold"/>
                <w:b/>
                <w:bCs/>
                <w:noProof/>
              </w:rPr>
              <w:t>Referências</w:t>
            </w:r>
            <w:r w:rsidR="00D94830" w:rsidRPr="00A36677">
              <w:rPr>
                <w:rStyle w:val="Hyperlink"/>
                <w:rFonts w:ascii="Amsi Pro SemiBold" w:hAnsi="Amsi Pro SemiBold"/>
                <w:b/>
                <w:bCs/>
                <w:noProof/>
                <w:webHidden/>
              </w:rPr>
              <w:tab/>
            </w:r>
            <w:r w:rsidR="00D94830" w:rsidRPr="00A36677">
              <w:rPr>
                <w:rStyle w:val="Hyperlink"/>
                <w:rFonts w:ascii="Amsi Pro SemiBold" w:hAnsi="Amsi Pro SemiBold"/>
                <w:b/>
                <w:bCs/>
                <w:noProof/>
                <w:webHidden/>
              </w:rPr>
              <w:fldChar w:fldCharType="begin"/>
            </w:r>
            <w:r w:rsidR="00D94830" w:rsidRPr="00A36677">
              <w:rPr>
                <w:rStyle w:val="Hyperlink"/>
                <w:rFonts w:ascii="Amsi Pro SemiBold" w:hAnsi="Amsi Pro SemiBold"/>
                <w:b/>
                <w:bCs/>
                <w:noProof/>
                <w:webHidden/>
              </w:rPr>
              <w:instrText xml:space="preserve"> PAGEREF _Toc188883217 \h </w:instrText>
            </w:r>
            <w:r w:rsidR="00D94830" w:rsidRPr="00A36677">
              <w:rPr>
                <w:rStyle w:val="Hyperlink"/>
                <w:rFonts w:ascii="Amsi Pro SemiBold" w:hAnsi="Amsi Pro SemiBold"/>
                <w:b/>
                <w:bCs/>
                <w:noProof/>
                <w:webHidden/>
              </w:rPr>
            </w:r>
            <w:r w:rsidR="00D94830" w:rsidRPr="00A36677">
              <w:rPr>
                <w:rStyle w:val="Hyperlink"/>
                <w:rFonts w:ascii="Amsi Pro SemiBold" w:hAnsi="Amsi Pro SemiBold"/>
                <w:b/>
                <w:bCs/>
                <w:noProof/>
                <w:webHidden/>
              </w:rPr>
              <w:fldChar w:fldCharType="separate"/>
            </w:r>
            <w:r w:rsidR="00C700E4">
              <w:rPr>
                <w:rStyle w:val="Hyperlink"/>
                <w:rFonts w:ascii="Amsi Pro SemiBold" w:hAnsi="Amsi Pro SemiBold"/>
                <w:b/>
                <w:bCs/>
                <w:noProof/>
                <w:webHidden/>
              </w:rPr>
              <w:t>10</w:t>
            </w:r>
            <w:r w:rsidR="00D94830" w:rsidRPr="00A36677">
              <w:rPr>
                <w:rStyle w:val="Hyperlink"/>
                <w:rFonts w:ascii="Amsi Pro SemiBold" w:hAnsi="Amsi Pro SemiBold"/>
                <w:b/>
                <w:bCs/>
                <w:noProof/>
                <w:webHidden/>
              </w:rPr>
              <w:fldChar w:fldCharType="end"/>
            </w:r>
          </w:hyperlink>
        </w:p>
        <w:p w14:paraId="69F39152" w14:textId="0E3AFE32" w:rsidR="00D36EEF" w:rsidRPr="00A36677" w:rsidRDefault="00D36EEF" w:rsidP="00A36677">
          <w:pPr>
            <w:pStyle w:val="Sumrio1"/>
            <w:tabs>
              <w:tab w:val="right" w:leader="dot" w:pos="9062"/>
            </w:tabs>
            <w:rPr>
              <w:rStyle w:val="Hyperlink"/>
              <w:rFonts w:ascii="Amsi Pro SemiBold" w:hAnsi="Amsi Pro SemiBold"/>
              <w:b/>
              <w:bCs/>
              <w:noProof/>
            </w:rPr>
          </w:pPr>
          <w:r w:rsidRPr="00A36677">
            <w:rPr>
              <w:rStyle w:val="Hyperlink"/>
              <w:rFonts w:ascii="Amsi Pro SemiBold" w:hAnsi="Amsi Pro SemiBold"/>
              <w:b/>
              <w:bCs/>
              <w:noProof/>
            </w:rPr>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911093" w:rsidRDefault="00A80BE7" w:rsidP="00A02D65">
      <w:pPr>
        <w:pStyle w:val="Ttulo1"/>
        <w:spacing w:after="200" w:line="360" w:lineRule="auto"/>
        <w:jc w:val="center"/>
        <w:rPr>
          <w:rFonts w:ascii="Amsi Pro SemiBold" w:hAnsi="Amsi Pro SemiBold"/>
          <w:b/>
          <w:bCs/>
          <w:color w:val="auto"/>
        </w:rPr>
      </w:pPr>
      <w:bookmarkStart w:id="2" w:name="_Toc188883214"/>
      <w:r w:rsidRPr="00911093">
        <w:rPr>
          <w:rFonts w:ascii="Amsi Pro SemiBold" w:hAnsi="Amsi Pro SemiBold"/>
          <w:b/>
          <w:bCs/>
          <w:color w:val="auto"/>
        </w:rPr>
        <w:lastRenderedPageBreak/>
        <w:t>Introdução</w:t>
      </w:r>
      <w:bookmarkEnd w:id="2"/>
    </w:p>
    <w:p w14:paraId="7DBA66FE"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3" w:name="_Hlk190939755"/>
      <w:bookmarkStart w:id="4" w:name="_Hlk188948010"/>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7684BFFD0AE44474A66542C8AA80BAC0"/>
          </w:placeholder>
        </w:sdtPr>
        <w:sdtEndPr/>
        <w:sdtContent>
          <w:r w:rsidRPr="00727C53">
            <w:rPr>
              <w:rFonts w:ascii="Amsi Pro SemiBold" w:hAnsi="Amsi Pro SemiBold"/>
              <w:sz w:val="24"/>
              <w:szCs w:val="24"/>
              <w:vertAlign w:val="superscript"/>
            </w:rPr>
            <w:t>1</w:t>
          </w:r>
        </w:sdtContent>
      </w:sdt>
    </w:p>
    <w:p w14:paraId="730E1F5F" w14:textId="77777777" w:rsidR="00911093" w:rsidRPr="00727C53" w:rsidRDefault="00911093" w:rsidP="00911093">
      <w:pPr>
        <w:pStyle w:val="SemEspaamento"/>
        <w:spacing w:line="360" w:lineRule="auto"/>
        <w:ind w:firstLine="851"/>
        <w:jc w:val="both"/>
        <w:rPr>
          <w:rFonts w:ascii="Amsi Pro SemiBold" w:hAnsi="Amsi Pro SemiBold"/>
          <w:sz w:val="24"/>
          <w:szCs w:val="24"/>
        </w:rPr>
      </w:pPr>
      <w:bookmarkStart w:id="5" w:name="_Hlk188254946"/>
      <w:bookmarkStart w:id="6"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12E7F6659B4417A73F22C8B9D23BD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12E7F6659B4417A73F22C8B9D23BDD"/>
          </w:placeholder>
        </w:sdtPr>
        <w:sdtEndPr/>
        <w:sdtContent>
          <w:r w:rsidRPr="00727C53">
            <w:rPr>
              <w:rFonts w:ascii="Amsi Pro SemiBold" w:hAnsi="Amsi Pro SemiBold"/>
              <w:color w:val="000000"/>
              <w:sz w:val="24"/>
              <w:szCs w:val="24"/>
              <w:vertAlign w:val="superscript"/>
            </w:rPr>
            <w:t>4–6</w:t>
          </w:r>
        </w:sdtContent>
      </w:sdt>
      <w:bookmarkStart w:id="7"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7"/>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5"/>
    </w:p>
    <w:bookmarkEnd w:id="3"/>
    <w:bookmarkEnd w:id="6"/>
    <w:p w14:paraId="77DD150B" w14:textId="24A352CC"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A36677">
        <w:rPr>
          <w:rFonts w:ascii="Amsi Pro SemiBold" w:hAnsi="Amsi Pro SemiBold"/>
          <w:sz w:val="24"/>
          <w:szCs w:val="24"/>
        </w:rPr>
        <w:t>.</w:t>
      </w:r>
    </w:p>
    <w:p w14:paraId="777D4A0B" w14:textId="642898DF" w:rsidR="007150EE" w:rsidRPr="00A36677" w:rsidRDefault="007150EE"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Estudos apontam que a permanência prolongada de médicos e enfermeiros na Atenção Primária à Saúde (APS) está associada a uma melhor qualidade nas ações de controle de doenças, como o câncer </w:t>
      </w:r>
      <w:proofErr w:type="spellStart"/>
      <w:r w:rsidRPr="00A36677">
        <w:rPr>
          <w:rFonts w:ascii="Amsi Pro SemiBold" w:hAnsi="Amsi Pro SemiBold"/>
          <w:sz w:val="24"/>
          <w:szCs w:val="24"/>
        </w:rPr>
        <w:t>cervicouterino</w:t>
      </w:r>
      <w:proofErr w:type="spellEnd"/>
      <w:r w:rsidRPr="00A36677">
        <w:rPr>
          <w:rFonts w:ascii="Amsi Pro SemiBold" w:hAnsi="Amsi Pro SemiBold"/>
          <w:sz w:val="24"/>
          <w:szCs w:val="24"/>
        </w:rPr>
        <w:t>.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911093" w:rsidRPr="00A36677">
        <w:rPr>
          <w:rFonts w:ascii="Amsi Pro SemiBold" w:hAnsi="Amsi Pro SemiBold"/>
          <w:sz w:val="24"/>
          <w:szCs w:val="24"/>
        </w:rPr>
        <w:t>.</w:t>
      </w:r>
      <w:r w:rsidR="00911093" w:rsidRPr="00A36677">
        <w:rPr>
          <w:rFonts w:ascii="Amsi Pro SemiBold" w:hAnsi="Amsi Pro SemiBold"/>
          <w:sz w:val="24"/>
          <w:szCs w:val="24"/>
          <w:vertAlign w:val="superscript"/>
        </w:rPr>
        <w:t>7</w:t>
      </w:r>
    </w:p>
    <w:p w14:paraId="4A584469" w14:textId="79C7C404" w:rsidR="007150EE" w:rsidRPr="00A36677" w:rsidRDefault="007150EE" w:rsidP="00911093">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w:t>
      </w:r>
      <w:r w:rsidRPr="00A36677">
        <w:rPr>
          <w:rFonts w:ascii="Amsi Pro SemiBold" w:hAnsi="Amsi Pro SemiBold"/>
          <w:sz w:val="24"/>
          <w:szCs w:val="24"/>
        </w:rPr>
        <w:lastRenderedPageBreak/>
        <w:t>da equipe de enfermagem, passando de 12,85% para 16,08%</w:t>
      </w:r>
      <w:r w:rsidR="00911093" w:rsidRPr="00A36677">
        <w:rPr>
          <w:rFonts w:ascii="Amsi Pro SemiBold" w:hAnsi="Amsi Pro SemiBold"/>
          <w:sz w:val="24"/>
          <w:szCs w:val="24"/>
        </w:rPr>
        <w:t>.</w:t>
      </w:r>
      <w:sdt>
        <w:sdtPr>
          <w:rPr>
            <w:rFonts w:ascii="Amsi Pro SemiBold" w:hAnsi="Amsi Pro SemiBold"/>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A36677">
            <w:rPr>
              <w:rFonts w:ascii="Amsi Pro SemiBold" w:hAnsi="Amsi Pro SemiBold"/>
              <w:sz w:val="24"/>
              <w:szCs w:val="24"/>
              <w:vertAlign w:val="superscript"/>
            </w:rPr>
            <w:t>8</w:t>
          </w:r>
        </w:sdtContent>
      </w:sdt>
      <w:r w:rsidR="00911093" w:rsidRPr="00A36677">
        <w:rPr>
          <w:rFonts w:ascii="Amsi Pro SemiBold" w:hAnsi="Amsi Pro SemiBold"/>
          <w:sz w:val="24"/>
          <w:szCs w:val="24"/>
        </w:rPr>
        <w:t xml:space="preserve"> </w:t>
      </w:r>
      <w:r w:rsidRPr="00A36677">
        <w:rPr>
          <w:rFonts w:ascii="Amsi Pro SemiBold" w:hAnsi="Amsi Pro SemiBold"/>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A36677">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A36677">
            <w:rPr>
              <w:rFonts w:ascii="Amsi Pro SemiBold" w:hAnsi="Amsi Pro SemiBold"/>
              <w:sz w:val="24"/>
              <w:szCs w:val="24"/>
              <w:vertAlign w:val="superscript"/>
            </w:rPr>
            <w:t>9</w:t>
          </w:r>
        </w:sdtContent>
      </w:sdt>
    </w:p>
    <w:p w14:paraId="60D663A5" w14:textId="35135621" w:rsidR="00A02D65" w:rsidRPr="00A02D65" w:rsidRDefault="00C72D6C" w:rsidP="00A36677">
      <w:pPr>
        <w:pStyle w:val="SemEspaamento"/>
        <w:spacing w:line="360" w:lineRule="auto"/>
        <w:ind w:firstLine="851"/>
        <w:jc w:val="both"/>
        <w:rPr>
          <w:rFonts w:ascii="Exo" w:hAnsi="Exo"/>
          <w:sz w:val="20"/>
          <w:szCs w:val="20"/>
        </w:rPr>
      </w:pPr>
      <w:r w:rsidRPr="00A3667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36677">
        <w:rPr>
          <w:rFonts w:ascii="Amsi Pro SemiBold" w:hAnsi="Amsi Pro SemiBold"/>
          <w:i/>
          <w:iCs/>
          <w:sz w:val="24"/>
          <w:szCs w:val="24"/>
        </w:rPr>
        <w:t>dashboard</w:t>
      </w:r>
      <w:r w:rsidRPr="00A36677">
        <w:rPr>
          <w:rFonts w:ascii="Amsi Pro SemiBold" w:hAnsi="Amsi Pro SemiBold"/>
          <w:sz w:val="24"/>
          <w:szCs w:val="24"/>
        </w:rPr>
        <w:t xml:space="preserve"> interativo que ilustra os resultados da consulta. A seção final </w:t>
      </w:r>
      <w:r w:rsidR="00271638" w:rsidRPr="00A36677">
        <w:rPr>
          <w:rFonts w:ascii="Amsi Pro SemiBold" w:hAnsi="Amsi Pro SemiBold"/>
          <w:sz w:val="24"/>
          <w:szCs w:val="24"/>
        </w:rPr>
        <w:t xml:space="preserve">traz um exemplo de aplicação do indicador para um recorte de </w:t>
      </w:r>
      <w:r w:rsidR="0001279A" w:rsidRPr="00A36677">
        <w:rPr>
          <w:rFonts w:ascii="Amsi Pro SemiBold" w:hAnsi="Amsi Pro SemiBold"/>
          <w:sz w:val="24"/>
          <w:szCs w:val="24"/>
        </w:rPr>
        <w:t>médicos nas regiões de saúde.</w:t>
      </w:r>
      <w:bookmarkStart w:id="8" w:name="_Toc188374090"/>
      <w:bookmarkStart w:id="9" w:name="_Toc188459875"/>
      <w:r w:rsidR="00A02D65" w:rsidRPr="00C72D6C">
        <w:rPr>
          <w:rFonts w:ascii="Exo" w:hAnsi="Exo"/>
          <w:sz w:val="24"/>
          <w:szCs w:val="24"/>
        </w:rPr>
        <w:br w:type="page"/>
      </w:r>
    </w:p>
    <w:p w14:paraId="6B27AD7C" w14:textId="5A8CA658" w:rsidR="00A02D65" w:rsidRPr="00A36677" w:rsidRDefault="00A02D65" w:rsidP="00A02D65">
      <w:pPr>
        <w:pStyle w:val="Ttulo1"/>
        <w:spacing w:after="200" w:line="360" w:lineRule="auto"/>
        <w:jc w:val="center"/>
        <w:rPr>
          <w:rFonts w:ascii="Amsi Pro SemiBold" w:hAnsi="Amsi Pro SemiBold"/>
          <w:b/>
          <w:bCs/>
          <w:color w:val="auto"/>
        </w:rPr>
      </w:pPr>
      <w:bookmarkStart w:id="10" w:name="_Toc188883215"/>
      <w:bookmarkStart w:id="11" w:name="_Hlk188948089"/>
      <w:bookmarkEnd w:id="4"/>
      <w:r w:rsidRPr="00A3667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bookmarkStart w:id="12" w:name="_Hlk179446808"/>
            <w:bookmarkEnd w:id="11"/>
            <w:r w:rsidRPr="00A36677">
              <w:rPr>
                <w:rFonts w:ascii="Amsi Pro SemiBold" w:hAnsi="Amsi Pro SemiBold"/>
                <w:b/>
                <w:bCs/>
                <w:color w:val="auto"/>
                <w:sz w:val="22"/>
                <w:szCs w:val="24"/>
              </w:rPr>
              <w:t>Nome do indicador</w:t>
            </w:r>
          </w:p>
          <w:p w14:paraId="4FA82A10" w14:textId="77777777" w:rsidR="007F2820" w:rsidRPr="00A36677" w:rsidRDefault="007F2820" w:rsidP="00E04E3F">
            <w:pPr>
              <w:pStyle w:val="QuadrosFiguras1"/>
              <w:spacing w:before="60" w:after="60" w:line="240" w:lineRule="auto"/>
              <w:jc w:val="left"/>
              <w:rPr>
                <w:rFonts w:ascii="Amsi Pro SemiBold" w:hAnsi="Amsi Pro SemiBold"/>
                <w:b/>
                <w:bCs/>
                <w:color w:val="auto"/>
                <w:sz w:val="22"/>
                <w:szCs w:val="24"/>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A36677">
              <w:rPr>
                <w:rFonts w:ascii="Amsi Pro SemiBold" w:hAnsi="Amsi Pro SemiBold"/>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A36677" w:rsidRDefault="007F2820" w:rsidP="00A36677">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A36677" w:rsidRDefault="00DE0DB4" w:rsidP="00E04E3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A36677" w:rsidRDefault="00B12FBF" w:rsidP="00B12FB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A36677" w:rsidRDefault="000C074F" w:rsidP="00B12FB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Cadastro Nacional de Estabelecimentos de Saúde - Profissionais (CNES-PF).</w:t>
            </w:r>
          </w:p>
          <w:p w14:paraId="20FD2021" w14:textId="14732A6B"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Instituição: Ministério da Saúde, disponibilizado via </w:t>
            </w:r>
            <w:proofErr w:type="spellStart"/>
            <w:r w:rsidRPr="00A36677">
              <w:rPr>
                <w:rFonts w:ascii="Amsi Pro SemiBold" w:hAnsi="Amsi Pro SemiBold"/>
                <w:color w:val="auto"/>
              </w:rPr>
              <w:t>Datasus</w:t>
            </w:r>
            <w:proofErr w:type="spellEnd"/>
            <w:r w:rsidRPr="00A36677">
              <w:rPr>
                <w:rFonts w:ascii="Amsi Pro SemiBold" w:hAnsi="Amsi Pro SemiBold"/>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 xml:space="preserve">A taxa de retenção é calculada com base em um método que envolve algumas etapas: </w:t>
            </w:r>
          </w:p>
          <w:p w14:paraId="1A4956A7" w14:textId="579D54EB"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1: Envolve assinalar cada profissional ao ano em que ele começa a atuar em uma região de saúde a fim de contabilizar o total de profissionais no momento t0 de cada coorte. Vamos esclarecer esta etapa com um exemplo.</w:t>
            </w:r>
          </w:p>
          <w:p w14:paraId="062A35F3" w14:textId="740F78DC"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2: A etapa 1 é repetida para outras coortes. A coorte de 2011 é formada, no t0,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Pr="00A36677" w:rsidRDefault="000C074F" w:rsidP="001E05EF">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Etapa 3: 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Pr="00A36677" w:rsidRDefault="000C074F" w:rsidP="00A36677">
            <w:pPr>
              <w:pStyle w:val="QuadrosFiguras1"/>
              <w:spacing w:before="60" w:after="60" w:line="240" w:lineRule="auto"/>
              <w:jc w:val="left"/>
              <w:rPr>
                <w:rFonts w:ascii="Amsi Pro SemiBold" w:hAnsi="Amsi Pro SemiBold"/>
                <w:color w:val="auto"/>
              </w:rPr>
            </w:pPr>
            <w:r w:rsidRPr="00A36677">
              <w:rPr>
                <w:rFonts w:ascii="Amsi Pro SemiBold" w:hAnsi="Amsi Pro SemiBold"/>
                <w:noProof/>
                <w:color w:val="auto"/>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0"/>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29DF422D" w:rsidR="000C074F" w:rsidRPr="00A36677" w:rsidRDefault="007A735D" w:rsidP="00A36677">
            <w:pPr>
              <w:pStyle w:val="QuadrosFiguras1"/>
              <w:spacing w:before="60" w:after="60" w:line="240" w:lineRule="auto"/>
              <w:jc w:val="left"/>
              <w:rPr>
                <w:rFonts w:ascii="Amsi Pro SemiBold" w:hAnsi="Amsi Pro SemiBold"/>
                <w:color w:val="auto"/>
              </w:rPr>
            </w:pPr>
            <w:r w:rsidRPr="007A735D">
              <w:rPr>
                <w:rFonts w:ascii="Amsi Pro SemiBold" w:hAnsi="Amsi Pro SemiBold"/>
                <w:color w:val="auto"/>
              </w:rPr>
              <w:t>Para uma compreensão mais aprofundada sobre o tema, recomendamos a leitura do material A mensuração da retenção de profissionais</w:t>
            </w:r>
            <w:r>
              <w:rPr>
                <w:rFonts w:ascii="Amsi Pro SemiBold" w:hAnsi="Amsi Pro SemiBold"/>
                <w:color w:val="auto"/>
              </w:rPr>
              <w:t>.</w:t>
            </w:r>
            <w:sdt>
              <w:sdtPr>
                <w:rPr>
                  <w:rFonts w:ascii="Amsi Pro SemiBold" w:hAnsi="Amsi Pro SemiBold"/>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08648694"/>
                <w:placeholder>
                  <w:docPart w:val="F65723805A574D97A57259E2A0D83782"/>
                </w:placeholder>
              </w:sdtPr>
              <w:sdtEndPr/>
              <w:sdtContent>
                <w:r w:rsidRPr="007A735D">
                  <w:rPr>
                    <w:rFonts w:ascii="Amsi Pro SemiBold" w:hAnsi="Amsi Pro SemiBold"/>
                    <w:szCs w:val="20"/>
                    <w:vertAlign w:val="superscript"/>
                  </w:rPr>
                  <w:t>10</w:t>
                </w:r>
              </w:sdtContent>
            </w:sdt>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 xml:space="preserve">Níveis de desagregação </w:t>
            </w:r>
            <w:r w:rsidR="00C72D6C" w:rsidRPr="00A36677">
              <w:rPr>
                <w:rFonts w:ascii="Amsi Pro SemiBold" w:hAnsi="Amsi Pro SemiBold"/>
                <w:b/>
                <w:bCs/>
                <w:color w:val="auto"/>
                <w:sz w:val="22"/>
                <w:szCs w:val="24"/>
              </w:rPr>
              <w:t xml:space="preserve">do </w:t>
            </w:r>
            <w:r w:rsidRPr="00A36677">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A36677" w:rsidRDefault="000C074F"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A36677" w:rsidRDefault="003A32BC" w:rsidP="000C074F">
            <w:pPr>
              <w:pStyle w:val="QuadrosFiguras1"/>
              <w:spacing w:before="60" w:after="60" w:line="240" w:lineRule="auto"/>
              <w:jc w:val="left"/>
              <w:rPr>
                <w:rFonts w:ascii="Amsi Pro SemiBold" w:hAnsi="Amsi Pro SemiBold"/>
                <w:color w:val="auto"/>
              </w:rPr>
            </w:pPr>
            <w:r w:rsidRPr="00A36677">
              <w:rPr>
                <w:rFonts w:ascii="Amsi Pro SemiBold" w:hAnsi="Amsi Pro SemiBold"/>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A36677" w:rsidRDefault="000C074F" w:rsidP="000C074F">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2376F032" w:rsidR="000C074F" w:rsidRPr="00A36677" w:rsidRDefault="003A32BC" w:rsidP="00D80968">
            <w:pPr>
              <w:pStyle w:val="QuadrosFiguras1"/>
              <w:spacing w:before="60" w:after="60" w:line="240" w:lineRule="auto"/>
              <w:jc w:val="both"/>
              <w:rPr>
                <w:rFonts w:ascii="Amsi Pro SemiBold" w:hAnsi="Amsi Pro SemiBold"/>
                <w:color w:val="auto"/>
              </w:rPr>
            </w:pP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Wakerman</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Kuipers</w:t>
            </w:r>
            <w:proofErr w:type="spellEnd"/>
            <w:r w:rsidRPr="00A36677">
              <w:rPr>
                <w:rFonts w:ascii="Amsi Pro SemiBold" w:hAnsi="Amsi Pro SemiBold"/>
                <w:color w:val="auto"/>
              </w:rPr>
              <w:t xml:space="preserve"> P, Wells R, Russell D, </w:t>
            </w:r>
            <w:proofErr w:type="spellStart"/>
            <w:r w:rsidRPr="00A36677">
              <w:rPr>
                <w:rFonts w:ascii="Amsi Pro SemiBold" w:hAnsi="Amsi Pro SemiBold"/>
                <w:color w:val="auto"/>
              </w:rPr>
              <w:t>Siegloff</w:t>
            </w:r>
            <w:proofErr w:type="spellEnd"/>
            <w:r w:rsidRPr="00A36677">
              <w:rPr>
                <w:rFonts w:ascii="Amsi Pro SemiBold" w:hAnsi="Amsi Pro SemiBold"/>
                <w:color w:val="auto"/>
              </w:rPr>
              <w:t xml:space="preserve"> S, et al. </w:t>
            </w:r>
            <w:proofErr w:type="spellStart"/>
            <w:r w:rsidRPr="00A36677">
              <w:rPr>
                <w:rFonts w:ascii="Amsi Pro SemiBold" w:hAnsi="Amsi Pro SemiBold"/>
                <w:color w:val="auto"/>
              </w:rPr>
              <w:t>Improving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developing</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integrated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logic</w:t>
            </w:r>
            <w:proofErr w:type="spellEnd"/>
            <w:r w:rsidRPr="00A36677">
              <w:rPr>
                <w:rFonts w:ascii="Amsi Pro SemiBold" w:hAnsi="Amsi Pro SemiBold"/>
                <w:color w:val="auto"/>
              </w:rPr>
              <w:t xml:space="preserve"> model </w:t>
            </w:r>
            <w:proofErr w:type="spellStart"/>
            <w:r w:rsidRPr="00A36677">
              <w:rPr>
                <w:rFonts w:ascii="Amsi Pro SemiBold" w:hAnsi="Amsi Pro SemiBold"/>
                <w:color w:val="auto"/>
              </w:rPr>
              <w:t>to</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maximise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sustainability</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of</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small</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remote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services</w:t>
            </w:r>
            <w:proofErr w:type="spellEnd"/>
            <w:r w:rsidRPr="00A36677">
              <w:rPr>
                <w:rFonts w:ascii="Amsi Pro SemiBold" w:hAnsi="Amsi Pro SemiBold"/>
                <w:color w:val="auto"/>
              </w:rPr>
              <w:t xml:space="preserve">. Canberra: Australian </w:t>
            </w:r>
            <w:proofErr w:type="spellStart"/>
            <w:r w:rsidRPr="00A36677">
              <w:rPr>
                <w:rFonts w:ascii="Amsi Pro SemiBold" w:hAnsi="Amsi Pro SemiBold"/>
                <w:color w:val="auto"/>
              </w:rPr>
              <w:t>Primary</w:t>
            </w:r>
            <w:proofErr w:type="spellEnd"/>
            <w:r w:rsidRPr="00A36677">
              <w:rPr>
                <w:rFonts w:ascii="Amsi Pro SemiBold" w:hAnsi="Amsi Pro SemiBold"/>
                <w:color w:val="auto"/>
              </w:rPr>
              <w:t xml:space="preserve"> Health </w:t>
            </w:r>
            <w:proofErr w:type="spellStart"/>
            <w:r w:rsidRPr="00A36677">
              <w:rPr>
                <w:rFonts w:ascii="Amsi Pro SemiBold" w:hAnsi="Amsi Pro SemiBold"/>
                <w:color w:val="auto"/>
              </w:rPr>
              <w:t>Care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Research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Institute</w:t>
            </w:r>
            <w:proofErr w:type="spellEnd"/>
            <w:r w:rsidRPr="00A36677">
              <w:rPr>
                <w:rFonts w:ascii="Amsi Pro SemiBold" w:hAnsi="Amsi Pro SemiBold"/>
                <w:color w:val="auto"/>
              </w:rPr>
              <w:t>; 2009.</w:t>
            </w:r>
          </w:p>
          <w:p w14:paraId="34B73507" w14:textId="54696327" w:rsidR="003A32BC" w:rsidRPr="00A36677" w:rsidRDefault="003A32BC" w:rsidP="00D80968">
            <w:pPr>
              <w:pStyle w:val="QuadrosFiguras1"/>
              <w:spacing w:before="60" w:after="60" w:line="240" w:lineRule="auto"/>
              <w:jc w:val="both"/>
              <w:rPr>
                <w:rFonts w:ascii="Amsi Pro SemiBold" w:hAnsi="Amsi Pro SemiBold"/>
                <w:color w:val="auto"/>
              </w:rPr>
            </w:pPr>
            <w:proofErr w:type="spellStart"/>
            <w:r w:rsidRPr="00A36677">
              <w:rPr>
                <w:rFonts w:ascii="Amsi Pro SemiBold" w:hAnsi="Amsi Pro SemiBold"/>
                <w:color w:val="auto"/>
              </w:rPr>
              <w:t>Chisholm</w:t>
            </w:r>
            <w:proofErr w:type="spellEnd"/>
            <w:r w:rsidRPr="00A36677">
              <w:rPr>
                <w:rFonts w:ascii="Amsi Pro SemiBold" w:hAnsi="Amsi Pro SemiBold"/>
                <w:color w:val="auto"/>
              </w:rPr>
              <w:t xml:space="preserve"> M, Russell D, </w:t>
            </w:r>
            <w:proofErr w:type="spellStart"/>
            <w:r w:rsidRPr="00A36677">
              <w:rPr>
                <w:rFonts w:ascii="Amsi Pro SemiBold" w:hAnsi="Amsi Pro SemiBold"/>
                <w:color w:val="auto"/>
              </w:rPr>
              <w:t>Humphreys</w:t>
            </w:r>
            <w:proofErr w:type="spellEnd"/>
            <w:r w:rsidRPr="00A36677">
              <w:rPr>
                <w:rFonts w:ascii="Amsi Pro SemiBold" w:hAnsi="Amsi Pro SemiBold"/>
                <w:color w:val="auto"/>
              </w:rPr>
              <w:t xml:space="preserve"> J. </w:t>
            </w:r>
            <w:proofErr w:type="spellStart"/>
            <w:r w:rsidRPr="00A36677">
              <w:rPr>
                <w:rFonts w:ascii="Amsi Pro SemiBold" w:hAnsi="Amsi Pro SemiBold"/>
                <w:color w:val="auto"/>
              </w:rPr>
              <w:t>Measuring</w:t>
            </w:r>
            <w:proofErr w:type="spellEnd"/>
            <w:r w:rsidRPr="00A36677">
              <w:rPr>
                <w:rFonts w:ascii="Amsi Pro SemiBold" w:hAnsi="Amsi Pro SemiBold"/>
                <w:color w:val="auto"/>
              </w:rPr>
              <w:t xml:space="preserve"> rural </w:t>
            </w:r>
            <w:proofErr w:type="spellStart"/>
            <w:r w:rsidRPr="00A36677">
              <w:rPr>
                <w:rFonts w:ascii="Amsi Pro SemiBold" w:hAnsi="Amsi Pro SemiBold"/>
                <w:color w:val="auto"/>
              </w:rPr>
              <w:t>allied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health</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workforce</w:t>
            </w:r>
            <w:proofErr w:type="spellEnd"/>
            <w:r w:rsidRPr="00A36677">
              <w:rPr>
                <w:rFonts w:ascii="Amsi Pro SemiBold" w:hAnsi="Amsi Pro SemiBold"/>
                <w:color w:val="auto"/>
              </w:rPr>
              <w:t xml:space="preserve"> turnover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retention</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what</w:t>
            </w:r>
            <w:proofErr w:type="spellEnd"/>
            <w:r w:rsidRPr="00A36677">
              <w:rPr>
                <w:rFonts w:ascii="Amsi Pro SemiBold" w:hAnsi="Amsi Pro SemiBold"/>
                <w:color w:val="auto"/>
              </w:rPr>
              <w:t xml:space="preserve"> are </w:t>
            </w:r>
            <w:proofErr w:type="spellStart"/>
            <w:r w:rsidRPr="00A36677">
              <w:rPr>
                <w:rFonts w:ascii="Amsi Pro SemiBold" w:hAnsi="Amsi Pro SemiBold"/>
                <w:color w:val="auto"/>
              </w:rPr>
              <w:t>the</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patterns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determinants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and</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costs</w:t>
            </w:r>
            <w:proofErr w:type="spellEnd"/>
            <w:r w:rsidRPr="00A36677">
              <w:rPr>
                <w:rFonts w:ascii="Amsi Pro SemiBold" w:hAnsi="Amsi Pro SemiBold"/>
                <w:color w:val="auto"/>
              </w:rPr>
              <w:t xml:space="preserve">? </w:t>
            </w:r>
            <w:proofErr w:type="spellStart"/>
            <w:r w:rsidRPr="00A36677">
              <w:rPr>
                <w:rFonts w:ascii="Amsi Pro SemiBold" w:hAnsi="Amsi Pro SemiBold"/>
                <w:color w:val="auto"/>
              </w:rPr>
              <w:t>Aust</w:t>
            </w:r>
            <w:proofErr w:type="spellEnd"/>
            <w:r w:rsidRPr="00A36677">
              <w:rPr>
                <w:rFonts w:ascii="Amsi Pro SemiBold" w:hAnsi="Amsi Pro SemiBold"/>
                <w:color w:val="auto"/>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A36677" w:rsidRDefault="003A32BC" w:rsidP="003A32BC">
            <w:pPr>
              <w:pStyle w:val="QuadrosFiguras1"/>
              <w:spacing w:before="60" w:after="60" w:line="240" w:lineRule="auto"/>
              <w:jc w:val="left"/>
              <w:rPr>
                <w:rFonts w:ascii="Amsi Pro SemiBold" w:hAnsi="Amsi Pro SemiBold"/>
                <w:b/>
                <w:bCs/>
                <w:color w:val="auto"/>
                <w:sz w:val="22"/>
                <w:szCs w:val="24"/>
              </w:rPr>
            </w:pPr>
            <w:r w:rsidRPr="00A36677">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A36677" w:rsidRDefault="003A32BC" w:rsidP="00D80968">
            <w:pPr>
              <w:pStyle w:val="QuadrosFiguras1"/>
              <w:spacing w:before="60" w:after="60" w:line="240" w:lineRule="auto"/>
              <w:jc w:val="both"/>
              <w:rPr>
                <w:rFonts w:ascii="Amsi Pro SemiBold" w:hAnsi="Amsi Pro SemiBold"/>
                <w:color w:val="auto"/>
              </w:rPr>
            </w:pPr>
            <w:r w:rsidRPr="00A36677">
              <w:rPr>
                <w:rFonts w:ascii="Amsi Pro SemiBold" w:hAnsi="Amsi Pro SemiBold"/>
                <w:color w:val="auto"/>
              </w:rPr>
              <w:t>Este indicador quantifica um aspecto positivo para a saúde. Nesse sentido, quanto maior o valor obtido, melhor é o resultado.</w:t>
            </w:r>
          </w:p>
        </w:tc>
      </w:tr>
    </w:tbl>
    <w:p w14:paraId="44FAAB43" w14:textId="77777777" w:rsidR="00A36677" w:rsidRPr="00727C53" w:rsidRDefault="00A36677" w:rsidP="00A36677">
      <w:pPr>
        <w:pStyle w:val="SemEspaamento"/>
        <w:spacing w:before="100" w:line="360" w:lineRule="auto"/>
        <w:ind w:firstLine="851"/>
        <w:jc w:val="both"/>
        <w:rPr>
          <w:rFonts w:ascii="Amsi Pro SemiBold" w:hAnsi="Amsi Pro SemiBold"/>
          <w:sz w:val="24"/>
          <w:szCs w:val="24"/>
        </w:rPr>
      </w:pPr>
      <w:bookmarkStart w:id="13" w:name="_Hlk188949234"/>
      <w:bookmarkStart w:id="14" w:name="_Hlk192144583"/>
      <w:bookmarkEnd w:id="12"/>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bookmarkEnd w:id="14"/>
    <w:p w14:paraId="3148D762" w14:textId="6BA5E123" w:rsidR="00A36677" w:rsidRPr="00727C53" w:rsidRDefault="00A36677" w:rsidP="00A36677">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C700E4">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142725C5">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93F2F48" w14:textId="77777777" w:rsidR="00A36677" w:rsidRPr="00727C53" w:rsidRDefault="00A36677" w:rsidP="00A36677">
      <w:pPr>
        <w:pStyle w:val="PargrafodaLista"/>
        <w:ind w:left="0"/>
        <w:jc w:val="center"/>
        <w:rPr>
          <w:rFonts w:ascii="Amsi Pro SemiBold" w:eastAsiaTheme="majorEastAsia" w:hAnsi="Amsi Pro SemiBold" w:cstheme="majorBidi"/>
          <w:sz w:val="32"/>
          <w:szCs w:val="32"/>
        </w:rPr>
      </w:pPr>
      <w:bookmarkStart w:id="15" w:name="_Toc188883216"/>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187181F7" w14:textId="559397E0" w:rsidR="00E04E3F" w:rsidRPr="00A36677" w:rsidRDefault="004A3585" w:rsidP="00E04E3F">
      <w:pPr>
        <w:pStyle w:val="Ttulo1"/>
        <w:spacing w:after="200" w:line="360" w:lineRule="auto"/>
        <w:jc w:val="center"/>
        <w:rPr>
          <w:rFonts w:ascii="Amsi Pro SemiBold" w:hAnsi="Amsi Pro SemiBold"/>
          <w:b/>
          <w:bCs/>
          <w:color w:val="auto"/>
        </w:rPr>
      </w:pPr>
      <w:r w:rsidRPr="00A36677">
        <w:rPr>
          <w:rFonts w:ascii="Amsi Pro SemiBold" w:hAnsi="Amsi Pro SemiBold"/>
          <w:b/>
          <w:bCs/>
          <w:color w:val="auto"/>
        </w:rPr>
        <w:lastRenderedPageBreak/>
        <w:t>Exemplo de aplicação</w:t>
      </w:r>
      <w:bookmarkEnd w:id="15"/>
    </w:p>
    <w:p w14:paraId="015DFF02" w14:textId="588D8F62" w:rsidR="001A6058" w:rsidRPr="00A36677" w:rsidRDefault="001A6058" w:rsidP="00C72D6C">
      <w:pPr>
        <w:pStyle w:val="SemEspaamento"/>
        <w:spacing w:line="360" w:lineRule="auto"/>
        <w:ind w:firstLine="851"/>
        <w:jc w:val="both"/>
        <w:rPr>
          <w:rFonts w:ascii="Amsi Pro SemiBold" w:hAnsi="Amsi Pro SemiBold"/>
          <w:sz w:val="24"/>
          <w:szCs w:val="24"/>
        </w:rPr>
      </w:pPr>
      <w:r w:rsidRPr="00A36677">
        <w:rPr>
          <w:rFonts w:ascii="Amsi Pro SemiBold" w:hAnsi="Amsi Pro SemiBold"/>
          <w:sz w:val="24"/>
          <w:szCs w:val="24"/>
        </w:rPr>
        <w:t>A Figura 2 ilustra a aplicação do indicador, apresentando a distribuição espacial da</w:t>
      </w:r>
      <w:r w:rsidR="001A1F24" w:rsidRPr="00A36677">
        <w:rPr>
          <w:rFonts w:ascii="Amsi Pro SemiBold" w:hAnsi="Amsi Pro SemiBold"/>
          <w:sz w:val="24"/>
          <w:szCs w:val="24"/>
        </w:rPr>
        <w:t xml:space="preserve"> taxa de retenção de médicos nas regiões de saúde.</w:t>
      </w:r>
      <w:r w:rsidRPr="00A36677">
        <w:rPr>
          <w:rFonts w:ascii="Amsi Pro SemiBold" w:hAnsi="Amsi Pro SemiBold"/>
          <w:sz w:val="24"/>
          <w:szCs w:val="24"/>
        </w:rPr>
        <w:t xml:space="preserve"> É possível observar desigualdades regionais, </w:t>
      </w:r>
      <w:r w:rsidR="001A1F24" w:rsidRPr="00A36677">
        <w:rPr>
          <w:rFonts w:ascii="Amsi Pro SemiBold" w:hAnsi="Amsi Pro SemiBold"/>
          <w:sz w:val="24"/>
          <w:szCs w:val="24"/>
        </w:rPr>
        <w:t>com a região Norte apresentando, em geral, as menores taxas de retenção e a região Sul</w:t>
      </w:r>
      <w:r w:rsidR="00946B1A" w:rsidRPr="00A36677">
        <w:rPr>
          <w:rFonts w:ascii="Amsi Pro SemiBold" w:hAnsi="Amsi Pro SemiBold"/>
          <w:sz w:val="24"/>
          <w:szCs w:val="24"/>
        </w:rPr>
        <w:t>,</w:t>
      </w:r>
      <w:r w:rsidR="001A1F24" w:rsidRPr="00A36677">
        <w:rPr>
          <w:rFonts w:ascii="Amsi Pro SemiBold" w:hAnsi="Amsi Pro SemiBold"/>
          <w:sz w:val="24"/>
          <w:szCs w:val="24"/>
        </w:rPr>
        <w:t xml:space="preserve">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037E0468" w:rsidR="00E04E3F" w:rsidRPr="00704B0D" w:rsidRDefault="009E5CEE" w:rsidP="00704B0D">
      <w:pPr>
        <w:pStyle w:val="SemEspaamento"/>
        <w:spacing w:after="200" w:line="360" w:lineRule="auto"/>
        <w:ind w:firstLine="851"/>
        <w:jc w:val="both"/>
        <w:rPr>
          <w:rFonts w:ascii="Exo" w:hAnsi="Exo"/>
          <w:sz w:val="20"/>
          <w:szCs w:val="20"/>
        </w:rPr>
      </w:pPr>
      <w:r w:rsidRPr="00A36677">
        <w:rPr>
          <w:rFonts w:ascii="Amsi Pro SemiBold" w:hAnsi="Amsi Pro SemiBold"/>
          <w:sz w:val="24"/>
          <w:szCs w:val="24"/>
        </w:rPr>
        <w:t>Para acessar o link do código que resultou no mapa, clique</w:t>
      </w:r>
      <w:r w:rsidR="00C700E4">
        <w:rPr>
          <w:rFonts w:ascii="Amsi Pro SemiBold" w:hAnsi="Amsi Pro SemiBold"/>
          <w:sz w:val="24"/>
          <w:szCs w:val="24"/>
        </w:rPr>
        <w:t xml:space="preserve"> </w:t>
      </w:r>
      <w:hyperlink r:id="rId17" w:history="1">
        <w:r w:rsidR="00C700E4" w:rsidRPr="00C700E4">
          <w:rPr>
            <w:rStyle w:val="Hyperlink"/>
            <w:rFonts w:ascii="Amsi Pro SemiBold" w:hAnsi="Amsi Pro SemiBold"/>
            <w:sz w:val="24"/>
            <w:szCs w:val="24"/>
          </w:rPr>
          <w:t>aqui</w:t>
        </w:r>
      </w:hyperlink>
      <w:r w:rsidR="00C700E4">
        <w:rPr>
          <w:rFonts w:ascii="Amsi Pro SemiBold" w:hAnsi="Amsi Pro SemiBold"/>
          <w:sz w:val="24"/>
          <w:szCs w:val="24"/>
        </w:rPr>
        <w:t>.</w:t>
      </w:r>
    </w:p>
    <w:p w14:paraId="6BC1CB81" w14:textId="77777777" w:rsidR="00C700E4" w:rsidRDefault="00C700E4">
      <w:pPr>
        <w:rPr>
          <w:rFonts w:ascii="Amsi Pro SemiBold" w:eastAsiaTheme="majorEastAsia" w:hAnsi="Amsi Pro SemiBold" w:cstheme="majorBidi"/>
          <w:b/>
          <w:bCs/>
          <w:sz w:val="32"/>
          <w:szCs w:val="32"/>
          <w:lang w:val="en-US"/>
        </w:rPr>
      </w:pPr>
      <w:bookmarkStart w:id="16" w:name="_Toc188883217"/>
      <w:r>
        <w:rPr>
          <w:rFonts w:ascii="Amsi Pro SemiBold" w:hAnsi="Amsi Pro SemiBold"/>
          <w:b/>
          <w:bCs/>
          <w:lang w:val="en-US"/>
        </w:rPr>
        <w:br w:type="page"/>
      </w:r>
    </w:p>
    <w:p w14:paraId="393A9936" w14:textId="147BC859" w:rsidR="00666086" w:rsidRPr="00A36677" w:rsidRDefault="00666086" w:rsidP="00E04E3F">
      <w:pPr>
        <w:pStyle w:val="Ttulo1"/>
        <w:spacing w:after="200" w:line="360" w:lineRule="auto"/>
        <w:jc w:val="center"/>
        <w:rPr>
          <w:rFonts w:ascii="Amsi Pro SemiBold" w:hAnsi="Amsi Pro SemiBold"/>
          <w:b/>
          <w:bCs/>
          <w:color w:val="auto"/>
          <w:lang w:val="en-US"/>
        </w:rPr>
      </w:pPr>
      <w:proofErr w:type="spellStart"/>
      <w:r w:rsidRPr="00A36677">
        <w:rPr>
          <w:rFonts w:ascii="Amsi Pro SemiBold" w:hAnsi="Amsi Pro SemiBold"/>
          <w:b/>
          <w:bCs/>
          <w:color w:val="auto"/>
          <w:lang w:val="en-US"/>
        </w:rPr>
        <w:lastRenderedPageBreak/>
        <w:t>Referências</w:t>
      </w:r>
      <w:bookmarkEnd w:id="16"/>
      <w:proofErr w:type="spellEnd"/>
    </w:p>
    <w:bookmarkStart w:id="17" w:name="_Hlk188948494" w:displacedByCustomXml="next"/>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21877DF" w14:textId="5FD583CF" w:rsidR="00A02D65" w:rsidRPr="00A36677" w:rsidRDefault="00666086"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1. </w:t>
          </w:r>
          <w:r w:rsidRPr="00A36677">
            <w:rPr>
              <w:rFonts w:ascii="Amsi Pro SemiBold" w:eastAsia="Times New Roman" w:hAnsi="Amsi Pro SemiBold"/>
              <w:color w:val="000000"/>
              <w:sz w:val="20"/>
              <w:szCs w:val="20"/>
              <w:lang w:val="en-US"/>
            </w:rPr>
            <w:tab/>
          </w:r>
          <w:r w:rsidR="00A02D65" w:rsidRPr="00A3667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6FBB6B2B"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2.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Najafpour</w:t>
          </w:r>
          <w:proofErr w:type="spellEnd"/>
          <w:r w:rsidRPr="00A36677">
            <w:rPr>
              <w:rFonts w:ascii="Amsi Pro SemiBold" w:eastAsia="Times New Roman" w:hAnsi="Amsi Pro SemiBold"/>
              <w:color w:val="000000"/>
              <w:sz w:val="20"/>
              <w:szCs w:val="20"/>
              <w:lang w:val="en-US"/>
            </w:rPr>
            <w:t xml:space="preserve"> Z, Arab M, </w:t>
          </w:r>
          <w:proofErr w:type="spellStart"/>
          <w:r w:rsidRPr="00A36677">
            <w:rPr>
              <w:rFonts w:ascii="Amsi Pro SemiBold" w:eastAsia="Times New Roman" w:hAnsi="Amsi Pro SemiBold"/>
              <w:color w:val="000000"/>
              <w:sz w:val="20"/>
              <w:szCs w:val="20"/>
              <w:lang w:val="en-US"/>
            </w:rPr>
            <w:t>Shayanfard</w:t>
          </w:r>
          <w:proofErr w:type="spellEnd"/>
          <w:r w:rsidRPr="00A3667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10.1186/s12961-023-00994-8.</w:t>
          </w:r>
        </w:p>
        <w:p w14:paraId="040B4391"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3. </w:t>
          </w:r>
          <w:r w:rsidRPr="00A36677">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A36677">
            <w:rPr>
              <w:rFonts w:ascii="Amsi Pro SemiBold" w:eastAsia="Times New Roman" w:hAnsi="Amsi Pro SemiBold"/>
              <w:color w:val="000000"/>
              <w:sz w:val="20"/>
              <w:szCs w:val="20"/>
              <w:lang w:val="en-US"/>
            </w:rPr>
            <w:t>doi</w:t>
          </w:r>
          <w:proofErr w:type="spellEnd"/>
          <w:r w:rsidRPr="00A36677">
            <w:rPr>
              <w:rFonts w:ascii="Amsi Pro SemiBold" w:eastAsia="Times New Roman" w:hAnsi="Amsi Pro SemiBold"/>
              <w:color w:val="000000"/>
              <w:sz w:val="20"/>
              <w:szCs w:val="20"/>
              <w:lang w:val="en-US"/>
            </w:rPr>
            <w:t>: 10.3390/su15043596.</w:t>
          </w:r>
        </w:p>
        <w:p w14:paraId="3F2BB75D"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4.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Organização</w:t>
          </w:r>
          <w:proofErr w:type="spellEnd"/>
          <w:r w:rsidRPr="00A36677">
            <w:rPr>
              <w:rFonts w:ascii="Amsi Pro SemiBold" w:eastAsia="Times New Roman" w:hAnsi="Amsi Pro SemiBold"/>
              <w:color w:val="000000"/>
              <w:sz w:val="20"/>
              <w:szCs w:val="20"/>
              <w:lang w:val="en-US"/>
            </w:rPr>
            <w:t xml:space="preserve"> Pan-Americana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Contas</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Nacionais</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Força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Um Manual. Brasília: OPAS; 2020.</w:t>
          </w:r>
        </w:p>
        <w:p w14:paraId="0B2652A4" w14:textId="77777777" w:rsidR="00A02D65" w:rsidRPr="00A36677" w:rsidRDefault="00A02D65" w:rsidP="00A02D65">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5. </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Ministério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Indicadores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em</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material de </w:t>
          </w:r>
          <w:proofErr w:type="spellStart"/>
          <w:r w:rsidRPr="00A36677">
            <w:rPr>
              <w:rFonts w:ascii="Amsi Pro SemiBold" w:eastAsia="Times New Roman" w:hAnsi="Amsi Pro SemiBold"/>
              <w:color w:val="000000"/>
              <w:sz w:val="20"/>
              <w:szCs w:val="20"/>
              <w:lang w:val="en-US"/>
            </w:rPr>
            <w:t>apoio</w:t>
          </w:r>
          <w:proofErr w:type="spellEnd"/>
          <w:r w:rsidRPr="00A36677">
            <w:rPr>
              <w:rFonts w:ascii="Amsi Pro SemiBold" w:eastAsia="Times New Roman" w:hAnsi="Amsi Pro SemiBold"/>
              <w:color w:val="000000"/>
              <w:sz w:val="20"/>
              <w:szCs w:val="20"/>
              <w:lang w:val="en-US"/>
            </w:rPr>
            <w:t xml:space="preserve"> para o </w:t>
          </w:r>
          <w:proofErr w:type="spellStart"/>
          <w:r w:rsidRPr="00A36677">
            <w:rPr>
              <w:rFonts w:ascii="Amsi Pro SemiBold" w:eastAsia="Times New Roman" w:hAnsi="Amsi Pro SemiBold"/>
              <w:color w:val="000000"/>
              <w:sz w:val="20"/>
              <w:szCs w:val="20"/>
              <w:lang w:val="en-US"/>
            </w:rPr>
            <w:t>Programa</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Qualificação</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Estruturação</w:t>
          </w:r>
          <w:proofErr w:type="spellEnd"/>
          <w:r w:rsidRPr="00A36677">
            <w:rPr>
              <w:rFonts w:ascii="Amsi Pro SemiBold" w:eastAsia="Times New Roman" w:hAnsi="Amsi Pro SemiBold"/>
              <w:color w:val="000000"/>
              <w:sz w:val="20"/>
              <w:szCs w:val="20"/>
              <w:lang w:val="en-US"/>
            </w:rPr>
            <w:t xml:space="preserve"> da </w:t>
          </w:r>
          <w:proofErr w:type="spellStart"/>
          <w:r w:rsidRPr="00A36677">
            <w:rPr>
              <w:rFonts w:ascii="Amsi Pro SemiBold" w:eastAsia="Times New Roman" w:hAnsi="Amsi Pro SemiBold"/>
              <w:color w:val="000000"/>
              <w:sz w:val="20"/>
              <w:szCs w:val="20"/>
              <w:lang w:val="en-US"/>
            </w:rPr>
            <w:t>Gestão</w:t>
          </w:r>
          <w:proofErr w:type="spellEnd"/>
          <w:r w:rsidRPr="00A36677">
            <w:rPr>
              <w:rFonts w:ascii="Amsi Pro SemiBold" w:eastAsia="Times New Roman" w:hAnsi="Amsi Pro SemiBold"/>
              <w:color w:val="000000"/>
              <w:sz w:val="20"/>
              <w:szCs w:val="20"/>
              <w:lang w:val="en-US"/>
            </w:rPr>
            <w:t xml:space="preserve"> do </w:t>
          </w:r>
          <w:proofErr w:type="spellStart"/>
          <w:r w:rsidRPr="00A36677">
            <w:rPr>
              <w:rFonts w:ascii="Amsi Pro SemiBold" w:eastAsia="Times New Roman" w:hAnsi="Amsi Pro SemiBold"/>
              <w:color w:val="000000"/>
              <w:sz w:val="20"/>
              <w:szCs w:val="20"/>
              <w:lang w:val="en-US"/>
            </w:rPr>
            <w:t>Trabalho</w:t>
          </w:r>
          <w:proofErr w:type="spellEnd"/>
          <w:r w:rsidRPr="00A36677">
            <w:rPr>
              <w:rFonts w:ascii="Amsi Pro SemiBold" w:eastAsia="Times New Roman" w:hAnsi="Amsi Pro SemiBold"/>
              <w:color w:val="000000"/>
              <w:sz w:val="20"/>
              <w:szCs w:val="20"/>
              <w:lang w:val="en-US"/>
            </w:rPr>
            <w:t xml:space="preserve"> e da </w:t>
          </w:r>
          <w:proofErr w:type="spellStart"/>
          <w:r w:rsidRPr="00A36677">
            <w:rPr>
              <w:rFonts w:ascii="Amsi Pro SemiBold" w:eastAsia="Times New Roman" w:hAnsi="Amsi Pro SemiBold"/>
              <w:color w:val="000000"/>
              <w:sz w:val="20"/>
              <w:szCs w:val="20"/>
              <w:lang w:val="en-US"/>
            </w:rPr>
            <w:t>Educação</w:t>
          </w:r>
          <w:proofErr w:type="spellEnd"/>
          <w:r w:rsidRPr="00A36677">
            <w:rPr>
              <w:rFonts w:ascii="Amsi Pro SemiBold" w:eastAsia="Times New Roman" w:hAnsi="Amsi Pro SemiBold"/>
              <w:color w:val="000000"/>
              <w:sz w:val="20"/>
              <w:szCs w:val="20"/>
              <w:lang w:val="en-US"/>
            </w:rPr>
            <w:t xml:space="preserve"> no SUS - </w:t>
          </w:r>
          <w:proofErr w:type="spellStart"/>
          <w:r w:rsidRPr="00A36677">
            <w:rPr>
              <w:rFonts w:ascii="Amsi Pro SemiBold" w:eastAsia="Times New Roman" w:hAnsi="Amsi Pro SemiBold"/>
              <w:color w:val="000000"/>
              <w:sz w:val="20"/>
              <w:szCs w:val="20"/>
              <w:lang w:val="en-US"/>
            </w:rPr>
            <w:t>ProgeSUS</w:t>
          </w:r>
          <w:proofErr w:type="spellEnd"/>
          <w:r w:rsidRPr="00A36677">
            <w:rPr>
              <w:rFonts w:ascii="Amsi Pro SemiBold" w:eastAsia="Times New Roman" w:hAnsi="Amsi Pro SemiBold"/>
              <w:color w:val="000000"/>
              <w:sz w:val="20"/>
              <w:szCs w:val="20"/>
              <w:lang w:val="en-US"/>
            </w:rPr>
            <w:t xml:space="preserve">. Brasília: </w:t>
          </w:r>
          <w:proofErr w:type="spellStart"/>
          <w:r w:rsidRPr="00A36677">
            <w:rPr>
              <w:rFonts w:ascii="Amsi Pro SemiBold" w:eastAsia="Times New Roman" w:hAnsi="Amsi Pro SemiBold"/>
              <w:color w:val="000000"/>
              <w:sz w:val="20"/>
              <w:szCs w:val="20"/>
              <w:lang w:val="en-US"/>
            </w:rPr>
            <w:t>Editora</w:t>
          </w:r>
          <w:proofErr w:type="spellEnd"/>
          <w:r w:rsidRPr="00A36677">
            <w:rPr>
              <w:rFonts w:ascii="Amsi Pro SemiBold" w:eastAsia="Times New Roman" w:hAnsi="Amsi Pro SemiBold"/>
              <w:color w:val="000000"/>
              <w:sz w:val="20"/>
              <w:szCs w:val="20"/>
              <w:lang w:val="en-US"/>
            </w:rPr>
            <w:t xml:space="preserve"> MS; 2007.</w:t>
          </w:r>
        </w:p>
        <w:p w14:paraId="7EBED7F6" w14:textId="77777777" w:rsidR="007150EE" w:rsidRPr="00A36677" w:rsidRDefault="00A02D65" w:rsidP="007150EE">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 xml:space="preserve">6. </w:t>
          </w:r>
          <w:r w:rsidRPr="00A36677">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bookmarkEnd w:id="17"/>
        </w:p>
        <w:p w14:paraId="28A50D02"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7.</w:t>
          </w:r>
          <w:r w:rsidRPr="00A36677">
            <w:rPr>
              <w:rFonts w:ascii="Amsi Pro SemiBold" w:eastAsia="Times New Roman" w:hAnsi="Amsi Pro SemiBold"/>
              <w:color w:val="000000"/>
              <w:sz w:val="20"/>
              <w:szCs w:val="20"/>
              <w:lang w:val="en-US"/>
            </w:rPr>
            <w:tab/>
            <w:t xml:space="preserve">Anjos EF, Andrade KB, Martins PC, Paiva JAC, Prado NMBL, Santos AMD. </w:t>
          </w:r>
          <w:proofErr w:type="spellStart"/>
          <w:r w:rsidRPr="00A36677">
            <w:rPr>
              <w:rFonts w:ascii="Amsi Pro SemiBold" w:eastAsia="Times New Roman" w:hAnsi="Amsi Pro SemiBold"/>
              <w:color w:val="000000"/>
              <w:sz w:val="20"/>
              <w:szCs w:val="20"/>
              <w:lang w:val="en-US"/>
            </w:rPr>
            <w:t>Atuação</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profissionais</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saúde</w:t>
          </w:r>
          <w:proofErr w:type="spellEnd"/>
          <w:r w:rsidRPr="00A36677">
            <w:rPr>
              <w:rFonts w:ascii="Amsi Pro SemiBold" w:eastAsia="Times New Roman" w:hAnsi="Amsi Pro SemiBold"/>
              <w:color w:val="000000"/>
              <w:sz w:val="20"/>
              <w:szCs w:val="20"/>
              <w:lang w:val="en-US"/>
            </w:rPr>
            <w:t xml:space="preserve"> e </w:t>
          </w:r>
          <w:proofErr w:type="spellStart"/>
          <w:r w:rsidRPr="00A36677">
            <w:rPr>
              <w:rFonts w:ascii="Amsi Pro SemiBold" w:eastAsia="Times New Roman" w:hAnsi="Amsi Pro SemiBold"/>
              <w:color w:val="000000"/>
              <w:sz w:val="20"/>
              <w:szCs w:val="20"/>
              <w:lang w:val="en-US"/>
            </w:rPr>
            <w:t>qualidade</w:t>
          </w:r>
          <w:proofErr w:type="spellEnd"/>
          <w:r w:rsidRPr="00A36677">
            <w:rPr>
              <w:rFonts w:ascii="Amsi Pro SemiBold" w:eastAsia="Times New Roman" w:hAnsi="Amsi Pro SemiBold"/>
              <w:color w:val="000000"/>
              <w:sz w:val="20"/>
              <w:szCs w:val="20"/>
              <w:lang w:val="en-US"/>
            </w:rPr>
            <w:t xml:space="preserve"> das </w:t>
          </w:r>
          <w:proofErr w:type="spellStart"/>
          <w:r w:rsidRPr="00A36677">
            <w:rPr>
              <w:rFonts w:ascii="Amsi Pro SemiBold" w:eastAsia="Times New Roman" w:hAnsi="Amsi Pro SemiBold"/>
              <w:color w:val="000000"/>
              <w:sz w:val="20"/>
              <w:szCs w:val="20"/>
              <w:lang w:val="en-US"/>
            </w:rPr>
            <w:t>ações</w:t>
          </w:r>
          <w:proofErr w:type="spellEnd"/>
          <w:r w:rsidRPr="00A36677">
            <w:rPr>
              <w:rFonts w:ascii="Amsi Pro SemiBold" w:eastAsia="Times New Roman" w:hAnsi="Amsi Pro SemiBold"/>
              <w:color w:val="000000"/>
              <w:sz w:val="20"/>
              <w:szCs w:val="20"/>
              <w:lang w:val="en-US"/>
            </w:rPr>
            <w:t xml:space="preserve"> no </w:t>
          </w:r>
          <w:proofErr w:type="spellStart"/>
          <w:r w:rsidRPr="00A36677">
            <w:rPr>
              <w:rFonts w:ascii="Amsi Pro SemiBold" w:eastAsia="Times New Roman" w:hAnsi="Amsi Pro SemiBold"/>
              <w:color w:val="000000"/>
              <w:sz w:val="20"/>
              <w:szCs w:val="20"/>
              <w:lang w:val="en-US"/>
            </w:rPr>
            <w:t>controle</w:t>
          </w:r>
          <w:proofErr w:type="spellEnd"/>
          <w:r w:rsidRPr="00A36677">
            <w:rPr>
              <w:rFonts w:ascii="Amsi Pro SemiBold" w:eastAsia="Times New Roman" w:hAnsi="Amsi Pro SemiBold"/>
              <w:color w:val="000000"/>
              <w:sz w:val="20"/>
              <w:szCs w:val="20"/>
              <w:lang w:val="en-US"/>
            </w:rPr>
            <w:t xml:space="preserve"> de </w:t>
          </w:r>
          <w:proofErr w:type="spellStart"/>
          <w:r w:rsidRPr="00A36677">
            <w:rPr>
              <w:rFonts w:ascii="Amsi Pro SemiBold" w:eastAsia="Times New Roman" w:hAnsi="Amsi Pro SemiBold"/>
              <w:color w:val="000000"/>
              <w:sz w:val="20"/>
              <w:szCs w:val="20"/>
              <w:lang w:val="en-US"/>
            </w:rPr>
            <w:t>câncer</w:t>
          </w:r>
          <w:proofErr w:type="spellEnd"/>
          <w:r w:rsidRPr="00A36677">
            <w:rPr>
              <w:rFonts w:ascii="Amsi Pro SemiBold" w:eastAsia="Times New Roman" w:hAnsi="Amsi Pro SemiBold"/>
              <w:color w:val="000000"/>
              <w:sz w:val="20"/>
              <w:szCs w:val="20"/>
              <w:lang w:val="en-US"/>
            </w:rPr>
            <w:t xml:space="preserve"> </w:t>
          </w:r>
          <w:proofErr w:type="spellStart"/>
          <w:r w:rsidRPr="00A36677">
            <w:rPr>
              <w:rFonts w:ascii="Amsi Pro SemiBold" w:eastAsia="Times New Roman" w:hAnsi="Amsi Pro SemiBold"/>
              <w:color w:val="000000"/>
              <w:sz w:val="20"/>
              <w:szCs w:val="20"/>
              <w:lang w:val="en-US"/>
            </w:rPr>
            <w:t>cervicouterino</w:t>
          </w:r>
          <w:proofErr w:type="spellEnd"/>
          <w:r w:rsidRPr="00A36677">
            <w:rPr>
              <w:rFonts w:ascii="Amsi Pro SemiBold" w:eastAsia="Times New Roman" w:hAnsi="Amsi Pro SemiBold"/>
              <w:color w:val="000000"/>
              <w:sz w:val="20"/>
              <w:szCs w:val="20"/>
              <w:lang w:val="en-US"/>
            </w:rPr>
            <w:t xml:space="preserve">: um </w:t>
          </w:r>
          <w:proofErr w:type="spellStart"/>
          <w:r w:rsidRPr="00A36677">
            <w:rPr>
              <w:rFonts w:ascii="Amsi Pro SemiBold" w:eastAsia="Times New Roman" w:hAnsi="Amsi Pro SemiBold"/>
              <w:color w:val="000000"/>
              <w:sz w:val="20"/>
              <w:szCs w:val="20"/>
              <w:lang w:val="en-US"/>
            </w:rPr>
            <w:t>estudo</w:t>
          </w:r>
          <w:proofErr w:type="spellEnd"/>
          <w:r w:rsidRPr="00A36677">
            <w:rPr>
              <w:rFonts w:ascii="Amsi Pro SemiBold" w:eastAsia="Times New Roman" w:hAnsi="Amsi Pro SemiBold"/>
              <w:color w:val="000000"/>
              <w:sz w:val="20"/>
              <w:szCs w:val="20"/>
              <w:lang w:val="en-US"/>
            </w:rPr>
            <w:t xml:space="preserve"> transversal. Esc Anna Nery. 2021;26:e20210137.</w:t>
          </w:r>
        </w:p>
        <w:p w14:paraId="606B1F01" w14:textId="77777777" w:rsidR="00E33433" w:rsidRPr="00A36677" w:rsidRDefault="007150EE" w:rsidP="00E33433">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8.</w:t>
          </w:r>
          <w:r w:rsidR="00E33433" w:rsidRPr="00A36677">
            <w:rPr>
              <w:rFonts w:ascii="Amsi Pro SemiBold" w:eastAsia="Times New Roman" w:hAnsi="Amsi Pro SemiBold"/>
              <w:color w:val="000000"/>
              <w:sz w:val="20"/>
              <w:szCs w:val="20"/>
              <w:lang w:val="en-US"/>
            </w:rPr>
            <w:tab/>
            <w:t xml:space="preserve">do Nascimento LH, Guerra GM, Nunes JGP. </w:t>
          </w:r>
          <w:proofErr w:type="spellStart"/>
          <w:r w:rsidR="00E33433" w:rsidRPr="00A36677">
            <w:rPr>
              <w:rFonts w:ascii="Amsi Pro SemiBold" w:eastAsia="Times New Roman" w:hAnsi="Amsi Pro SemiBold"/>
              <w:color w:val="000000"/>
              <w:sz w:val="20"/>
              <w:szCs w:val="20"/>
              <w:lang w:val="en-US"/>
            </w:rPr>
            <w:t>Estratégias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retenção</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profissionais</w:t>
          </w:r>
          <w:proofErr w:type="spellEnd"/>
          <w:r w:rsidR="00E33433" w:rsidRPr="00A36677">
            <w:rPr>
              <w:rFonts w:ascii="Amsi Pro SemiBold" w:eastAsia="Times New Roman" w:hAnsi="Amsi Pro SemiBold"/>
              <w:color w:val="000000"/>
              <w:sz w:val="20"/>
              <w:szCs w:val="20"/>
              <w:lang w:val="en-US"/>
            </w:rPr>
            <w:t xml:space="preserve"> de </w:t>
          </w:r>
          <w:proofErr w:type="spellStart"/>
          <w:r w:rsidR="00E33433" w:rsidRPr="00A36677">
            <w:rPr>
              <w:rFonts w:ascii="Amsi Pro SemiBold" w:eastAsia="Times New Roman" w:hAnsi="Amsi Pro SemiBold"/>
              <w:color w:val="000000"/>
              <w:sz w:val="20"/>
              <w:szCs w:val="20"/>
              <w:lang w:val="en-US"/>
            </w:rPr>
            <w:t>enfermagem</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nos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hospitais</w:t>
          </w:r>
          <w:proofErr w:type="spellEnd"/>
          <w:r w:rsidR="00E33433" w:rsidRPr="00A36677">
            <w:rPr>
              <w:rFonts w:ascii="Amsi Pro SemiBold" w:eastAsia="Times New Roman" w:hAnsi="Amsi Pro SemiBold"/>
              <w:color w:val="000000"/>
              <w:sz w:val="20"/>
              <w:szCs w:val="20"/>
              <w:lang w:val="en-US"/>
            </w:rPr>
            <w:t xml:space="preserve">: </w:t>
          </w:r>
          <w:proofErr w:type="spellStart"/>
          <w:r w:rsidR="00E33433" w:rsidRPr="00A36677">
            <w:rPr>
              <w:rFonts w:ascii="Amsi Pro SemiBold" w:eastAsia="Times New Roman" w:hAnsi="Amsi Pro SemiBold"/>
              <w:color w:val="000000"/>
              <w:sz w:val="20"/>
              <w:szCs w:val="20"/>
              <w:lang w:val="en-US"/>
            </w:rPr>
            <w:t>protocolo</w:t>
          </w:r>
          <w:proofErr w:type="spellEnd"/>
          <w:r w:rsidR="00E33433" w:rsidRPr="00A36677">
            <w:rPr>
              <w:rFonts w:ascii="Amsi Pro SemiBold" w:eastAsia="Times New Roman" w:hAnsi="Amsi Pro SemiBold"/>
              <w:color w:val="000000"/>
              <w:sz w:val="20"/>
              <w:szCs w:val="20"/>
              <w:lang w:val="en-US"/>
            </w:rPr>
            <w:t xml:space="preserve"> de scoping review. Rev </w:t>
          </w:r>
          <w:proofErr w:type="spellStart"/>
          <w:r w:rsidR="00E33433" w:rsidRPr="00A36677">
            <w:rPr>
              <w:rFonts w:ascii="Amsi Pro SemiBold" w:eastAsia="Times New Roman" w:hAnsi="Amsi Pro SemiBold"/>
              <w:color w:val="000000"/>
              <w:sz w:val="20"/>
              <w:szCs w:val="20"/>
              <w:lang w:val="en-US"/>
            </w:rPr>
            <w:t>Enferm</w:t>
          </w:r>
          <w:proofErr w:type="spellEnd"/>
          <w:r w:rsidR="00E33433" w:rsidRPr="00A36677">
            <w:rPr>
              <w:rFonts w:ascii="Amsi Pro SemiBold" w:eastAsia="Times New Roman" w:hAnsi="Amsi Pro SemiBold"/>
              <w:color w:val="000000"/>
              <w:sz w:val="20"/>
              <w:szCs w:val="20"/>
              <w:lang w:val="en-US"/>
            </w:rPr>
            <w:t xml:space="preserve"> Ref. 2019;:161-8.</w:t>
          </w:r>
        </w:p>
        <w:p w14:paraId="5F010CCA" w14:textId="77777777" w:rsidR="007A735D" w:rsidRDefault="00E33433" w:rsidP="007A735D">
          <w:pPr>
            <w:autoSpaceDE w:val="0"/>
            <w:autoSpaceDN w:val="0"/>
            <w:ind w:hanging="640"/>
            <w:jc w:val="both"/>
            <w:divId w:val="344209817"/>
            <w:rPr>
              <w:rFonts w:ascii="Amsi Pro SemiBold" w:eastAsia="Times New Roman" w:hAnsi="Amsi Pro SemiBold"/>
              <w:color w:val="000000"/>
              <w:sz w:val="20"/>
              <w:szCs w:val="20"/>
              <w:lang w:val="en-US"/>
            </w:rPr>
          </w:pPr>
          <w:r w:rsidRPr="00A36677">
            <w:rPr>
              <w:rFonts w:ascii="Amsi Pro SemiBold" w:eastAsia="Times New Roman" w:hAnsi="Amsi Pro SemiBold"/>
              <w:color w:val="000000"/>
              <w:sz w:val="20"/>
              <w:szCs w:val="20"/>
              <w:lang w:val="en-US"/>
            </w:rPr>
            <w:t>9.</w:t>
          </w:r>
          <w:r w:rsidRPr="00A36677">
            <w:rPr>
              <w:rFonts w:ascii="Amsi Pro SemiBold" w:eastAsia="Times New Roman" w:hAnsi="Amsi Pro SemiBold"/>
              <w:color w:val="000000"/>
              <w:sz w:val="20"/>
              <w:szCs w:val="20"/>
              <w:lang w:val="en-US"/>
            </w:rPr>
            <w:tab/>
          </w:r>
          <w:proofErr w:type="spellStart"/>
          <w:r w:rsidRPr="00A36677">
            <w:rPr>
              <w:rFonts w:ascii="Amsi Pro SemiBold" w:eastAsia="Times New Roman" w:hAnsi="Amsi Pro SemiBold"/>
              <w:color w:val="000000"/>
              <w:sz w:val="20"/>
              <w:szCs w:val="20"/>
              <w:lang w:val="en-US"/>
            </w:rPr>
            <w:t>Tabur</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Elkefi</w:t>
          </w:r>
          <w:proofErr w:type="spellEnd"/>
          <w:r w:rsidRPr="00A36677">
            <w:rPr>
              <w:rFonts w:ascii="Amsi Pro SemiBold" w:eastAsia="Times New Roman" w:hAnsi="Amsi Pro SemiBold"/>
              <w:color w:val="000000"/>
              <w:sz w:val="20"/>
              <w:szCs w:val="20"/>
              <w:lang w:val="en-US"/>
            </w:rPr>
            <w:t xml:space="preserve"> S, </w:t>
          </w:r>
          <w:proofErr w:type="spellStart"/>
          <w:r w:rsidRPr="00A36677">
            <w:rPr>
              <w:rFonts w:ascii="Amsi Pro SemiBold" w:eastAsia="Times New Roman" w:hAnsi="Amsi Pro SemiBold"/>
              <w:color w:val="000000"/>
              <w:sz w:val="20"/>
              <w:szCs w:val="20"/>
              <w:lang w:val="en-US"/>
            </w:rPr>
            <w:t>Emhan</w:t>
          </w:r>
          <w:proofErr w:type="spellEnd"/>
          <w:r w:rsidRPr="00A36677">
            <w:rPr>
              <w:rFonts w:ascii="Amsi Pro SemiBold" w:eastAsia="Times New Roman" w:hAnsi="Amsi Pro SemiBold"/>
              <w:color w:val="000000"/>
              <w:sz w:val="20"/>
              <w:szCs w:val="20"/>
              <w:lang w:val="en-US"/>
            </w:rPr>
            <w:t xml:space="preserve"> A, </w:t>
          </w:r>
          <w:proofErr w:type="spellStart"/>
          <w:r w:rsidRPr="00A36677">
            <w:rPr>
              <w:rFonts w:ascii="Amsi Pro SemiBold" w:eastAsia="Times New Roman" w:hAnsi="Amsi Pro SemiBold"/>
              <w:color w:val="000000"/>
              <w:sz w:val="20"/>
              <w:szCs w:val="20"/>
              <w:lang w:val="en-US"/>
            </w:rPr>
            <w:t>Mengenci</w:t>
          </w:r>
          <w:proofErr w:type="spellEnd"/>
          <w:r w:rsidRPr="00A36677">
            <w:rPr>
              <w:rFonts w:ascii="Amsi Pro SemiBold" w:eastAsia="Times New Roman" w:hAnsi="Amsi Pro SemiBold"/>
              <w:color w:val="000000"/>
              <w:sz w:val="20"/>
              <w:szCs w:val="20"/>
              <w:lang w:val="en-US"/>
            </w:rPr>
            <w:t xml:space="preserve"> C, Bez Y, Asan O. Anxiety, burnout and depression, psychological well-being as predictor of healthcare professionals’ turnover during the COVID-19 pandemic: study in a pandemic hospital. Healthcare (Basel). 2022 Mar;10(3):525.</w:t>
          </w:r>
        </w:p>
        <w:p w14:paraId="1AD0438A" w14:textId="6D25D248" w:rsidR="0078205E" w:rsidRPr="007033B0" w:rsidRDefault="007A735D" w:rsidP="007A735D">
          <w:pPr>
            <w:autoSpaceDE w:val="0"/>
            <w:autoSpaceDN w:val="0"/>
            <w:ind w:hanging="640"/>
            <w:jc w:val="both"/>
            <w:divId w:val="344209817"/>
            <w:rPr>
              <w:rFonts w:ascii="Amsi Pro SemiBold" w:eastAsia="Times New Roman" w:hAnsi="Amsi Pro SemiBold"/>
              <w:color w:val="000000"/>
              <w:sz w:val="20"/>
              <w:szCs w:val="20"/>
              <w:lang w:val="en-US"/>
            </w:rPr>
          </w:pPr>
          <w:r w:rsidRPr="007033B0">
            <w:rPr>
              <w:rFonts w:ascii="Amsi Pro SemiBold" w:eastAsia="Times New Roman" w:hAnsi="Amsi Pro SemiBold"/>
              <w:color w:val="000000"/>
              <w:sz w:val="20"/>
              <w:szCs w:val="20"/>
              <w:lang w:val="en-US"/>
            </w:rPr>
            <w:t>10.</w:t>
          </w:r>
          <w:r w:rsidRPr="007033B0">
            <w:rPr>
              <w:rFonts w:ascii="Amsi Pro SemiBold" w:eastAsia="Times New Roman" w:hAnsi="Amsi Pro SemiBold"/>
              <w:color w:val="000000"/>
              <w:sz w:val="20"/>
              <w:szCs w:val="20"/>
              <w:lang w:val="en-US"/>
            </w:rPr>
            <w:tab/>
          </w:r>
          <w:r w:rsidRPr="007033B0">
            <w:rPr>
              <w:rFonts w:ascii="Amsi Pro SemiBold" w:hAnsi="Amsi Pro SemiBold"/>
              <w:sz w:val="20"/>
              <w:szCs w:val="20"/>
            </w:rPr>
            <w:t>Pagotto DP, Marques W, Teixeira DM. A mensuração da retenção de profissionais. In: Pagotto DP, Isidro-Filho A, Borges CV, organizadores. Análise de retenção de profissionais no Brasil. 1ª ed. Goiânia: CEGRAF-UFG; 2025.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649E" w14:textId="77777777" w:rsidR="00F40E14" w:rsidRDefault="00F40E14" w:rsidP="0078205E">
      <w:pPr>
        <w:spacing w:after="0" w:line="240" w:lineRule="auto"/>
      </w:pPr>
      <w:r>
        <w:separator/>
      </w:r>
    </w:p>
  </w:endnote>
  <w:endnote w:type="continuationSeparator" w:id="0">
    <w:p w14:paraId="2141D088" w14:textId="77777777" w:rsidR="00F40E14" w:rsidRDefault="00F40E1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46B1A" w:rsidRPr="00946B1A">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C437" w14:textId="77777777" w:rsidR="00F40E14" w:rsidRDefault="00F40E14" w:rsidP="0078205E">
      <w:pPr>
        <w:spacing w:after="0" w:line="240" w:lineRule="auto"/>
      </w:pPr>
      <w:r>
        <w:separator/>
      </w:r>
    </w:p>
  </w:footnote>
  <w:footnote w:type="continuationSeparator" w:id="0">
    <w:p w14:paraId="498388E7" w14:textId="77777777" w:rsidR="00F40E14" w:rsidRDefault="00F40E14"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279A"/>
    <w:rsid w:val="00031C8E"/>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1E05EF"/>
    <w:rsid w:val="00255C97"/>
    <w:rsid w:val="00271638"/>
    <w:rsid w:val="0027498E"/>
    <w:rsid w:val="002826EF"/>
    <w:rsid w:val="00286AED"/>
    <w:rsid w:val="002C3D7F"/>
    <w:rsid w:val="002D5D78"/>
    <w:rsid w:val="002F4103"/>
    <w:rsid w:val="00303735"/>
    <w:rsid w:val="003A32BC"/>
    <w:rsid w:val="003E7A6C"/>
    <w:rsid w:val="003F6595"/>
    <w:rsid w:val="0040074A"/>
    <w:rsid w:val="004551D2"/>
    <w:rsid w:val="00496AA8"/>
    <w:rsid w:val="004A3585"/>
    <w:rsid w:val="004C446E"/>
    <w:rsid w:val="004C52AF"/>
    <w:rsid w:val="004E0F3E"/>
    <w:rsid w:val="004F5F6E"/>
    <w:rsid w:val="0051118D"/>
    <w:rsid w:val="00537021"/>
    <w:rsid w:val="005831B2"/>
    <w:rsid w:val="005C3030"/>
    <w:rsid w:val="005E39F4"/>
    <w:rsid w:val="006051DD"/>
    <w:rsid w:val="00624F33"/>
    <w:rsid w:val="00636DA4"/>
    <w:rsid w:val="00637EFF"/>
    <w:rsid w:val="006447AB"/>
    <w:rsid w:val="006649EF"/>
    <w:rsid w:val="00666086"/>
    <w:rsid w:val="0067139C"/>
    <w:rsid w:val="006C0FE4"/>
    <w:rsid w:val="006C3FE9"/>
    <w:rsid w:val="006E42E4"/>
    <w:rsid w:val="007033B0"/>
    <w:rsid w:val="00704B0D"/>
    <w:rsid w:val="00711219"/>
    <w:rsid w:val="007150EE"/>
    <w:rsid w:val="00742328"/>
    <w:rsid w:val="0075785E"/>
    <w:rsid w:val="0078205E"/>
    <w:rsid w:val="0078457E"/>
    <w:rsid w:val="007A735D"/>
    <w:rsid w:val="007C635E"/>
    <w:rsid w:val="007F2820"/>
    <w:rsid w:val="00814305"/>
    <w:rsid w:val="00830899"/>
    <w:rsid w:val="00870EE1"/>
    <w:rsid w:val="008D5245"/>
    <w:rsid w:val="008F73E2"/>
    <w:rsid w:val="0090631E"/>
    <w:rsid w:val="00911093"/>
    <w:rsid w:val="00946B1A"/>
    <w:rsid w:val="00953952"/>
    <w:rsid w:val="00954B56"/>
    <w:rsid w:val="00972BFA"/>
    <w:rsid w:val="00977AE4"/>
    <w:rsid w:val="009904FC"/>
    <w:rsid w:val="009E5CEE"/>
    <w:rsid w:val="00A02D65"/>
    <w:rsid w:val="00A355C7"/>
    <w:rsid w:val="00A36677"/>
    <w:rsid w:val="00A374E0"/>
    <w:rsid w:val="00A552E3"/>
    <w:rsid w:val="00A636AB"/>
    <w:rsid w:val="00A80BE7"/>
    <w:rsid w:val="00A8102A"/>
    <w:rsid w:val="00A92A31"/>
    <w:rsid w:val="00AA2839"/>
    <w:rsid w:val="00AD7583"/>
    <w:rsid w:val="00B12FBF"/>
    <w:rsid w:val="00B13018"/>
    <w:rsid w:val="00B55CBE"/>
    <w:rsid w:val="00B81178"/>
    <w:rsid w:val="00BA7F31"/>
    <w:rsid w:val="00BE198D"/>
    <w:rsid w:val="00BE601B"/>
    <w:rsid w:val="00C05C2B"/>
    <w:rsid w:val="00C4209A"/>
    <w:rsid w:val="00C51334"/>
    <w:rsid w:val="00C567EB"/>
    <w:rsid w:val="00C700E4"/>
    <w:rsid w:val="00C72065"/>
    <w:rsid w:val="00C72D6C"/>
    <w:rsid w:val="00C91A7B"/>
    <w:rsid w:val="00CA4CA1"/>
    <w:rsid w:val="00CA52AE"/>
    <w:rsid w:val="00CD5E5D"/>
    <w:rsid w:val="00CF49FE"/>
    <w:rsid w:val="00D24869"/>
    <w:rsid w:val="00D36EEF"/>
    <w:rsid w:val="00D7294F"/>
    <w:rsid w:val="00D80968"/>
    <w:rsid w:val="00D94830"/>
    <w:rsid w:val="00D94AD2"/>
    <w:rsid w:val="00DE0DB4"/>
    <w:rsid w:val="00E04E3F"/>
    <w:rsid w:val="00E33433"/>
    <w:rsid w:val="00E47210"/>
    <w:rsid w:val="00E508EC"/>
    <w:rsid w:val="00E574C7"/>
    <w:rsid w:val="00E577D9"/>
    <w:rsid w:val="00E72E2A"/>
    <w:rsid w:val="00ED083E"/>
    <w:rsid w:val="00F02CA0"/>
    <w:rsid w:val="00F07AE9"/>
    <w:rsid w:val="00F34E02"/>
    <w:rsid w:val="00F40E14"/>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624F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24F33"/>
    <w:rPr>
      <w:rFonts w:ascii="Segoe UI" w:hAnsi="Segoe UI" w:cs="Segoe UI"/>
      <w:sz w:val="18"/>
      <w:szCs w:val="18"/>
    </w:rPr>
  </w:style>
  <w:style w:type="character" w:styleId="MenoPendente">
    <w:name w:val="Unresolved Mention"/>
    <w:basedOn w:val="Fontepargpadro"/>
    <w:uiPriority w:val="99"/>
    <w:semiHidden/>
    <w:unhideWhenUsed/>
    <w:rsid w:val="00C70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6_taxa_retencao/16_taxa_retencao.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dimensionamento.face.ufg.br/index.html" TargetMode="External"/><Relationship Id="rId7" Type="http://schemas.openxmlformats.org/officeDocument/2006/relationships/image" Target="../media/image6.svg"/><Relationship Id="rId2" Type="http://schemas.openxmlformats.org/officeDocument/2006/relationships/hyperlink" Target="https://dados.face.ufg.br/dataset/taxa_de_reteno_de_profissionais_localizados_em_regiao_de_sade"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7D95F5E-9370-4C82-A83E-2E4E0D2BB4E1}" type="presOf" srcId="{BC085E80-1B48-42A7-9691-1C1A4166ED25}" destId="{B135152D-B454-47EA-A74A-8F467C8624E6}" srcOrd="0" destOrd="0" presId="urn:microsoft.com/office/officeart/2005/8/layout/vList4"/>
    <dgm:cxn modelId="{BC5BEA65-5513-471C-893D-FEDBB76C7F9D}" type="presOf" srcId="{B28CD35B-00C0-42A5-822F-19B5B45B774D}" destId="{2813FACD-E038-4BC8-A797-FE679AF5926C}" srcOrd="1" destOrd="0" presId="urn:microsoft.com/office/officeart/2005/8/layout/vList4"/>
    <dgm:cxn modelId="{D6BF6151-BDF5-4DDD-8236-1DDA1FF84D27}"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38FCE-15F4-42B7-AE0B-6FA52A76AC77}" type="presOf" srcId="{90464B62-12E6-4495-A349-F474B665F994}" destId="{AA6F2AFC-8D7F-45F9-80CA-30218302A5D3}" srcOrd="1" destOrd="0" presId="urn:microsoft.com/office/officeart/2005/8/layout/vList4"/>
    <dgm:cxn modelId="{DD1107DA-281C-49AF-9A53-1236E6C4DC9A}" type="presOf" srcId="{90464B62-12E6-4495-A349-F474B665F994}" destId="{DC051375-BFEC-47C3-8E61-1D2589C1A787}" srcOrd="0" destOrd="0" presId="urn:microsoft.com/office/officeart/2005/8/layout/vList4"/>
    <dgm:cxn modelId="{141DAAE9-07C1-4981-A65A-625C33DDB546}" type="presOf" srcId="{21ABA1D7-4AD4-466B-960F-92CC591070C1}" destId="{476F8BFF-EB75-48FB-9FD5-0FFB573EE4E4}" srcOrd="1" destOrd="0" presId="urn:microsoft.com/office/officeart/2005/8/layout/vList4"/>
    <dgm:cxn modelId="{690E8BF5-E5A9-4923-8AAC-1FD1021B36BF}" type="presOf" srcId="{B28CD35B-00C0-42A5-822F-19B5B45B774D}" destId="{5D1683F8-A5E9-4212-B6CF-EB65A12E1D55}" srcOrd="0" destOrd="0" presId="urn:microsoft.com/office/officeart/2005/8/layout/vList4"/>
    <dgm:cxn modelId="{20B77546-E3CA-4AFB-AC7C-4898A2476358}" type="presParOf" srcId="{B135152D-B454-47EA-A74A-8F467C8624E6}" destId="{FBBDE5C2-9D1C-4F0C-9499-F2181DE0081A}" srcOrd="0" destOrd="0" presId="urn:microsoft.com/office/officeart/2005/8/layout/vList4"/>
    <dgm:cxn modelId="{1989E6C8-D190-426D-8E6F-2DF31B02C9D3}" type="presParOf" srcId="{FBBDE5C2-9D1C-4F0C-9499-F2181DE0081A}" destId="{AE6648AC-D572-4AB9-A883-64445D217241}" srcOrd="0" destOrd="0" presId="urn:microsoft.com/office/officeart/2005/8/layout/vList4"/>
    <dgm:cxn modelId="{AD65EB83-70AA-4E7B-9960-3660E526D57E}" type="presParOf" srcId="{FBBDE5C2-9D1C-4F0C-9499-F2181DE0081A}" destId="{DE71F3A2-0104-409F-9D18-55B26BECF6EC}" srcOrd="1" destOrd="0" presId="urn:microsoft.com/office/officeart/2005/8/layout/vList4"/>
    <dgm:cxn modelId="{C3AB6645-54A1-41A6-8AE4-50FA7F21DBF7}" type="presParOf" srcId="{FBBDE5C2-9D1C-4F0C-9499-F2181DE0081A}" destId="{476F8BFF-EB75-48FB-9FD5-0FFB573EE4E4}" srcOrd="2" destOrd="0" presId="urn:microsoft.com/office/officeart/2005/8/layout/vList4"/>
    <dgm:cxn modelId="{289439E0-AA45-40E1-AA54-E495A212B720}" type="presParOf" srcId="{B135152D-B454-47EA-A74A-8F467C8624E6}" destId="{853F3EE9-B6EA-4D46-B5F2-383D7708BB7E}" srcOrd="1" destOrd="0" presId="urn:microsoft.com/office/officeart/2005/8/layout/vList4"/>
    <dgm:cxn modelId="{E63CFBF8-6176-4D6E-9AB6-BFBA6DFAD78E}" type="presParOf" srcId="{B135152D-B454-47EA-A74A-8F467C8624E6}" destId="{6322F94B-F61C-488F-B7C3-F05119D9D8AE}" srcOrd="2" destOrd="0" presId="urn:microsoft.com/office/officeart/2005/8/layout/vList4"/>
    <dgm:cxn modelId="{376C8448-7974-4FA1-9234-7252E6BDCCA9}" type="presParOf" srcId="{6322F94B-F61C-488F-B7C3-F05119D9D8AE}" destId="{5D1683F8-A5E9-4212-B6CF-EB65A12E1D55}" srcOrd="0" destOrd="0" presId="urn:microsoft.com/office/officeart/2005/8/layout/vList4"/>
    <dgm:cxn modelId="{5EF419B3-82A6-4A29-ACD8-193C58018182}" type="presParOf" srcId="{6322F94B-F61C-488F-B7C3-F05119D9D8AE}" destId="{A0906D88-1F97-445B-B107-434C0544A891}" srcOrd="1" destOrd="0" presId="urn:microsoft.com/office/officeart/2005/8/layout/vList4"/>
    <dgm:cxn modelId="{C5A75130-36E5-44D7-BFC8-E70B9EAD7172}" type="presParOf" srcId="{6322F94B-F61C-488F-B7C3-F05119D9D8AE}" destId="{2813FACD-E038-4BC8-A797-FE679AF5926C}" srcOrd="2" destOrd="0" presId="urn:microsoft.com/office/officeart/2005/8/layout/vList4"/>
    <dgm:cxn modelId="{A53A3BF0-FF8C-4619-ADE7-53FC510977F5}" type="presParOf" srcId="{B135152D-B454-47EA-A74A-8F467C8624E6}" destId="{BC44BA2A-50B3-4C44-9D81-05E8855F55AA}" srcOrd="3" destOrd="0" presId="urn:microsoft.com/office/officeart/2005/8/layout/vList4"/>
    <dgm:cxn modelId="{1E027DD4-08DC-4803-9C89-283F8926158E}" type="presParOf" srcId="{B135152D-B454-47EA-A74A-8F467C8624E6}" destId="{D65590FE-C238-4B3A-B7FC-622E9A9E8E06}" srcOrd="4" destOrd="0" presId="urn:microsoft.com/office/officeart/2005/8/layout/vList4"/>
    <dgm:cxn modelId="{4D685E8C-5975-4454-AAD6-2D7492D39C0A}" type="presParOf" srcId="{D65590FE-C238-4B3A-B7FC-622E9A9E8E06}" destId="{DC051375-BFEC-47C3-8E61-1D2589C1A787}" srcOrd="0" destOrd="0" presId="urn:microsoft.com/office/officeart/2005/8/layout/vList4"/>
    <dgm:cxn modelId="{EEEA2DD1-4559-4E74-94A4-4B2F7173033D}" type="presParOf" srcId="{D65590FE-C238-4B3A-B7FC-622E9A9E8E06}" destId="{625E2ECE-FBBB-4E80-8C1E-5A3A38B36CBC}" srcOrd="1" destOrd="0" presId="urn:microsoft.com/office/officeart/2005/8/layout/vList4"/>
    <dgm:cxn modelId="{1EAE0A9B-5666-4FAC-B885-E9B62DC231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7684BFFD0AE44474A66542C8AA80BAC0"/>
        <w:category>
          <w:name w:val="Geral"/>
          <w:gallery w:val="placeholder"/>
        </w:category>
        <w:types>
          <w:type w:val="bbPlcHdr"/>
        </w:types>
        <w:behaviors>
          <w:behavior w:val="content"/>
        </w:behaviors>
        <w:guid w:val="{171E3CA6-4F40-4ABF-AC41-04A0ABFF7346}"/>
      </w:docPartPr>
      <w:docPartBody>
        <w:p w:rsidR="005A1F32" w:rsidRDefault="00A53B5A" w:rsidP="00A53B5A">
          <w:pPr>
            <w:pStyle w:val="7684BFFD0AE44474A66542C8AA80BAC0"/>
          </w:pPr>
          <w:r w:rsidRPr="0031018C">
            <w:rPr>
              <w:rStyle w:val="TextodoEspaoReservado"/>
            </w:rPr>
            <w:t>Clique ou toque aqui para inserir o texto.</w:t>
          </w:r>
        </w:p>
      </w:docPartBody>
    </w:docPart>
    <w:docPart>
      <w:docPartPr>
        <w:name w:val="2F12E7F6659B4417A73F22C8B9D23BDD"/>
        <w:category>
          <w:name w:val="Geral"/>
          <w:gallery w:val="placeholder"/>
        </w:category>
        <w:types>
          <w:type w:val="bbPlcHdr"/>
        </w:types>
        <w:behaviors>
          <w:behavior w:val="content"/>
        </w:behaviors>
        <w:guid w:val="{B48EF09E-204F-423D-A31D-EA48756CB3AA}"/>
      </w:docPartPr>
      <w:docPartBody>
        <w:p w:rsidR="005A1F32" w:rsidRDefault="00A53B5A" w:rsidP="00A53B5A">
          <w:pPr>
            <w:pStyle w:val="2F12E7F6659B4417A73F22C8B9D23BDD"/>
          </w:pPr>
          <w:r w:rsidRPr="0031018C">
            <w:rPr>
              <w:rStyle w:val="TextodoEspaoReservado"/>
            </w:rPr>
            <w:t>Clique ou toque aqui para inserir o texto.</w:t>
          </w:r>
        </w:p>
      </w:docPartBody>
    </w:docPart>
    <w:docPart>
      <w:docPartPr>
        <w:name w:val="F65723805A574D97A57259E2A0D83782"/>
        <w:category>
          <w:name w:val="Geral"/>
          <w:gallery w:val="placeholder"/>
        </w:category>
        <w:types>
          <w:type w:val="bbPlcHdr"/>
        </w:types>
        <w:behaviors>
          <w:behavior w:val="content"/>
        </w:behaviors>
        <w:guid w:val="{CE03A4C3-3875-48ED-9E77-0E3A35731F41}"/>
      </w:docPartPr>
      <w:docPartBody>
        <w:p w:rsidR="00CA1FBA" w:rsidRDefault="00432D46" w:rsidP="00432D46">
          <w:pPr>
            <w:pStyle w:val="F65723805A574D97A57259E2A0D8378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71C8"/>
    <w:rsid w:val="00033233"/>
    <w:rsid w:val="00095F3F"/>
    <w:rsid w:val="000B2AE1"/>
    <w:rsid w:val="001042EA"/>
    <w:rsid w:val="00147755"/>
    <w:rsid w:val="00201B4E"/>
    <w:rsid w:val="00275772"/>
    <w:rsid w:val="002A1305"/>
    <w:rsid w:val="002C28F9"/>
    <w:rsid w:val="002E582F"/>
    <w:rsid w:val="002F4ECF"/>
    <w:rsid w:val="003F36C7"/>
    <w:rsid w:val="00432D46"/>
    <w:rsid w:val="0045728A"/>
    <w:rsid w:val="00460E4C"/>
    <w:rsid w:val="004C14AB"/>
    <w:rsid w:val="005A1F32"/>
    <w:rsid w:val="005A3554"/>
    <w:rsid w:val="005B5886"/>
    <w:rsid w:val="006152FE"/>
    <w:rsid w:val="00656F0F"/>
    <w:rsid w:val="007871F5"/>
    <w:rsid w:val="007C6A17"/>
    <w:rsid w:val="007D3534"/>
    <w:rsid w:val="0082664E"/>
    <w:rsid w:val="00854C22"/>
    <w:rsid w:val="00877FE8"/>
    <w:rsid w:val="008D68BB"/>
    <w:rsid w:val="00953952"/>
    <w:rsid w:val="00965E04"/>
    <w:rsid w:val="009A2513"/>
    <w:rsid w:val="00A53B5A"/>
    <w:rsid w:val="00A647F7"/>
    <w:rsid w:val="00AD7583"/>
    <w:rsid w:val="00AE103D"/>
    <w:rsid w:val="00B6662A"/>
    <w:rsid w:val="00BA0934"/>
    <w:rsid w:val="00C4209A"/>
    <w:rsid w:val="00CA1FBA"/>
    <w:rsid w:val="00CF5D84"/>
    <w:rsid w:val="00D40B86"/>
    <w:rsid w:val="00E70156"/>
    <w:rsid w:val="00E80F21"/>
    <w:rsid w:val="00E8431B"/>
    <w:rsid w:val="00EB6977"/>
    <w:rsid w:val="00F20BFD"/>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2D46"/>
    <w:rPr>
      <w:color w:val="808080"/>
    </w:rPr>
  </w:style>
  <w:style w:type="paragraph" w:customStyle="1" w:styleId="7684BFFD0AE44474A66542C8AA80BAC0">
    <w:name w:val="7684BFFD0AE44474A66542C8AA80BAC0"/>
    <w:rsid w:val="00A53B5A"/>
  </w:style>
  <w:style w:type="paragraph" w:customStyle="1" w:styleId="2F12E7F6659B4417A73F22C8B9D23BDD">
    <w:name w:val="2F12E7F6659B4417A73F22C8B9D23BDD"/>
    <w:rsid w:val="00A53B5A"/>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 w:type="paragraph" w:customStyle="1" w:styleId="F65723805A574D97A57259E2A0D83782">
    <w:name w:val="F65723805A574D97A57259E2A0D83782"/>
    <w:rsid w:val="00432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FAF-38F4-4341-8F8D-8779CEAB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1767</Words>
  <Characters>9542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Usuário</cp:lastModifiedBy>
  <cp:revision>11</cp:revision>
  <cp:lastPrinted>2025-03-17T12:36:00Z</cp:lastPrinted>
  <dcterms:created xsi:type="dcterms:W3CDTF">2025-02-27T21:49:00Z</dcterms:created>
  <dcterms:modified xsi:type="dcterms:W3CDTF">2025-03-17T12:36:00Z</dcterms:modified>
</cp:coreProperties>
</file>