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9EA073" w14:textId="693183B3" w:rsidR="0078205E" w:rsidRDefault="00AD59D9" w:rsidP="0078205E">
      <w:pPr>
        <w:ind w:left="-1701"/>
        <w:jc w:val="center"/>
        <w:rPr>
          <w:noProof/>
          <w:color w:val="FF0000"/>
        </w:rPr>
      </w:pPr>
      <w:bookmarkStart w:id="0" w:name="_GoBack"/>
      <w:r>
        <w:rPr>
          <w:noProof/>
          <w:color w:val="FF0000"/>
          <w:lang w:eastAsia="pt-BR"/>
        </w:rPr>
        <w:drawing>
          <wp:anchor distT="0" distB="0" distL="114300" distR="114300" simplePos="0" relativeHeight="251661312" behindDoc="1" locked="0" layoutInCell="1" allowOverlap="1" wp14:anchorId="2B964930" wp14:editId="3E1E57FE">
            <wp:simplePos x="0" y="0"/>
            <wp:positionH relativeFrom="column">
              <wp:posOffset>-1099185</wp:posOffset>
            </wp:positionH>
            <wp:positionV relativeFrom="paragraph">
              <wp:posOffset>-899249</wp:posOffset>
            </wp:positionV>
            <wp:extent cx="7568889" cy="10705642"/>
            <wp:effectExtent l="0" t="0" r="0" b="635"/>
            <wp:wrapNone/>
            <wp:docPr id="156192311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923110" name="Imagem 1" descr="Interface gráfica do usuário, Texto, Aplicativo&#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7568889" cy="10705642"/>
                    </a:xfrm>
                    <a:prstGeom prst="rect">
                      <a:avLst/>
                    </a:prstGeom>
                  </pic:spPr>
                </pic:pic>
              </a:graphicData>
            </a:graphic>
            <wp14:sizeRelH relativeFrom="margin">
              <wp14:pctWidth>0</wp14:pctWidth>
            </wp14:sizeRelH>
            <wp14:sizeRelV relativeFrom="margin">
              <wp14:pctHeight>0</wp14:pctHeight>
            </wp14:sizeRelV>
          </wp:anchor>
        </w:drawing>
      </w:r>
      <w:bookmarkEnd w:id="0"/>
    </w:p>
    <w:p w14:paraId="4498AC76" w14:textId="14252CC3" w:rsidR="001B1594" w:rsidRDefault="001B1594" w:rsidP="0078205E">
      <w:pPr>
        <w:ind w:left="-1701"/>
        <w:jc w:val="center"/>
        <w:rPr>
          <w:noProof/>
          <w:color w:val="FF0000"/>
        </w:rPr>
      </w:pPr>
    </w:p>
    <w:p w14:paraId="64300CEC" w14:textId="226C9F7D" w:rsidR="001B1594" w:rsidRDefault="001B1594" w:rsidP="0078205E">
      <w:pPr>
        <w:ind w:left="-1701"/>
        <w:jc w:val="center"/>
        <w:rPr>
          <w:noProof/>
          <w:color w:val="FF0000"/>
        </w:rPr>
      </w:pPr>
    </w:p>
    <w:p w14:paraId="3C2F4B83" w14:textId="7D70B6E7" w:rsidR="001B1594" w:rsidRDefault="001B1594" w:rsidP="0078205E">
      <w:pPr>
        <w:ind w:left="-1701"/>
        <w:jc w:val="center"/>
        <w:rPr>
          <w:noProof/>
          <w:color w:val="FF0000"/>
        </w:rPr>
      </w:pPr>
    </w:p>
    <w:p w14:paraId="6825C5B5" w14:textId="0C1EB275" w:rsidR="001B1594" w:rsidRDefault="001B1594" w:rsidP="0078205E">
      <w:pPr>
        <w:ind w:left="-1701"/>
        <w:jc w:val="center"/>
        <w:rPr>
          <w:noProof/>
          <w:color w:val="FF0000"/>
        </w:rPr>
      </w:pPr>
    </w:p>
    <w:p w14:paraId="10B0F618" w14:textId="6FDDA40C" w:rsidR="001B1594" w:rsidRDefault="001B1594" w:rsidP="0078205E">
      <w:pPr>
        <w:ind w:left="-1701"/>
        <w:jc w:val="center"/>
        <w:rPr>
          <w:noProof/>
          <w:color w:val="FF0000"/>
        </w:rPr>
      </w:pPr>
    </w:p>
    <w:p w14:paraId="24EB5C71" w14:textId="74462D18" w:rsidR="001B1594" w:rsidRDefault="001B1594" w:rsidP="0078205E">
      <w:pPr>
        <w:ind w:left="-1701"/>
        <w:jc w:val="center"/>
        <w:rPr>
          <w:noProof/>
          <w:color w:val="FF0000"/>
        </w:rPr>
      </w:pPr>
    </w:p>
    <w:p w14:paraId="433CEDF3" w14:textId="1381636A" w:rsidR="001B1594" w:rsidRDefault="001B1594" w:rsidP="0078205E">
      <w:pPr>
        <w:ind w:left="-1701"/>
        <w:jc w:val="center"/>
        <w:rPr>
          <w:noProof/>
          <w:color w:val="FF0000"/>
        </w:rPr>
      </w:pPr>
    </w:p>
    <w:p w14:paraId="65CF8EB4" w14:textId="66A28E3E" w:rsidR="001B1594" w:rsidRDefault="001B1594" w:rsidP="0078205E">
      <w:pPr>
        <w:ind w:left="-1701"/>
        <w:jc w:val="center"/>
        <w:rPr>
          <w:noProof/>
          <w:color w:val="FF0000"/>
        </w:rPr>
      </w:pPr>
    </w:p>
    <w:p w14:paraId="0537CE39" w14:textId="48EF112F" w:rsidR="001B1594" w:rsidRDefault="001B1594" w:rsidP="0078205E">
      <w:pPr>
        <w:ind w:left="-1701"/>
        <w:jc w:val="center"/>
        <w:rPr>
          <w:noProof/>
          <w:color w:val="FF0000"/>
        </w:rPr>
      </w:pPr>
    </w:p>
    <w:p w14:paraId="167325EC" w14:textId="5A828D26" w:rsidR="001B1594" w:rsidRDefault="001B1594" w:rsidP="0078205E">
      <w:pPr>
        <w:ind w:left="-1701"/>
        <w:jc w:val="center"/>
        <w:rPr>
          <w:noProof/>
          <w:color w:val="FF0000"/>
        </w:rPr>
      </w:pPr>
    </w:p>
    <w:p w14:paraId="5D6DD068" w14:textId="58E10B4F" w:rsidR="001B1594" w:rsidRDefault="001B1594" w:rsidP="0078205E">
      <w:pPr>
        <w:ind w:left="-1701"/>
        <w:jc w:val="center"/>
        <w:rPr>
          <w:noProof/>
          <w:color w:val="FF0000"/>
        </w:rPr>
      </w:pPr>
    </w:p>
    <w:p w14:paraId="4C7BB442" w14:textId="40BF2AA8" w:rsidR="001B1594" w:rsidRDefault="001B1594" w:rsidP="0078205E">
      <w:pPr>
        <w:ind w:left="-1701"/>
        <w:jc w:val="center"/>
        <w:rPr>
          <w:noProof/>
          <w:color w:val="FF0000"/>
        </w:rPr>
      </w:pPr>
    </w:p>
    <w:p w14:paraId="00D45157" w14:textId="6C413611" w:rsidR="001B1594" w:rsidRDefault="001B1594" w:rsidP="0078205E">
      <w:pPr>
        <w:ind w:left="-1701"/>
        <w:jc w:val="center"/>
        <w:rPr>
          <w:noProof/>
          <w:color w:val="FF0000"/>
        </w:rPr>
      </w:pPr>
    </w:p>
    <w:p w14:paraId="1CC4249D" w14:textId="2BBD5269" w:rsidR="001B1594" w:rsidRDefault="001B1594" w:rsidP="0078205E">
      <w:pPr>
        <w:ind w:left="-1701"/>
        <w:jc w:val="center"/>
        <w:rPr>
          <w:noProof/>
          <w:color w:val="FF0000"/>
        </w:rPr>
      </w:pPr>
    </w:p>
    <w:p w14:paraId="190F428A" w14:textId="79786B0A" w:rsidR="001B1594" w:rsidRDefault="001B1594" w:rsidP="0078205E">
      <w:pPr>
        <w:ind w:left="-1701"/>
        <w:jc w:val="center"/>
        <w:rPr>
          <w:noProof/>
          <w:color w:val="FF0000"/>
        </w:rPr>
      </w:pPr>
    </w:p>
    <w:p w14:paraId="1BAF66B5" w14:textId="3303DBD6" w:rsidR="001B1594" w:rsidRDefault="001B1594" w:rsidP="0078205E">
      <w:pPr>
        <w:ind w:left="-1701"/>
        <w:jc w:val="center"/>
        <w:rPr>
          <w:noProof/>
          <w:color w:val="FF0000"/>
        </w:rPr>
      </w:pPr>
    </w:p>
    <w:p w14:paraId="36156F6B" w14:textId="6F602B11" w:rsidR="001B1594" w:rsidRDefault="001B1594" w:rsidP="0078205E">
      <w:pPr>
        <w:ind w:left="-1701"/>
        <w:jc w:val="center"/>
        <w:rPr>
          <w:noProof/>
          <w:color w:val="FF0000"/>
        </w:rPr>
      </w:pPr>
    </w:p>
    <w:p w14:paraId="57612B27" w14:textId="45C15A4C" w:rsidR="001B1594" w:rsidRDefault="001B1594" w:rsidP="0078205E">
      <w:pPr>
        <w:ind w:left="-1701"/>
        <w:jc w:val="center"/>
        <w:rPr>
          <w:noProof/>
          <w:color w:val="FF0000"/>
        </w:rPr>
      </w:pPr>
    </w:p>
    <w:p w14:paraId="25B1FB5D" w14:textId="3804EBE3" w:rsidR="001B1594" w:rsidRDefault="001B1594" w:rsidP="0078205E">
      <w:pPr>
        <w:ind w:left="-1701"/>
        <w:jc w:val="center"/>
        <w:rPr>
          <w:noProof/>
          <w:color w:val="FF0000"/>
        </w:rPr>
      </w:pPr>
    </w:p>
    <w:p w14:paraId="2FDA39C9" w14:textId="61E79116" w:rsidR="001B1594" w:rsidRDefault="001B1594" w:rsidP="0078205E">
      <w:pPr>
        <w:ind w:left="-1701"/>
        <w:jc w:val="center"/>
        <w:rPr>
          <w:noProof/>
          <w:color w:val="FF0000"/>
        </w:rPr>
      </w:pPr>
    </w:p>
    <w:p w14:paraId="0BB5D442" w14:textId="599CA498" w:rsidR="001B1594" w:rsidRDefault="001B1594" w:rsidP="0078205E">
      <w:pPr>
        <w:ind w:left="-1701"/>
        <w:jc w:val="center"/>
        <w:rPr>
          <w:noProof/>
          <w:color w:val="FF0000"/>
        </w:rPr>
      </w:pPr>
    </w:p>
    <w:p w14:paraId="69633308" w14:textId="1DA9B59E" w:rsidR="001B1594" w:rsidRDefault="001B1594" w:rsidP="0078205E">
      <w:pPr>
        <w:ind w:left="-1701"/>
        <w:jc w:val="center"/>
        <w:rPr>
          <w:noProof/>
          <w:color w:val="FF0000"/>
        </w:rPr>
      </w:pPr>
    </w:p>
    <w:p w14:paraId="12A91D9B" w14:textId="7CE1876A" w:rsidR="001B1594" w:rsidRDefault="001B1594" w:rsidP="0078205E">
      <w:pPr>
        <w:ind w:left="-1701"/>
        <w:jc w:val="center"/>
        <w:rPr>
          <w:noProof/>
          <w:color w:val="FF0000"/>
        </w:rPr>
      </w:pPr>
    </w:p>
    <w:p w14:paraId="7314F1FA" w14:textId="0594096C" w:rsidR="001B1594" w:rsidRDefault="001B1594" w:rsidP="0078205E">
      <w:pPr>
        <w:ind w:left="-1701"/>
        <w:jc w:val="center"/>
        <w:rPr>
          <w:noProof/>
          <w:color w:val="FF0000"/>
        </w:rPr>
      </w:pPr>
    </w:p>
    <w:p w14:paraId="1B3A229E" w14:textId="204ECB96" w:rsidR="001B1594" w:rsidRDefault="001B1594" w:rsidP="0078205E">
      <w:pPr>
        <w:ind w:left="-1701"/>
        <w:jc w:val="center"/>
        <w:rPr>
          <w:noProof/>
          <w:color w:val="FF0000"/>
        </w:rPr>
      </w:pPr>
    </w:p>
    <w:p w14:paraId="09E4F836" w14:textId="3012E45E" w:rsidR="001B1594" w:rsidRDefault="001B1594" w:rsidP="0078205E">
      <w:pPr>
        <w:ind w:left="-1701"/>
        <w:jc w:val="center"/>
        <w:rPr>
          <w:noProof/>
          <w:color w:val="FF0000"/>
        </w:rPr>
      </w:pPr>
    </w:p>
    <w:p w14:paraId="5FCFBF31" w14:textId="3FE69ADC" w:rsidR="001B1594" w:rsidRDefault="001B1594" w:rsidP="0078205E">
      <w:pPr>
        <w:ind w:left="-1701"/>
        <w:jc w:val="center"/>
        <w:rPr>
          <w:noProof/>
          <w:color w:val="FF0000"/>
        </w:rPr>
      </w:pPr>
    </w:p>
    <w:p w14:paraId="0CCFBE85" w14:textId="18CCAA91" w:rsidR="001B1594" w:rsidRDefault="001B1594" w:rsidP="0078205E">
      <w:pPr>
        <w:ind w:left="-1701"/>
        <w:jc w:val="center"/>
        <w:rPr>
          <w:noProof/>
          <w:color w:val="FF0000"/>
        </w:rPr>
      </w:pPr>
    </w:p>
    <w:p w14:paraId="7EB843A1" w14:textId="7E077836" w:rsidR="001B1594" w:rsidRDefault="001B1594" w:rsidP="0078205E">
      <w:pPr>
        <w:ind w:left="-1701"/>
        <w:jc w:val="center"/>
        <w:rPr>
          <w:noProof/>
          <w:color w:val="FF0000"/>
        </w:rPr>
      </w:pPr>
    </w:p>
    <w:p w14:paraId="7F9BB237" w14:textId="1310D8E7" w:rsidR="001B1594" w:rsidRDefault="001B1594" w:rsidP="0078205E">
      <w:pPr>
        <w:ind w:left="-1701"/>
        <w:jc w:val="center"/>
        <w:rPr>
          <w:noProof/>
          <w:color w:val="FF0000"/>
        </w:rPr>
      </w:pPr>
    </w:p>
    <w:p w14:paraId="085DBF35" w14:textId="0F7D0AF4" w:rsidR="001B1594" w:rsidRDefault="001B1594" w:rsidP="0078205E">
      <w:pPr>
        <w:ind w:left="-1701"/>
        <w:jc w:val="center"/>
        <w:rPr>
          <w:noProof/>
          <w:color w:val="FF0000"/>
        </w:rPr>
      </w:pPr>
    </w:p>
    <w:p w14:paraId="4B19FD0B" w14:textId="3F0D76FF" w:rsidR="001B1594" w:rsidRDefault="001B1594" w:rsidP="0078205E">
      <w:pPr>
        <w:ind w:left="-1701"/>
        <w:jc w:val="center"/>
        <w:rPr>
          <w:noProof/>
          <w:color w:val="FF0000"/>
        </w:rPr>
      </w:pPr>
    </w:p>
    <w:p w14:paraId="029AF2FA" w14:textId="0D68083C" w:rsidR="001B1594" w:rsidRDefault="001B1594" w:rsidP="0078205E">
      <w:pPr>
        <w:ind w:left="-1701"/>
        <w:jc w:val="center"/>
        <w:rPr>
          <w:noProof/>
          <w:color w:val="FF0000"/>
        </w:rPr>
      </w:pPr>
    </w:p>
    <w:p w14:paraId="6B10AE1A" w14:textId="79F41726" w:rsidR="001B1594" w:rsidRDefault="001B1594" w:rsidP="0078205E">
      <w:pPr>
        <w:ind w:left="-1701"/>
        <w:jc w:val="center"/>
        <w:rPr>
          <w:noProof/>
          <w:color w:val="FF0000"/>
        </w:rPr>
      </w:pPr>
    </w:p>
    <w:p w14:paraId="242908D0" w14:textId="5543DEB7" w:rsidR="001B1594" w:rsidRDefault="001B1594" w:rsidP="0078205E">
      <w:pPr>
        <w:ind w:left="-1701"/>
        <w:jc w:val="center"/>
        <w:rPr>
          <w:noProof/>
          <w:color w:val="FF0000"/>
        </w:rPr>
      </w:pPr>
    </w:p>
    <w:p w14:paraId="27C3F371" w14:textId="235EEB2D" w:rsidR="001B1594" w:rsidRDefault="001B1594" w:rsidP="0078205E">
      <w:pPr>
        <w:ind w:left="-1701"/>
        <w:jc w:val="center"/>
        <w:rPr>
          <w:noProof/>
          <w:color w:val="FF0000"/>
        </w:rPr>
      </w:pPr>
    </w:p>
    <w:p w14:paraId="0B70EEE0" w14:textId="0688AC78" w:rsidR="001B1594" w:rsidRDefault="001B1594" w:rsidP="0078205E">
      <w:pPr>
        <w:ind w:left="-1701"/>
        <w:jc w:val="center"/>
        <w:rPr>
          <w:noProof/>
          <w:color w:val="FF0000"/>
        </w:rPr>
      </w:pPr>
    </w:p>
    <w:p w14:paraId="444D27B3" w14:textId="5EF8C907" w:rsidR="001B1594" w:rsidRDefault="001B1594" w:rsidP="0078205E">
      <w:pPr>
        <w:ind w:left="-1701"/>
        <w:jc w:val="center"/>
        <w:rPr>
          <w:noProof/>
          <w:color w:val="FF0000"/>
        </w:rPr>
      </w:pPr>
    </w:p>
    <w:p w14:paraId="09450AEE" w14:textId="38C109D4" w:rsidR="001B1594" w:rsidRDefault="001B1594" w:rsidP="0078205E">
      <w:pPr>
        <w:ind w:left="-1701"/>
        <w:jc w:val="center"/>
        <w:rPr>
          <w:noProof/>
          <w:color w:val="FF0000"/>
        </w:rPr>
      </w:pPr>
    </w:p>
    <w:p w14:paraId="60A2DAC9" w14:textId="62B049E1" w:rsidR="001B1594" w:rsidRDefault="001B1594" w:rsidP="0078205E">
      <w:pPr>
        <w:ind w:left="-1701"/>
        <w:jc w:val="center"/>
        <w:rPr>
          <w:noProof/>
          <w:color w:val="FF0000"/>
        </w:rPr>
      </w:pPr>
    </w:p>
    <w:p w14:paraId="200F160E" w14:textId="7DCDDE57" w:rsidR="001B1594" w:rsidRDefault="001B1594" w:rsidP="0078205E">
      <w:pPr>
        <w:ind w:left="-1701"/>
        <w:jc w:val="center"/>
        <w:rPr>
          <w:noProof/>
          <w:color w:val="FF0000"/>
        </w:rPr>
      </w:pPr>
    </w:p>
    <w:p w14:paraId="5DD7A5D7" w14:textId="35021B39" w:rsidR="001B1594" w:rsidRDefault="001B1594" w:rsidP="0078205E">
      <w:pPr>
        <w:ind w:left="-1701"/>
        <w:jc w:val="center"/>
        <w:rPr>
          <w:noProof/>
          <w:color w:val="FF0000"/>
        </w:rPr>
      </w:pPr>
    </w:p>
    <w:p w14:paraId="2CDB25B0" w14:textId="6E418B74" w:rsidR="001B1594" w:rsidRDefault="001B1594" w:rsidP="0078205E">
      <w:pPr>
        <w:ind w:left="-1701"/>
        <w:jc w:val="center"/>
        <w:rPr>
          <w:noProof/>
          <w:color w:val="FF0000"/>
        </w:rPr>
      </w:pPr>
    </w:p>
    <w:p w14:paraId="638FDC05" w14:textId="20F8A7D3" w:rsidR="001B1594" w:rsidRDefault="001B1594" w:rsidP="0078205E">
      <w:pPr>
        <w:ind w:left="-1701"/>
        <w:jc w:val="center"/>
        <w:rPr>
          <w:noProof/>
          <w:color w:val="FF0000"/>
        </w:rPr>
      </w:pPr>
    </w:p>
    <w:p w14:paraId="7E4B14BA" w14:textId="216723ED" w:rsidR="001B1594" w:rsidRDefault="001B1594" w:rsidP="0078205E">
      <w:pPr>
        <w:ind w:left="-1701"/>
        <w:jc w:val="center"/>
        <w:rPr>
          <w:noProof/>
          <w:color w:val="FF0000"/>
        </w:rPr>
      </w:pPr>
    </w:p>
    <w:p w14:paraId="0CD9F46C" w14:textId="208284FD" w:rsidR="001B1594" w:rsidRDefault="001B1594" w:rsidP="0078205E">
      <w:pPr>
        <w:ind w:left="-1701"/>
        <w:jc w:val="center"/>
        <w:rPr>
          <w:noProof/>
          <w:color w:val="FF0000"/>
        </w:rPr>
      </w:pPr>
    </w:p>
    <w:p w14:paraId="4A34A8C3" w14:textId="613B2C49" w:rsidR="001B1594" w:rsidRDefault="001B1594" w:rsidP="0078205E">
      <w:pPr>
        <w:ind w:left="-1701"/>
        <w:jc w:val="center"/>
        <w:rPr>
          <w:noProof/>
          <w:color w:val="FF0000"/>
        </w:rPr>
      </w:pPr>
    </w:p>
    <w:p w14:paraId="361ED87E" w14:textId="586429CC" w:rsidR="001B1594" w:rsidRDefault="001B1594" w:rsidP="0078205E">
      <w:pPr>
        <w:ind w:left="-1701"/>
        <w:jc w:val="center"/>
        <w:rPr>
          <w:noProof/>
          <w:color w:val="FF0000"/>
        </w:rPr>
      </w:pPr>
    </w:p>
    <w:p w14:paraId="15A450A7" w14:textId="5BB6CC77" w:rsidR="001B1594" w:rsidRDefault="001B1594" w:rsidP="0078205E">
      <w:pPr>
        <w:ind w:left="-1701"/>
        <w:jc w:val="center"/>
        <w:rPr>
          <w:noProof/>
          <w:color w:val="FF0000"/>
        </w:rPr>
      </w:pPr>
    </w:p>
    <w:p w14:paraId="0ECEDB1C" w14:textId="30B86789" w:rsidR="001B1594" w:rsidRDefault="001B1594" w:rsidP="0078205E">
      <w:pPr>
        <w:ind w:left="-1701"/>
        <w:jc w:val="center"/>
        <w:rPr>
          <w:noProof/>
          <w:color w:val="FF0000"/>
        </w:rPr>
      </w:pPr>
    </w:p>
    <w:p w14:paraId="2D68CC9C" w14:textId="287E4E58" w:rsidR="001B1594" w:rsidRDefault="001B1594" w:rsidP="0078205E">
      <w:pPr>
        <w:ind w:left="-1701"/>
        <w:jc w:val="center"/>
        <w:rPr>
          <w:noProof/>
          <w:color w:val="FF0000"/>
        </w:rPr>
      </w:pPr>
    </w:p>
    <w:p w14:paraId="10905F5D" w14:textId="0DA71AA7" w:rsidR="001B1594" w:rsidRDefault="001B1594" w:rsidP="0078205E">
      <w:pPr>
        <w:ind w:left="-1701"/>
        <w:jc w:val="center"/>
        <w:rPr>
          <w:noProof/>
          <w:color w:val="FF0000"/>
        </w:rPr>
      </w:pPr>
    </w:p>
    <w:p w14:paraId="5EB61E0E" w14:textId="0BABF16E" w:rsidR="001B1594" w:rsidRDefault="001B1594" w:rsidP="0078205E">
      <w:pPr>
        <w:ind w:left="-1701"/>
        <w:jc w:val="center"/>
        <w:rPr>
          <w:noProof/>
          <w:color w:val="FF0000"/>
        </w:rPr>
      </w:pPr>
    </w:p>
    <w:p w14:paraId="5E59C37A" w14:textId="34AD1A34" w:rsidR="001B1594" w:rsidRDefault="001B1594" w:rsidP="0078205E">
      <w:pPr>
        <w:ind w:left="-1701"/>
        <w:jc w:val="center"/>
        <w:rPr>
          <w:noProof/>
          <w:color w:val="FF0000"/>
        </w:rPr>
      </w:pPr>
    </w:p>
    <w:p w14:paraId="6FD31288" w14:textId="0F7ADCDA" w:rsidR="001B1594" w:rsidRDefault="001B1594" w:rsidP="0078205E">
      <w:pPr>
        <w:ind w:left="-1701"/>
        <w:jc w:val="center"/>
        <w:rPr>
          <w:noProof/>
          <w:color w:val="FF0000"/>
        </w:rPr>
      </w:pPr>
    </w:p>
    <w:p w14:paraId="77774AF8" w14:textId="3683F9A4" w:rsidR="001B1594" w:rsidRDefault="001B1594" w:rsidP="0078205E">
      <w:pPr>
        <w:ind w:left="-1701"/>
        <w:jc w:val="center"/>
        <w:rPr>
          <w:noProof/>
          <w:color w:val="FF0000"/>
        </w:rPr>
      </w:pPr>
    </w:p>
    <w:p w14:paraId="000CD1A3" w14:textId="06D31184" w:rsidR="001B1594" w:rsidRDefault="001B1594" w:rsidP="0078205E">
      <w:pPr>
        <w:ind w:left="-1701"/>
        <w:jc w:val="center"/>
        <w:rPr>
          <w:noProof/>
          <w:color w:val="FF0000"/>
        </w:rPr>
      </w:pPr>
    </w:p>
    <w:p w14:paraId="6A53AA60" w14:textId="77777777" w:rsidR="001B1594" w:rsidRDefault="001B1594"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footerReference w:type="default" r:id="rId9"/>
          <w:pgSz w:w="11906" w:h="16838"/>
          <w:pgMar w:top="1417" w:right="1701" w:bottom="1417" w:left="1701" w:header="708" w:footer="708" w:gutter="0"/>
          <w:cols w:num="2" w:space="708"/>
          <w:docGrid w:linePitch="360"/>
        </w:sectPr>
      </w:pPr>
    </w:p>
    <w:p w14:paraId="74390EFA" w14:textId="58B62E6E" w:rsidR="0078205E" w:rsidRPr="009C17B9" w:rsidRDefault="00E82666" w:rsidP="0078205E">
      <w:pPr>
        <w:pStyle w:val="Texto"/>
        <w:spacing w:after="0" w:line="240" w:lineRule="auto"/>
        <w:jc w:val="center"/>
        <w:rPr>
          <w:rFonts w:ascii="Amsi Pro SemiBold" w:hAnsi="Amsi Pro SemiBold"/>
          <w:b/>
          <w:bCs/>
          <w:sz w:val="30"/>
          <w:szCs w:val="30"/>
        </w:rPr>
      </w:pPr>
      <w:r w:rsidRPr="009C17B9">
        <w:rPr>
          <w:rFonts w:ascii="Amsi Pro SemiBold" w:hAnsi="Amsi Pro SemiBold"/>
          <w:b/>
          <w:bCs/>
          <w:sz w:val="30"/>
          <w:szCs w:val="30"/>
        </w:rPr>
        <w:lastRenderedPageBreak/>
        <w:t xml:space="preserve">RAZÃO DE LEITOS DE UTI POR POPULAÇÃO </w:t>
      </w:r>
    </w:p>
    <w:p w14:paraId="4C007F63" w14:textId="2496E9B7" w:rsidR="0078205E" w:rsidRPr="009C17B9" w:rsidRDefault="0078205E" w:rsidP="0078205E">
      <w:pPr>
        <w:pStyle w:val="Texto"/>
        <w:spacing w:after="0" w:line="240" w:lineRule="auto"/>
        <w:jc w:val="center"/>
        <w:rPr>
          <w:rFonts w:ascii="Amsi Pro SemiBold" w:hAnsi="Amsi Pro SemiBold"/>
          <w:sz w:val="30"/>
          <w:szCs w:val="30"/>
        </w:rPr>
      </w:pPr>
      <w:r w:rsidRPr="009C17B9">
        <w:rPr>
          <w:rFonts w:ascii="Amsi Pro SemiBold" w:hAnsi="Amsi Pro SemiBold"/>
          <w:sz w:val="30"/>
          <w:szCs w:val="30"/>
        </w:rPr>
        <w:t xml:space="preserve">Ficha </w:t>
      </w:r>
      <w:r w:rsidR="00460905" w:rsidRPr="009C17B9">
        <w:rPr>
          <w:rFonts w:ascii="Amsi Pro SemiBold" w:hAnsi="Amsi Pro SemiBold"/>
          <w:sz w:val="30"/>
          <w:szCs w:val="30"/>
        </w:rPr>
        <w:t>de indicadores</w:t>
      </w:r>
    </w:p>
    <w:p w14:paraId="4A23C877" w14:textId="77777777" w:rsidR="0078205E" w:rsidRPr="009C17B9" w:rsidRDefault="0078205E" w:rsidP="0078205E">
      <w:pPr>
        <w:pStyle w:val="Pretext"/>
        <w:rPr>
          <w:rFonts w:ascii="Amsi Pro SemiBold" w:hAnsi="Amsi Pro SemiBold"/>
        </w:rPr>
      </w:pPr>
    </w:p>
    <w:p w14:paraId="5A5411B4" w14:textId="51B8F5CE" w:rsidR="0078205E" w:rsidRPr="009C17B9" w:rsidRDefault="00AD59D9" w:rsidP="0078205E">
      <w:pPr>
        <w:pStyle w:val="Pretext"/>
        <w:rPr>
          <w:rFonts w:ascii="Amsi Pro SemiBold" w:hAnsi="Amsi Pro SemiBold"/>
        </w:rPr>
      </w:pPr>
      <w:r w:rsidRPr="009C17B9">
        <w:rPr>
          <w:rFonts w:ascii="Amsi Pro SemiBold" w:hAnsi="Amsi Pro SemiBold"/>
        </w:rPr>
        <w:t>Fevereiro</w:t>
      </w:r>
      <w:r w:rsidR="0078205E" w:rsidRPr="009C17B9">
        <w:rPr>
          <w:rFonts w:ascii="Amsi Pro SemiBold" w:hAnsi="Amsi Pro SemiBold"/>
        </w:rPr>
        <w:t>, 202</w:t>
      </w:r>
      <w:r w:rsidR="00E82666" w:rsidRPr="009C17B9">
        <w:rPr>
          <w:rFonts w:ascii="Amsi Pro SemiBold" w:hAnsi="Amsi Pro SemiBold"/>
        </w:rPr>
        <w:t>5</w:t>
      </w:r>
    </w:p>
    <w:p w14:paraId="18823501" w14:textId="77777777" w:rsidR="0078205E" w:rsidRPr="009C17B9" w:rsidRDefault="0078205E" w:rsidP="0078205E">
      <w:pPr>
        <w:pStyle w:val="Pretext"/>
        <w:rPr>
          <w:rFonts w:ascii="Amsi Pro SemiBold" w:hAnsi="Amsi Pro SemiBold"/>
        </w:rPr>
        <w:sectPr w:rsidR="0078205E" w:rsidRPr="009C17B9" w:rsidSect="0078205E">
          <w:type w:val="continuous"/>
          <w:pgSz w:w="11906" w:h="16838"/>
          <w:pgMar w:top="1417" w:right="1701" w:bottom="1417" w:left="1701" w:header="708" w:footer="708" w:gutter="0"/>
          <w:cols w:space="708"/>
          <w:docGrid w:linePitch="360"/>
        </w:sectPr>
      </w:pPr>
    </w:p>
    <w:p w14:paraId="66380DA4" w14:textId="4D643641" w:rsidR="0078205E" w:rsidRPr="009C17B9" w:rsidRDefault="0078205E" w:rsidP="0078205E">
      <w:pPr>
        <w:pStyle w:val="Pretext"/>
        <w:rPr>
          <w:rFonts w:ascii="Amsi Pro SemiBold" w:hAnsi="Amsi Pro SemiBold"/>
        </w:rPr>
      </w:pPr>
    </w:p>
    <w:p w14:paraId="582BD27E" w14:textId="77777777" w:rsidR="00070E8E" w:rsidRPr="009C17B9" w:rsidRDefault="00070E8E" w:rsidP="0078205E">
      <w:pPr>
        <w:pStyle w:val="Ttulo10"/>
        <w:rPr>
          <w:rFonts w:ascii="Amsi Pro SemiBold" w:hAnsi="Amsi Pro SemiBold"/>
          <w:sz w:val="20"/>
          <w:szCs w:val="20"/>
        </w:rPr>
      </w:pPr>
    </w:p>
    <w:p w14:paraId="6F54D8E4" w14:textId="77777777" w:rsidR="00070E8E" w:rsidRPr="009C17B9" w:rsidRDefault="00070E8E" w:rsidP="0078205E">
      <w:pPr>
        <w:pStyle w:val="Ttulo10"/>
        <w:rPr>
          <w:rFonts w:ascii="Amsi Pro SemiBold" w:hAnsi="Amsi Pro SemiBold"/>
          <w:sz w:val="20"/>
          <w:szCs w:val="20"/>
        </w:rPr>
      </w:pPr>
    </w:p>
    <w:p w14:paraId="6B7AD2EA" w14:textId="29041E68" w:rsidR="0078205E" w:rsidRPr="009C17B9" w:rsidRDefault="0078205E" w:rsidP="0078205E">
      <w:pPr>
        <w:pStyle w:val="Ttulo10"/>
        <w:rPr>
          <w:rFonts w:ascii="Amsi Pro SemiBold" w:hAnsi="Amsi Pro SemiBold"/>
          <w:sz w:val="20"/>
          <w:szCs w:val="20"/>
        </w:rPr>
      </w:pPr>
      <w:r w:rsidRPr="009C17B9">
        <w:rPr>
          <w:rFonts w:ascii="Amsi Pro SemiBold" w:hAnsi="Amsi Pro SemiBold"/>
          <w:sz w:val="20"/>
          <w:szCs w:val="20"/>
        </w:rPr>
        <w:t>Ministra da Saúde</w:t>
      </w:r>
    </w:p>
    <w:p w14:paraId="61FA47E0" w14:textId="77777777" w:rsidR="0078205E" w:rsidRPr="009C17B9" w:rsidRDefault="0078205E" w:rsidP="0078205E">
      <w:pPr>
        <w:pStyle w:val="Pretext"/>
        <w:rPr>
          <w:rFonts w:ascii="Amsi Pro SemiBold" w:hAnsi="Amsi Pro SemiBold"/>
          <w:szCs w:val="20"/>
        </w:rPr>
      </w:pPr>
      <w:r w:rsidRPr="009C17B9">
        <w:rPr>
          <w:rFonts w:ascii="Amsi Pro SemiBold" w:hAnsi="Amsi Pro SemiBold"/>
          <w:szCs w:val="20"/>
        </w:rPr>
        <w:t>Nísia Verônica Trindade Lima</w:t>
      </w:r>
    </w:p>
    <w:p w14:paraId="59A459BB" w14:textId="77777777" w:rsidR="0078205E" w:rsidRPr="009C17B9" w:rsidRDefault="0078205E" w:rsidP="0078205E">
      <w:pPr>
        <w:pStyle w:val="Ttulo10"/>
        <w:rPr>
          <w:rFonts w:ascii="Amsi Pro SemiBold" w:hAnsi="Amsi Pro SemiBold"/>
          <w:sz w:val="20"/>
          <w:szCs w:val="20"/>
        </w:rPr>
      </w:pPr>
    </w:p>
    <w:p w14:paraId="1113305B" w14:textId="1E0F3840" w:rsidR="0078205E" w:rsidRPr="009C17B9" w:rsidRDefault="0078205E" w:rsidP="0078205E">
      <w:pPr>
        <w:pStyle w:val="Ttulo10"/>
        <w:rPr>
          <w:rFonts w:ascii="Amsi Pro SemiBold" w:hAnsi="Amsi Pro SemiBold"/>
          <w:sz w:val="20"/>
          <w:szCs w:val="20"/>
        </w:rPr>
      </w:pPr>
      <w:r w:rsidRPr="009C17B9">
        <w:rPr>
          <w:rFonts w:ascii="Amsi Pro SemiBold" w:hAnsi="Amsi Pro SemiBold"/>
          <w:sz w:val="20"/>
          <w:szCs w:val="20"/>
        </w:rPr>
        <w:t>Secretária de Gestão do Trabalho e da Educação na Saúde</w:t>
      </w:r>
    </w:p>
    <w:p w14:paraId="2832C93C" w14:textId="77777777" w:rsidR="0078205E" w:rsidRPr="009C17B9" w:rsidRDefault="0078205E" w:rsidP="0078205E">
      <w:pPr>
        <w:pStyle w:val="Pretext"/>
        <w:rPr>
          <w:rFonts w:ascii="Amsi Pro SemiBold" w:hAnsi="Amsi Pro SemiBold"/>
          <w:szCs w:val="20"/>
        </w:rPr>
      </w:pPr>
      <w:r w:rsidRPr="009C17B9">
        <w:rPr>
          <w:rFonts w:ascii="Amsi Pro SemiBold" w:hAnsi="Amsi Pro SemiBold"/>
          <w:szCs w:val="20"/>
        </w:rPr>
        <w:t>Isabela Cardoso de Matos Pinto</w:t>
      </w:r>
    </w:p>
    <w:p w14:paraId="3F5EC2C9" w14:textId="77777777" w:rsidR="0078205E" w:rsidRPr="009C17B9" w:rsidRDefault="0078205E" w:rsidP="0078205E">
      <w:pPr>
        <w:pStyle w:val="Ttulo10"/>
        <w:rPr>
          <w:rFonts w:ascii="Amsi Pro SemiBold" w:hAnsi="Amsi Pro SemiBold"/>
          <w:sz w:val="20"/>
          <w:szCs w:val="20"/>
        </w:rPr>
      </w:pPr>
    </w:p>
    <w:p w14:paraId="31637781" w14:textId="48EDB921" w:rsidR="0078205E" w:rsidRPr="009C17B9" w:rsidRDefault="0078205E" w:rsidP="0078205E">
      <w:pPr>
        <w:pStyle w:val="Ttulo10"/>
        <w:rPr>
          <w:rFonts w:ascii="Amsi Pro SemiBold" w:hAnsi="Amsi Pro SemiBold"/>
          <w:sz w:val="20"/>
          <w:szCs w:val="20"/>
        </w:rPr>
      </w:pPr>
      <w:r w:rsidRPr="009C17B9">
        <w:rPr>
          <w:rFonts w:ascii="Amsi Pro SemiBold" w:hAnsi="Amsi Pro SemiBold"/>
          <w:sz w:val="20"/>
          <w:szCs w:val="20"/>
        </w:rPr>
        <w:t>Diretor do Departamento de Gestão e Regulação do Trabalho em Saúde</w:t>
      </w:r>
    </w:p>
    <w:p w14:paraId="4FEC6B93" w14:textId="77777777" w:rsidR="0078205E" w:rsidRPr="009C17B9" w:rsidRDefault="0078205E" w:rsidP="0078205E">
      <w:pPr>
        <w:pStyle w:val="Pretext"/>
        <w:rPr>
          <w:rFonts w:ascii="Amsi Pro SemiBold" w:hAnsi="Amsi Pro SemiBold"/>
          <w:b/>
          <w:bCs/>
          <w:szCs w:val="20"/>
        </w:rPr>
      </w:pPr>
      <w:r w:rsidRPr="009C17B9">
        <w:rPr>
          <w:rFonts w:ascii="Amsi Pro SemiBold" w:hAnsi="Amsi Pro SemiBold"/>
          <w:szCs w:val="20"/>
        </w:rPr>
        <w:t>Bruno Guimarães de Almeida</w:t>
      </w:r>
    </w:p>
    <w:p w14:paraId="3BE7CCD4" w14:textId="77777777" w:rsidR="0078205E" w:rsidRPr="009C17B9" w:rsidRDefault="0078205E" w:rsidP="0078205E">
      <w:pPr>
        <w:pStyle w:val="Ttulo10"/>
        <w:rPr>
          <w:rFonts w:ascii="Amsi Pro SemiBold" w:hAnsi="Amsi Pro SemiBold"/>
          <w:sz w:val="20"/>
          <w:szCs w:val="20"/>
        </w:rPr>
      </w:pPr>
    </w:p>
    <w:p w14:paraId="46A9C678" w14:textId="62E40492" w:rsidR="0078205E" w:rsidRPr="009C17B9" w:rsidRDefault="0078205E" w:rsidP="0078205E">
      <w:pPr>
        <w:pStyle w:val="Ttulo10"/>
        <w:rPr>
          <w:rFonts w:ascii="Amsi Pro SemiBold" w:hAnsi="Amsi Pro SemiBold"/>
          <w:sz w:val="20"/>
          <w:szCs w:val="20"/>
        </w:rPr>
      </w:pPr>
      <w:r w:rsidRPr="009C17B9">
        <w:rPr>
          <w:rFonts w:ascii="Amsi Pro SemiBold" w:hAnsi="Amsi Pro SemiBold"/>
          <w:sz w:val="20"/>
          <w:szCs w:val="20"/>
        </w:rPr>
        <w:t>Coordenador-Geral de Planejamento da Força de Trabalho em Saúde</w:t>
      </w:r>
    </w:p>
    <w:p w14:paraId="7A2FC12F" w14:textId="77777777" w:rsidR="0078205E" w:rsidRPr="009C17B9" w:rsidRDefault="0078205E" w:rsidP="0078205E">
      <w:pPr>
        <w:pStyle w:val="Pretext"/>
        <w:rPr>
          <w:rFonts w:ascii="Amsi Pro SemiBold" w:hAnsi="Amsi Pro SemiBold"/>
          <w:b/>
          <w:bCs/>
          <w:szCs w:val="20"/>
        </w:rPr>
      </w:pPr>
      <w:r w:rsidRPr="009C17B9">
        <w:rPr>
          <w:rFonts w:ascii="Amsi Pro SemiBold" w:hAnsi="Amsi Pro SemiBold"/>
          <w:szCs w:val="20"/>
        </w:rPr>
        <w:t xml:space="preserve">Gustavo </w:t>
      </w:r>
      <w:proofErr w:type="spellStart"/>
      <w:r w:rsidRPr="009C17B9">
        <w:rPr>
          <w:rFonts w:ascii="Amsi Pro SemiBold" w:hAnsi="Amsi Pro SemiBold"/>
          <w:szCs w:val="20"/>
        </w:rPr>
        <w:t>Hoff</w:t>
      </w:r>
      <w:proofErr w:type="spellEnd"/>
    </w:p>
    <w:p w14:paraId="15130EE1" w14:textId="77777777" w:rsidR="0078205E" w:rsidRPr="009C17B9" w:rsidRDefault="0078205E" w:rsidP="0078205E">
      <w:pPr>
        <w:pStyle w:val="Ttulo10"/>
        <w:rPr>
          <w:rFonts w:ascii="Amsi Pro SemiBold" w:hAnsi="Amsi Pro SemiBold"/>
          <w:sz w:val="20"/>
          <w:szCs w:val="20"/>
        </w:rPr>
      </w:pPr>
    </w:p>
    <w:p w14:paraId="172E894F" w14:textId="77777777" w:rsidR="0078205E" w:rsidRPr="009C17B9" w:rsidRDefault="0078205E" w:rsidP="0078205E">
      <w:pPr>
        <w:pStyle w:val="Ttulo10"/>
        <w:rPr>
          <w:rFonts w:ascii="Amsi Pro SemiBold" w:hAnsi="Amsi Pro SemiBold"/>
          <w:sz w:val="20"/>
          <w:szCs w:val="20"/>
        </w:rPr>
      </w:pPr>
      <w:r w:rsidRPr="009C17B9">
        <w:rPr>
          <w:rFonts w:ascii="Amsi Pro SemiBold" w:hAnsi="Amsi Pro SemiBold"/>
          <w:sz w:val="20"/>
          <w:szCs w:val="20"/>
        </w:rPr>
        <w:t>Coordenação da Pesquisa</w:t>
      </w:r>
    </w:p>
    <w:p w14:paraId="6F565EAF" w14:textId="77777777" w:rsidR="0078205E" w:rsidRPr="009C17B9" w:rsidRDefault="0078205E" w:rsidP="0078205E">
      <w:pPr>
        <w:pStyle w:val="Pretext"/>
        <w:rPr>
          <w:rFonts w:ascii="Amsi Pro SemiBold" w:hAnsi="Amsi Pro SemiBold"/>
          <w:szCs w:val="20"/>
        </w:rPr>
      </w:pPr>
      <w:r w:rsidRPr="009C17B9">
        <w:rPr>
          <w:rFonts w:ascii="Amsi Pro SemiBold" w:hAnsi="Amsi Pro SemiBold"/>
          <w:szCs w:val="20"/>
        </w:rPr>
        <w:t xml:space="preserve">Cândido Vieira Borges Júnior </w:t>
      </w:r>
    </w:p>
    <w:p w14:paraId="5F7B483F" w14:textId="77777777" w:rsidR="0078205E" w:rsidRPr="009C17B9" w:rsidRDefault="0078205E" w:rsidP="0078205E">
      <w:pPr>
        <w:pStyle w:val="Pretext"/>
        <w:rPr>
          <w:rFonts w:ascii="Amsi Pro SemiBold" w:hAnsi="Amsi Pro SemiBold"/>
          <w:szCs w:val="20"/>
        </w:rPr>
      </w:pPr>
      <w:proofErr w:type="spellStart"/>
      <w:r w:rsidRPr="009C17B9">
        <w:rPr>
          <w:rFonts w:ascii="Amsi Pro SemiBold" w:hAnsi="Amsi Pro SemiBold"/>
          <w:szCs w:val="20"/>
        </w:rPr>
        <w:t>Antonio</w:t>
      </w:r>
      <w:proofErr w:type="spellEnd"/>
      <w:r w:rsidRPr="009C17B9">
        <w:rPr>
          <w:rFonts w:ascii="Amsi Pro SemiBold" w:hAnsi="Amsi Pro SemiBold"/>
          <w:szCs w:val="20"/>
        </w:rPr>
        <w:t xml:space="preserve"> Isidro da Silva Filho </w:t>
      </w:r>
    </w:p>
    <w:p w14:paraId="178F8FA7" w14:textId="77777777" w:rsidR="0078205E" w:rsidRPr="009C17B9" w:rsidRDefault="0078205E" w:rsidP="0078205E">
      <w:pPr>
        <w:pStyle w:val="Pretext"/>
        <w:rPr>
          <w:rFonts w:ascii="Amsi Pro SemiBold" w:hAnsi="Amsi Pro SemiBold"/>
          <w:szCs w:val="20"/>
        </w:rPr>
      </w:pPr>
      <w:r w:rsidRPr="009C17B9">
        <w:rPr>
          <w:rFonts w:ascii="Amsi Pro SemiBold" w:hAnsi="Amsi Pro SemiBold"/>
          <w:szCs w:val="20"/>
        </w:rPr>
        <w:t xml:space="preserve">Daniel do Prado </w:t>
      </w:r>
      <w:proofErr w:type="spellStart"/>
      <w:r w:rsidRPr="009C17B9">
        <w:rPr>
          <w:rFonts w:ascii="Amsi Pro SemiBold" w:hAnsi="Amsi Pro SemiBold"/>
          <w:szCs w:val="20"/>
        </w:rPr>
        <w:t>Pagotto</w:t>
      </w:r>
      <w:proofErr w:type="spellEnd"/>
    </w:p>
    <w:p w14:paraId="7986A952" w14:textId="77777777" w:rsidR="0078205E" w:rsidRPr="009C17B9" w:rsidRDefault="0078205E" w:rsidP="0078205E">
      <w:pPr>
        <w:pStyle w:val="Pretext"/>
        <w:jc w:val="left"/>
        <w:rPr>
          <w:rFonts w:ascii="Amsi Pro SemiBold" w:hAnsi="Amsi Pro SemiBold"/>
          <w:szCs w:val="20"/>
        </w:rPr>
      </w:pPr>
    </w:p>
    <w:p w14:paraId="3E1A9CB6" w14:textId="77777777" w:rsidR="0078205E" w:rsidRPr="009C17B9" w:rsidRDefault="0078205E" w:rsidP="0078205E">
      <w:pPr>
        <w:pStyle w:val="Ttulo10"/>
        <w:rPr>
          <w:rFonts w:ascii="Amsi Pro SemiBold" w:hAnsi="Amsi Pro SemiBold"/>
          <w:sz w:val="20"/>
          <w:szCs w:val="20"/>
        </w:rPr>
      </w:pPr>
      <w:r w:rsidRPr="009C17B9">
        <w:rPr>
          <w:rFonts w:ascii="Amsi Pro SemiBold" w:hAnsi="Amsi Pro SemiBold"/>
          <w:sz w:val="20"/>
          <w:szCs w:val="20"/>
        </w:rPr>
        <w:t>Equipe de Pesquisa</w:t>
      </w:r>
    </w:p>
    <w:p w14:paraId="5939A67F" w14:textId="57CAAC5F" w:rsidR="00E47210" w:rsidRPr="009C17B9" w:rsidRDefault="00E47210" w:rsidP="0078205E">
      <w:pPr>
        <w:pStyle w:val="Pretext"/>
        <w:rPr>
          <w:rFonts w:ascii="Amsi Pro SemiBold" w:hAnsi="Amsi Pro SemiBold"/>
          <w:szCs w:val="20"/>
        </w:rPr>
      </w:pPr>
      <w:proofErr w:type="spellStart"/>
      <w:r w:rsidRPr="009C17B9">
        <w:rPr>
          <w:rFonts w:ascii="Amsi Pro SemiBold" w:hAnsi="Amsi Pro SemiBold"/>
          <w:szCs w:val="20"/>
        </w:rPr>
        <w:t>Alef</w:t>
      </w:r>
      <w:proofErr w:type="spellEnd"/>
      <w:r w:rsidRPr="009C17B9">
        <w:rPr>
          <w:rFonts w:ascii="Amsi Pro SemiBold" w:hAnsi="Amsi Pro SemiBold"/>
          <w:szCs w:val="20"/>
        </w:rPr>
        <w:t xml:space="preserve"> Oliveira dos Santos</w:t>
      </w:r>
    </w:p>
    <w:p w14:paraId="36616ADA" w14:textId="53AAC44D" w:rsidR="0078205E" w:rsidRPr="009C17B9" w:rsidRDefault="0078205E" w:rsidP="0078205E">
      <w:pPr>
        <w:pStyle w:val="Pretext"/>
        <w:rPr>
          <w:rFonts w:ascii="Amsi Pro SemiBold" w:hAnsi="Amsi Pro SemiBold"/>
          <w:szCs w:val="20"/>
        </w:rPr>
      </w:pPr>
      <w:r w:rsidRPr="009C17B9">
        <w:rPr>
          <w:rFonts w:ascii="Amsi Pro SemiBold" w:hAnsi="Amsi Pro SemiBold"/>
          <w:szCs w:val="20"/>
        </w:rPr>
        <w:t>Daiane Martins Teixeira</w:t>
      </w:r>
    </w:p>
    <w:p w14:paraId="0CF7952D" w14:textId="74E36BC8" w:rsidR="00E47210" w:rsidRPr="009C17B9" w:rsidRDefault="00E47210" w:rsidP="00E47210">
      <w:pPr>
        <w:pStyle w:val="Pretext"/>
        <w:rPr>
          <w:rFonts w:ascii="Amsi Pro SemiBold" w:hAnsi="Amsi Pro SemiBold"/>
          <w:szCs w:val="20"/>
        </w:rPr>
      </w:pPr>
      <w:r w:rsidRPr="009C17B9">
        <w:rPr>
          <w:rFonts w:ascii="Amsi Pro SemiBold" w:hAnsi="Amsi Pro SemiBold"/>
          <w:szCs w:val="20"/>
        </w:rPr>
        <w:t>Erika Carvalho de Aquino</w:t>
      </w:r>
    </w:p>
    <w:p w14:paraId="7D28C707" w14:textId="4125AE84" w:rsidR="00D36EEF" w:rsidRPr="009C17B9" w:rsidRDefault="00D36EEF" w:rsidP="0078205E">
      <w:pPr>
        <w:pStyle w:val="Pretext"/>
        <w:rPr>
          <w:rFonts w:ascii="Amsi Pro SemiBold" w:hAnsi="Amsi Pro SemiBold"/>
          <w:szCs w:val="20"/>
        </w:rPr>
      </w:pPr>
      <w:r w:rsidRPr="009C17B9">
        <w:rPr>
          <w:rFonts w:ascii="Amsi Pro SemiBold" w:hAnsi="Amsi Pro SemiBold"/>
          <w:szCs w:val="20"/>
        </w:rPr>
        <w:t>Henrique Ribeiro da Silveira</w:t>
      </w:r>
    </w:p>
    <w:p w14:paraId="35319C58" w14:textId="6EFDF888" w:rsidR="0078205E" w:rsidRPr="009C17B9" w:rsidRDefault="0078205E" w:rsidP="0078205E">
      <w:pPr>
        <w:pStyle w:val="Pretext"/>
        <w:rPr>
          <w:rFonts w:ascii="Amsi Pro SemiBold" w:hAnsi="Amsi Pro SemiBold"/>
          <w:szCs w:val="20"/>
        </w:rPr>
      </w:pPr>
      <w:r w:rsidRPr="009C17B9">
        <w:rPr>
          <w:rFonts w:ascii="Amsi Pro SemiBold" w:hAnsi="Amsi Pro SemiBold"/>
          <w:szCs w:val="20"/>
        </w:rPr>
        <w:t>Vinícius Prates Araújo</w:t>
      </w:r>
    </w:p>
    <w:p w14:paraId="2034774A" w14:textId="6E8F32E2" w:rsidR="00D36EEF" w:rsidRPr="009C17B9" w:rsidRDefault="00D36EEF" w:rsidP="0078205E">
      <w:pPr>
        <w:pStyle w:val="Pretext"/>
        <w:rPr>
          <w:rFonts w:ascii="Amsi Pro SemiBold" w:hAnsi="Amsi Pro SemiBold"/>
          <w:szCs w:val="20"/>
        </w:rPr>
      </w:pPr>
      <w:r w:rsidRPr="009C17B9">
        <w:rPr>
          <w:rFonts w:ascii="Amsi Pro SemiBold" w:hAnsi="Amsi Pro SemiBold"/>
          <w:szCs w:val="20"/>
        </w:rPr>
        <w:t>Wanderson Marques</w:t>
      </w:r>
    </w:p>
    <w:p w14:paraId="4B47B908" w14:textId="5DA4CECD" w:rsidR="0078205E" w:rsidRPr="009C17B9" w:rsidRDefault="0078205E" w:rsidP="0078205E">
      <w:pPr>
        <w:pStyle w:val="Pretext"/>
        <w:rPr>
          <w:rFonts w:ascii="Amsi Pro SemiBold" w:hAnsi="Amsi Pro SemiBold"/>
          <w:szCs w:val="20"/>
        </w:rPr>
      </w:pPr>
      <w:proofErr w:type="spellStart"/>
      <w:r w:rsidRPr="009C17B9">
        <w:rPr>
          <w:rFonts w:ascii="Amsi Pro SemiBold" w:hAnsi="Amsi Pro SemiBold"/>
          <w:szCs w:val="20"/>
        </w:rPr>
        <w:t>Wemerson</w:t>
      </w:r>
      <w:proofErr w:type="spellEnd"/>
      <w:r w:rsidRPr="009C17B9">
        <w:rPr>
          <w:rFonts w:ascii="Amsi Pro SemiBold" w:hAnsi="Amsi Pro SemiBold"/>
          <w:szCs w:val="20"/>
        </w:rPr>
        <w:t xml:space="preserve"> Marques</w:t>
      </w:r>
    </w:p>
    <w:p w14:paraId="169E67F1" w14:textId="647B732A" w:rsidR="00D36EEF" w:rsidRPr="009C17B9" w:rsidRDefault="00D36EEF" w:rsidP="0078205E">
      <w:pPr>
        <w:pStyle w:val="Pretext"/>
        <w:rPr>
          <w:rFonts w:ascii="Amsi Pro SemiBold" w:hAnsi="Amsi Pro SemiBold"/>
          <w:szCs w:val="20"/>
        </w:rPr>
      </w:pPr>
    </w:p>
    <w:p w14:paraId="19923250" w14:textId="77777777" w:rsidR="0078205E" w:rsidRPr="009C17B9" w:rsidRDefault="0078205E" w:rsidP="0078205E">
      <w:pPr>
        <w:pStyle w:val="Pretext"/>
        <w:rPr>
          <w:rFonts w:ascii="Amsi Pro SemiBold" w:hAnsi="Amsi Pro SemiBold"/>
          <w:szCs w:val="20"/>
        </w:rPr>
      </w:pPr>
    </w:p>
    <w:p w14:paraId="18A0E8B4" w14:textId="77777777" w:rsidR="0078205E" w:rsidRPr="009C17B9" w:rsidRDefault="0078205E" w:rsidP="0078205E">
      <w:pPr>
        <w:pStyle w:val="Pretext"/>
        <w:rPr>
          <w:rFonts w:ascii="Amsi Pro SemiBold" w:hAnsi="Amsi Pro SemiBold"/>
          <w:szCs w:val="20"/>
        </w:rPr>
      </w:pPr>
    </w:p>
    <w:p w14:paraId="700BF95C" w14:textId="77777777" w:rsidR="0078205E" w:rsidRPr="009C17B9" w:rsidRDefault="0078205E" w:rsidP="0078205E">
      <w:pPr>
        <w:pStyle w:val="Pretext"/>
        <w:rPr>
          <w:rFonts w:ascii="Amsi Pro SemiBold" w:hAnsi="Amsi Pro SemiBold"/>
          <w:szCs w:val="20"/>
        </w:rPr>
      </w:pPr>
    </w:p>
    <w:p w14:paraId="166A3290" w14:textId="77777777" w:rsidR="0078205E" w:rsidRPr="009C17B9" w:rsidRDefault="0078205E" w:rsidP="0078205E">
      <w:pPr>
        <w:pStyle w:val="Pretext"/>
        <w:rPr>
          <w:rFonts w:ascii="Amsi Pro SemiBold" w:hAnsi="Amsi Pro SemiBold"/>
          <w:szCs w:val="20"/>
        </w:rPr>
      </w:pPr>
    </w:p>
    <w:p w14:paraId="032286C6" w14:textId="77777777" w:rsidR="0078205E" w:rsidRPr="009C17B9" w:rsidRDefault="0078205E" w:rsidP="0078205E">
      <w:pPr>
        <w:pStyle w:val="Pretext"/>
        <w:rPr>
          <w:rFonts w:ascii="Amsi Pro SemiBold" w:hAnsi="Amsi Pro SemiBold"/>
          <w:szCs w:val="20"/>
        </w:rPr>
      </w:pPr>
    </w:p>
    <w:p w14:paraId="5E98FFD8" w14:textId="77777777" w:rsidR="0078205E" w:rsidRPr="009C17B9" w:rsidRDefault="0078205E" w:rsidP="0078205E">
      <w:pPr>
        <w:pStyle w:val="Pretext"/>
        <w:rPr>
          <w:rFonts w:ascii="Amsi Pro SemiBold" w:hAnsi="Amsi Pro SemiBold"/>
          <w:szCs w:val="20"/>
        </w:rPr>
      </w:pPr>
    </w:p>
    <w:p w14:paraId="2E9BD7DD" w14:textId="77777777" w:rsidR="0078205E" w:rsidRPr="009C17B9" w:rsidRDefault="0078205E" w:rsidP="0078205E">
      <w:pPr>
        <w:pStyle w:val="Pretext"/>
        <w:rPr>
          <w:rFonts w:ascii="Amsi Pro SemiBold" w:hAnsi="Amsi Pro SemiBold"/>
          <w:szCs w:val="20"/>
        </w:rPr>
      </w:pPr>
    </w:p>
    <w:p w14:paraId="2BB51453" w14:textId="77777777" w:rsidR="0078205E" w:rsidRPr="009C17B9" w:rsidRDefault="0078205E" w:rsidP="0078205E">
      <w:pPr>
        <w:pStyle w:val="Pretext"/>
        <w:rPr>
          <w:rFonts w:ascii="Amsi Pro SemiBold" w:hAnsi="Amsi Pro SemiBold"/>
          <w:szCs w:val="20"/>
        </w:rPr>
      </w:pPr>
    </w:p>
    <w:p w14:paraId="5CD9823A" w14:textId="77777777" w:rsidR="0078205E" w:rsidRPr="009C17B9" w:rsidRDefault="0078205E" w:rsidP="0078205E">
      <w:pPr>
        <w:pStyle w:val="Pretext"/>
        <w:rPr>
          <w:rFonts w:ascii="Amsi Pro SemiBold" w:hAnsi="Amsi Pro SemiBold"/>
          <w:szCs w:val="20"/>
        </w:rPr>
      </w:pPr>
    </w:p>
    <w:p w14:paraId="1F65CF40" w14:textId="77777777" w:rsidR="0078205E" w:rsidRPr="009C17B9" w:rsidRDefault="0078205E" w:rsidP="0078205E">
      <w:pPr>
        <w:pStyle w:val="Pretext"/>
        <w:rPr>
          <w:rFonts w:ascii="Amsi Pro SemiBold" w:hAnsi="Amsi Pro SemiBold"/>
          <w:szCs w:val="20"/>
        </w:rPr>
      </w:pPr>
    </w:p>
    <w:p w14:paraId="1FCC9E79" w14:textId="77777777" w:rsidR="0078205E" w:rsidRPr="009C17B9" w:rsidRDefault="0078205E" w:rsidP="0078205E">
      <w:pPr>
        <w:pStyle w:val="Pretext"/>
        <w:rPr>
          <w:rFonts w:ascii="Amsi Pro SemiBold" w:hAnsi="Amsi Pro SemiBold"/>
          <w:szCs w:val="20"/>
        </w:rPr>
      </w:pPr>
    </w:p>
    <w:p w14:paraId="30CABA1A" w14:textId="77777777" w:rsidR="00070E8E" w:rsidRPr="009C17B9" w:rsidRDefault="00070E8E" w:rsidP="0078205E">
      <w:pPr>
        <w:pStyle w:val="Ttulo10"/>
        <w:rPr>
          <w:rFonts w:ascii="Amsi Pro SemiBold" w:hAnsi="Amsi Pro SemiBold"/>
          <w:sz w:val="20"/>
          <w:szCs w:val="20"/>
        </w:rPr>
      </w:pPr>
    </w:p>
    <w:p w14:paraId="7F46DCCB" w14:textId="2511A3EE" w:rsidR="0078205E" w:rsidRPr="009C17B9" w:rsidRDefault="0078205E" w:rsidP="0078205E">
      <w:pPr>
        <w:pStyle w:val="Ttulo10"/>
        <w:rPr>
          <w:rFonts w:ascii="Amsi Pro SemiBold" w:hAnsi="Amsi Pro SemiBold"/>
          <w:sz w:val="20"/>
          <w:szCs w:val="20"/>
        </w:rPr>
      </w:pPr>
      <w:r w:rsidRPr="009C17B9">
        <w:rPr>
          <w:rFonts w:ascii="Amsi Pro SemiBold" w:hAnsi="Amsi Pro SemiBold"/>
          <w:sz w:val="20"/>
          <w:szCs w:val="20"/>
        </w:rPr>
        <w:t>Revisão Técnica</w:t>
      </w:r>
    </w:p>
    <w:p w14:paraId="5C916343" w14:textId="77777777" w:rsidR="0078205E" w:rsidRPr="009C17B9" w:rsidRDefault="0078205E" w:rsidP="0078205E">
      <w:pPr>
        <w:pStyle w:val="Pretext"/>
        <w:rPr>
          <w:rFonts w:ascii="Amsi Pro SemiBold" w:hAnsi="Amsi Pro SemiBold"/>
          <w:szCs w:val="20"/>
        </w:rPr>
      </w:pPr>
      <w:r w:rsidRPr="009C17B9">
        <w:rPr>
          <w:rFonts w:ascii="Amsi Pro SemiBold" w:hAnsi="Amsi Pro SemiBold"/>
          <w:szCs w:val="20"/>
        </w:rPr>
        <w:t xml:space="preserve">Camilla Barreto Rodrigues </w:t>
      </w:r>
      <w:proofErr w:type="spellStart"/>
      <w:r w:rsidRPr="009C17B9">
        <w:rPr>
          <w:rFonts w:ascii="Amsi Pro SemiBold" w:hAnsi="Amsi Pro SemiBold"/>
          <w:szCs w:val="20"/>
        </w:rPr>
        <w:t>Cochia</w:t>
      </w:r>
      <w:proofErr w:type="spellEnd"/>
      <w:r w:rsidRPr="009C17B9">
        <w:rPr>
          <w:rFonts w:ascii="Amsi Pro SemiBold" w:hAnsi="Amsi Pro SemiBold"/>
          <w:szCs w:val="20"/>
        </w:rPr>
        <w:t xml:space="preserve"> Caetano</w:t>
      </w:r>
    </w:p>
    <w:p w14:paraId="5099E392" w14:textId="77777777" w:rsidR="0078205E" w:rsidRPr="009C17B9" w:rsidRDefault="0078205E" w:rsidP="0078205E">
      <w:pPr>
        <w:pStyle w:val="Pretext"/>
        <w:rPr>
          <w:rFonts w:ascii="Amsi Pro SemiBold" w:hAnsi="Amsi Pro SemiBold"/>
          <w:szCs w:val="20"/>
        </w:rPr>
      </w:pPr>
      <w:r w:rsidRPr="009C17B9">
        <w:rPr>
          <w:rFonts w:ascii="Amsi Pro SemiBold" w:hAnsi="Amsi Pro SemiBold"/>
          <w:szCs w:val="20"/>
        </w:rPr>
        <w:t xml:space="preserve">Carla Novara </w:t>
      </w:r>
      <w:proofErr w:type="spellStart"/>
      <w:r w:rsidRPr="009C17B9">
        <w:rPr>
          <w:rFonts w:ascii="Amsi Pro SemiBold" w:hAnsi="Amsi Pro SemiBold"/>
          <w:szCs w:val="20"/>
        </w:rPr>
        <w:t>Monclair</w:t>
      </w:r>
      <w:proofErr w:type="spellEnd"/>
    </w:p>
    <w:p w14:paraId="3ABC36E6" w14:textId="77777777" w:rsidR="0078205E" w:rsidRPr="009C17B9" w:rsidRDefault="0078205E" w:rsidP="0078205E">
      <w:pPr>
        <w:pStyle w:val="Pretext"/>
        <w:rPr>
          <w:rFonts w:ascii="Amsi Pro SemiBold" w:hAnsi="Amsi Pro SemiBold"/>
          <w:szCs w:val="20"/>
        </w:rPr>
      </w:pPr>
      <w:proofErr w:type="spellStart"/>
      <w:r w:rsidRPr="009C17B9">
        <w:rPr>
          <w:rFonts w:ascii="Amsi Pro SemiBold" w:hAnsi="Amsi Pro SemiBold"/>
          <w:szCs w:val="20"/>
        </w:rPr>
        <w:t>Deivyson</w:t>
      </w:r>
      <w:proofErr w:type="spellEnd"/>
      <w:r w:rsidRPr="009C17B9">
        <w:rPr>
          <w:rFonts w:ascii="Amsi Pro SemiBold" w:hAnsi="Amsi Pro SemiBold"/>
          <w:szCs w:val="20"/>
        </w:rPr>
        <w:t xml:space="preserve"> José Pereira de Araújo</w:t>
      </w:r>
    </w:p>
    <w:p w14:paraId="6192EDBE" w14:textId="77777777" w:rsidR="0078205E" w:rsidRPr="009C17B9" w:rsidRDefault="0078205E" w:rsidP="0078205E">
      <w:pPr>
        <w:pStyle w:val="Pretext"/>
        <w:rPr>
          <w:rFonts w:ascii="Amsi Pro SemiBold" w:hAnsi="Amsi Pro SemiBold"/>
          <w:szCs w:val="20"/>
        </w:rPr>
      </w:pPr>
      <w:proofErr w:type="spellStart"/>
      <w:r w:rsidRPr="009C17B9">
        <w:rPr>
          <w:rFonts w:ascii="Amsi Pro SemiBold" w:hAnsi="Amsi Pro SemiBold"/>
          <w:szCs w:val="20"/>
        </w:rPr>
        <w:t>Desirée</w:t>
      </w:r>
      <w:proofErr w:type="spellEnd"/>
      <w:r w:rsidRPr="009C17B9">
        <w:rPr>
          <w:rFonts w:ascii="Amsi Pro SemiBold" w:hAnsi="Amsi Pro SemiBold"/>
          <w:szCs w:val="20"/>
        </w:rPr>
        <w:t xml:space="preserve"> dos Santos Carvalho</w:t>
      </w:r>
    </w:p>
    <w:p w14:paraId="5CB78A35" w14:textId="77777777" w:rsidR="0078205E" w:rsidRPr="009C17B9" w:rsidRDefault="0078205E" w:rsidP="0078205E">
      <w:pPr>
        <w:pStyle w:val="Pretext"/>
        <w:rPr>
          <w:rFonts w:ascii="Amsi Pro SemiBold" w:hAnsi="Amsi Pro SemiBold"/>
          <w:szCs w:val="20"/>
        </w:rPr>
      </w:pPr>
      <w:proofErr w:type="spellStart"/>
      <w:r w:rsidRPr="009C17B9">
        <w:rPr>
          <w:rFonts w:ascii="Amsi Pro SemiBold" w:hAnsi="Amsi Pro SemiBold"/>
          <w:szCs w:val="20"/>
        </w:rPr>
        <w:t>Elisabet</w:t>
      </w:r>
      <w:proofErr w:type="spellEnd"/>
      <w:r w:rsidRPr="009C17B9">
        <w:rPr>
          <w:rFonts w:ascii="Amsi Pro SemiBold" w:hAnsi="Amsi Pro SemiBold"/>
          <w:szCs w:val="20"/>
        </w:rPr>
        <w:t xml:space="preserve"> Pereira </w:t>
      </w:r>
      <w:proofErr w:type="spellStart"/>
      <w:r w:rsidRPr="009C17B9">
        <w:rPr>
          <w:rFonts w:ascii="Amsi Pro SemiBold" w:hAnsi="Amsi Pro SemiBold"/>
          <w:szCs w:val="20"/>
        </w:rPr>
        <w:t>Lelo</w:t>
      </w:r>
      <w:proofErr w:type="spellEnd"/>
      <w:r w:rsidRPr="009C17B9">
        <w:rPr>
          <w:rFonts w:ascii="Amsi Pro SemiBold" w:hAnsi="Amsi Pro SemiBold"/>
          <w:szCs w:val="20"/>
        </w:rPr>
        <w:t xml:space="preserve"> Nascimento</w:t>
      </w:r>
    </w:p>
    <w:p w14:paraId="083DFA95" w14:textId="77777777" w:rsidR="0078205E" w:rsidRPr="009C17B9" w:rsidRDefault="0078205E" w:rsidP="0078205E">
      <w:pPr>
        <w:pStyle w:val="Pretext"/>
        <w:rPr>
          <w:rFonts w:ascii="Amsi Pro SemiBold" w:hAnsi="Amsi Pro SemiBold"/>
          <w:szCs w:val="20"/>
        </w:rPr>
      </w:pPr>
      <w:r w:rsidRPr="009C17B9">
        <w:rPr>
          <w:rFonts w:ascii="Amsi Pro SemiBold" w:hAnsi="Amsi Pro SemiBold"/>
          <w:szCs w:val="20"/>
        </w:rPr>
        <w:t xml:space="preserve">Érika Carvalho de Aquino </w:t>
      </w:r>
    </w:p>
    <w:p w14:paraId="4CC2EC1D" w14:textId="77777777" w:rsidR="0078205E" w:rsidRPr="009C17B9" w:rsidRDefault="0078205E" w:rsidP="0078205E">
      <w:pPr>
        <w:pStyle w:val="Pretext"/>
        <w:rPr>
          <w:rFonts w:ascii="Amsi Pro SemiBold" w:hAnsi="Amsi Pro SemiBold"/>
          <w:szCs w:val="20"/>
        </w:rPr>
      </w:pPr>
      <w:r w:rsidRPr="009C17B9">
        <w:rPr>
          <w:rFonts w:ascii="Amsi Pro SemiBold" w:hAnsi="Amsi Pro SemiBold"/>
          <w:szCs w:val="20"/>
        </w:rPr>
        <w:t>Fanny Almeida Wu</w:t>
      </w:r>
    </w:p>
    <w:p w14:paraId="6CE8E109" w14:textId="77777777" w:rsidR="0078205E" w:rsidRPr="009C17B9" w:rsidRDefault="0078205E" w:rsidP="0078205E">
      <w:pPr>
        <w:pStyle w:val="Pretext"/>
        <w:rPr>
          <w:rFonts w:ascii="Amsi Pro SemiBold" w:hAnsi="Amsi Pro SemiBold"/>
          <w:szCs w:val="20"/>
        </w:rPr>
      </w:pPr>
      <w:r w:rsidRPr="009C17B9">
        <w:rPr>
          <w:rFonts w:ascii="Amsi Pro SemiBold" w:hAnsi="Amsi Pro SemiBold"/>
          <w:szCs w:val="20"/>
        </w:rPr>
        <w:t>Gislene Henrique de Souza</w:t>
      </w:r>
    </w:p>
    <w:p w14:paraId="3D0E0191" w14:textId="77777777" w:rsidR="0078205E" w:rsidRPr="009C17B9" w:rsidRDefault="0078205E" w:rsidP="0078205E">
      <w:pPr>
        <w:pStyle w:val="Pretext"/>
        <w:rPr>
          <w:rFonts w:ascii="Amsi Pro SemiBold" w:hAnsi="Amsi Pro SemiBold"/>
          <w:szCs w:val="20"/>
        </w:rPr>
      </w:pPr>
      <w:r w:rsidRPr="009C17B9">
        <w:rPr>
          <w:rFonts w:ascii="Amsi Pro SemiBold" w:hAnsi="Amsi Pro SemiBold"/>
          <w:szCs w:val="20"/>
        </w:rPr>
        <w:t>Joseane Aparecida Duarte</w:t>
      </w:r>
    </w:p>
    <w:p w14:paraId="5D5EF5B6" w14:textId="77777777" w:rsidR="0078205E" w:rsidRPr="009C17B9" w:rsidRDefault="0078205E" w:rsidP="0078205E">
      <w:pPr>
        <w:pStyle w:val="Pretext"/>
        <w:rPr>
          <w:rFonts w:ascii="Amsi Pro SemiBold" w:hAnsi="Amsi Pro SemiBold"/>
          <w:szCs w:val="20"/>
        </w:rPr>
      </w:pPr>
      <w:r w:rsidRPr="009C17B9">
        <w:rPr>
          <w:rFonts w:ascii="Amsi Pro SemiBold" w:hAnsi="Amsi Pro SemiBold"/>
          <w:szCs w:val="20"/>
        </w:rPr>
        <w:t>Josefa Maria de Jesus</w:t>
      </w:r>
    </w:p>
    <w:p w14:paraId="1F051F63" w14:textId="77777777" w:rsidR="0078205E" w:rsidRPr="009C17B9" w:rsidRDefault="0078205E" w:rsidP="0078205E">
      <w:pPr>
        <w:pStyle w:val="Pretext"/>
        <w:rPr>
          <w:rFonts w:ascii="Amsi Pro SemiBold" w:hAnsi="Amsi Pro SemiBold"/>
          <w:szCs w:val="20"/>
        </w:rPr>
      </w:pPr>
      <w:r w:rsidRPr="009C17B9">
        <w:rPr>
          <w:rFonts w:ascii="Amsi Pro SemiBold" w:hAnsi="Amsi Pro SemiBold"/>
          <w:szCs w:val="20"/>
        </w:rPr>
        <w:t>Júlio César Moraes</w:t>
      </w:r>
    </w:p>
    <w:p w14:paraId="2291CB65" w14:textId="77777777" w:rsidR="0078205E" w:rsidRPr="009C17B9" w:rsidRDefault="0078205E" w:rsidP="0078205E">
      <w:pPr>
        <w:pStyle w:val="Pretext"/>
        <w:rPr>
          <w:rFonts w:ascii="Amsi Pro SemiBold" w:hAnsi="Amsi Pro SemiBold"/>
          <w:szCs w:val="20"/>
        </w:rPr>
      </w:pPr>
      <w:r w:rsidRPr="009C17B9">
        <w:rPr>
          <w:rFonts w:ascii="Amsi Pro SemiBold" w:hAnsi="Amsi Pro SemiBold"/>
          <w:szCs w:val="20"/>
        </w:rPr>
        <w:t xml:space="preserve">Silvia </w:t>
      </w:r>
      <w:proofErr w:type="spellStart"/>
      <w:r w:rsidRPr="009C17B9">
        <w:rPr>
          <w:rFonts w:ascii="Amsi Pro SemiBold" w:hAnsi="Amsi Pro SemiBold"/>
          <w:szCs w:val="20"/>
        </w:rPr>
        <w:t>Lutaif</w:t>
      </w:r>
      <w:proofErr w:type="spellEnd"/>
      <w:r w:rsidRPr="009C17B9">
        <w:rPr>
          <w:rFonts w:ascii="Amsi Pro SemiBold" w:hAnsi="Amsi Pro SemiBold"/>
          <w:szCs w:val="20"/>
        </w:rPr>
        <w:t xml:space="preserve"> </w:t>
      </w:r>
      <w:proofErr w:type="spellStart"/>
      <w:r w:rsidRPr="009C17B9">
        <w:rPr>
          <w:rFonts w:ascii="Amsi Pro SemiBold" w:hAnsi="Amsi Pro SemiBold"/>
          <w:szCs w:val="20"/>
        </w:rPr>
        <w:t>Dolci</w:t>
      </w:r>
      <w:proofErr w:type="spellEnd"/>
      <w:r w:rsidRPr="009C17B9">
        <w:rPr>
          <w:rFonts w:ascii="Amsi Pro SemiBold" w:hAnsi="Amsi Pro SemiBold"/>
          <w:szCs w:val="20"/>
        </w:rPr>
        <w:t xml:space="preserve"> Carmona</w:t>
      </w:r>
    </w:p>
    <w:p w14:paraId="4E349E88" w14:textId="77777777" w:rsidR="0078205E" w:rsidRPr="009C17B9" w:rsidRDefault="0078205E" w:rsidP="0078205E">
      <w:pPr>
        <w:pStyle w:val="Pretext"/>
        <w:rPr>
          <w:rFonts w:ascii="Amsi Pro SemiBold" w:hAnsi="Amsi Pro SemiBold"/>
          <w:szCs w:val="20"/>
        </w:rPr>
      </w:pPr>
      <w:r w:rsidRPr="009C17B9">
        <w:rPr>
          <w:rFonts w:ascii="Amsi Pro SemiBold" w:hAnsi="Amsi Pro SemiBold"/>
          <w:szCs w:val="20"/>
        </w:rPr>
        <w:t xml:space="preserve">Vânia Maria Corrêa </w:t>
      </w:r>
      <w:proofErr w:type="spellStart"/>
      <w:r w:rsidRPr="009C17B9">
        <w:rPr>
          <w:rFonts w:ascii="Amsi Pro SemiBold" w:hAnsi="Amsi Pro SemiBold"/>
          <w:szCs w:val="20"/>
        </w:rPr>
        <w:t>Barthmann</w:t>
      </w:r>
      <w:proofErr w:type="spellEnd"/>
    </w:p>
    <w:p w14:paraId="53B2B420" w14:textId="77777777" w:rsidR="0078205E" w:rsidRPr="009C17B9" w:rsidRDefault="0078205E" w:rsidP="0078205E">
      <w:pPr>
        <w:pStyle w:val="Pretext"/>
        <w:rPr>
          <w:rFonts w:ascii="Amsi Pro SemiBold" w:hAnsi="Amsi Pro SemiBold"/>
          <w:szCs w:val="20"/>
        </w:rPr>
      </w:pPr>
      <w:r w:rsidRPr="009C17B9">
        <w:rPr>
          <w:rFonts w:ascii="Amsi Pro SemiBold" w:hAnsi="Amsi Pro SemiBold"/>
          <w:szCs w:val="20"/>
        </w:rPr>
        <w:t xml:space="preserve">Fernando Canto </w:t>
      </w:r>
      <w:proofErr w:type="spellStart"/>
      <w:r w:rsidRPr="009C17B9">
        <w:rPr>
          <w:rFonts w:ascii="Amsi Pro SemiBold" w:hAnsi="Amsi Pro SemiBold"/>
          <w:szCs w:val="20"/>
        </w:rPr>
        <w:t>Michelotti</w:t>
      </w:r>
      <w:proofErr w:type="spellEnd"/>
    </w:p>
    <w:p w14:paraId="09B51EF9" w14:textId="77777777" w:rsidR="0078205E" w:rsidRPr="009C17B9" w:rsidRDefault="0078205E" w:rsidP="0078205E">
      <w:pPr>
        <w:pStyle w:val="Pretext"/>
        <w:rPr>
          <w:rFonts w:ascii="Amsi Pro SemiBold" w:hAnsi="Amsi Pro SemiBold"/>
          <w:szCs w:val="20"/>
        </w:rPr>
      </w:pPr>
      <w:r w:rsidRPr="009C17B9">
        <w:rPr>
          <w:rFonts w:ascii="Amsi Pro SemiBold" w:hAnsi="Amsi Pro SemiBold"/>
          <w:szCs w:val="20"/>
        </w:rPr>
        <w:t>Marcelo Marques de Lima</w:t>
      </w:r>
    </w:p>
    <w:p w14:paraId="20AF8CEE" w14:textId="77777777" w:rsidR="0078205E" w:rsidRPr="009C17B9" w:rsidRDefault="0078205E" w:rsidP="0078205E">
      <w:pPr>
        <w:pStyle w:val="Pretext"/>
        <w:rPr>
          <w:rFonts w:ascii="Amsi Pro SemiBold" w:hAnsi="Amsi Pro SemiBold"/>
          <w:szCs w:val="20"/>
        </w:rPr>
      </w:pPr>
    </w:p>
    <w:p w14:paraId="09BE4D1F" w14:textId="77777777" w:rsidR="0078205E" w:rsidRPr="009C17B9" w:rsidRDefault="0078205E" w:rsidP="0078205E">
      <w:pPr>
        <w:pStyle w:val="Ttulo10"/>
        <w:rPr>
          <w:rFonts w:ascii="Amsi Pro SemiBold" w:hAnsi="Amsi Pro SemiBold"/>
          <w:sz w:val="20"/>
          <w:szCs w:val="20"/>
        </w:rPr>
      </w:pPr>
      <w:r w:rsidRPr="009C17B9">
        <w:rPr>
          <w:rFonts w:ascii="Amsi Pro SemiBold" w:hAnsi="Amsi Pro SemiBold"/>
          <w:sz w:val="20"/>
          <w:szCs w:val="20"/>
        </w:rPr>
        <w:t xml:space="preserve">Projeto gráfico e capa </w:t>
      </w:r>
    </w:p>
    <w:p w14:paraId="64A15CC0" w14:textId="208B68DA" w:rsidR="0078205E" w:rsidRDefault="0078205E" w:rsidP="0078205E">
      <w:pPr>
        <w:pStyle w:val="Pretext"/>
        <w:rPr>
          <w:rFonts w:ascii="Amsi Pro SemiBold" w:hAnsi="Amsi Pro SemiBold"/>
          <w:szCs w:val="20"/>
        </w:rPr>
      </w:pPr>
      <w:r w:rsidRPr="009C17B9">
        <w:rPr>
          <w:rFonts w:ascii="Amsi Pro SemiBold" w:hAnsi="Amsi Pro SemiBold"/>
          <w:szCs w:val="20"/>
        </w:rPr>
        <w:t xml:space="preserve">Jacqueline Alves de Oliveira </w:t>
      </w:r>
    </w:p>
    <w:p w14:paraId="1F422879" w14:textId="77777777" w:rsidR="00AD67E3" w:rsidRDefault="00AD67E3" w:rsidP="0078205E">
      <w:pPr>
        <w:pStyle w:val="Pretext"/>
        <w:rPr>
          <w:rFonts w:ascii="Amsi Pro SemiBold" w:hAnsi="Amsi Pro SemiBold"/>
          <w:szCs w:val="20"/>
        </w:rPr>
      </w:pPr>
    </w:p>
    <w:p w14:paraId="74C588B3" w14:textId="77777777" w:rsidR="00AD67E3" w:rsidRPr="00083E68" w:rsidRDefault="00AD67E3" w:rsidP="00083E68">
      <w:pPr>
        <w:pStyle w:val="Ttulo10"/>
        <w:rPr>
          <w:rFonts w:ascii="Amsi Pro SemiBold" w:hAnsi="Amsi Pro SemiBold"/>
          <w:sz w:val="20"/>
          <w:szCs w:val="20"/>
        </w:rPr>
      </w:pPr>
      <w:r w:rsidRPr="00083E68">
        <w:rPr>
          <w:rFonts w:ascii="Amsi Pro SemiBold" w:hAnsi="Amsi Pro SemiBold"/>
          <w:sz w:val="20"/>
          <w:szCs w:val="20"/>
        </w:rPr>
        <w:t>Revisão gramatical</w:t>
      </w:r>
    </w:p>
    <w:p w14:paraId="0365D5BE" w14:textId="7BF5D222" w:rsidR="00AD67E3" w:rsidRPr="00083E68" w:rsidRDefault="00AD67E3" w:rsidP="00083E68">
      <w:pPr>
        <w:pStyle w:val="Ttulo10"/>
        <w:rPr>
          <w:rFonts w:ascii="Amsi Pro SemiBold" w:hAnsi="Amsi Pro SemiBold"/>
          <w:b w:val="0"/>
          <w:bCs w:val="0"/>
          <w:sz w:val="20"/>
          <w:szCs w:val="20"/>
        </w:rPr>
      </w:pPr>
      <w:r w:rsidRPr="00083E68">
        <w:rPr>
          <w:rFonts w:ascii="Amsi Pro SemiBold" w:hAnsi="Amsi Pro SemiBold"/>
          <w:b w:val="0"/>
          <w:bCs w:val="0"/>
          <w:sz w:val="20"/>
          <w:szCs w:val="20"/>
        </w:rPr>
        <w:t xml:space="preserve">Gilson de Assis Jr </w:t>
      </w:r>
    </w:p>
    <w:p w14:paraId="71481131" w14:textId="77777777" w:rsidR="0078205E" w:rsidRPr="009C17B9" w:rsidRDefault="0078205E" w:rsidP="00524199">
      <w:pPr>
        <w:pStyle w:val="Pretext"/>
        <w:jc w:val="left"/>
        <w:rPr>
          <w:rFonts w:ascii="Amsi Pro SemiBold" w:hAnsi="Amsi Pro SemiBold"/>
          <w:szCs w:val="20"/>
        </w:rPr>
      </w:pPr>
    </w:p>
    <w:p w14:paraId="74C88A18" w14:textId="77777777" w:rsidR="0078205E" w:rsidRPr="009C17B9" w:rsidRDefault="0078205E" w:rsidP="0078205E">
      <w:pPr>
        <w:pStyle w:val="Ttulo10"/>
        <w:rPr>
          <w:rFonts w:ascii="Amsi Pro SemiBold" w:hAnsi="Amsi Pro SemiBold"/>
          <w:sz w:val="20"/>
          <w:szCs w:val="20"/>
        </w:rPr>
      </w:pPr>
      <w:r w:rsidRPr="009C17B9">
        <w:rPr>
          <w:rFonts w:ascii="Amsi Pro SemiBold" w:hAnsi="Amsi Pro SemiBold"/>
          <w:sz w:val="20"/>
          <w:szCs w:val="20"/>
        </w:rPr>
        <w:t>Registro do Projeto</w:t>
      </w:r>
    </w:p>
    <w:p w14:paraId="4C66C051" w14:textId="77777777" w:rsidR="0078205E" w:rsidRPr="009C17B9" w:rsidRDefault="0078205E" w:rsidP="0078205E">
      <w:pPr>
        <w:pStyle w:val="Pretext"/>
        <w:rPr>
          <w:rFonts w:ascii="Amsi Pro SemiBold" w:hAnsi="Amsi Pro SemiBold"/>
          <w:szCs w:val="20"/>
        </w:rPr>
      </w:pPr>
      <w:r w:rsidRPr="009C17B9">
        <w:rPr>
          <w:rFonts w:ascii="Amsi Pro SemiBold" w:hAnsi="Amsi Pro SemiBold"/>
        </w:rPr>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9C17B9" w:rsidRDefault="0078205E" w:rsidP="0078205E">
      <w:pPr>
        <w:pStyle w:val="Pretext"/>
        <w:rPr>
          <w:rFonts w:ascii="Amsi Pro SemiBold" w:hAnsi="Amsi Pro SemiBold"/>
          <w:szCs w:val="20"/>
        </w:rPr>
      </w:pPr>
    </w:p>
    <w:p w14:paraId="4062342B" w14:textId="77777777" w:rsidR="0078205E" w:rsidRPr="009C17B9" w:rsidRDefault="0078205E" w:rsidP="0078205E">
      <w:pPr>
        <w:pStyle w:val="Ttulo10"/>
        <w:rPr>
          <w:rStyle w:val="fontstyle01"/>
          <w:rFonts w:ascii="Amsi Pro SemiBold" w:hAnsi="Amsi Pro SemiBold"/>
        </w:rPr>
      </w:pPr>
      <w:r w:rsidRPr="009C17B9">
        <w:rPr>
          <w:rFonts w:ascii="Amsi Pro SemiBold" w:hAnsi="Amsi Pro SemiBold"/>
          <w:sz w:val="20"/>
          <w:szCs w:val="20"/>
        </w:rPr>
        <w:t>Cooperação Técnica</w:t>
      </w:r>
    </w:p>
    <w:p w14:paraId="12783AB4" w14:textId="77777777" w:rsidR="0078205E" w:rsidRPr="009C17B9" w:rsidRDefault="0078205E" w:rsidP="0078205E">
      <w:pPr>
        <w:pStyle w:val="Pretext"/>
        <w:rPr>
          <w:rFonts w:ascii="Amsi Pro SemiBold" w:hAnsi="Amsi Pro SemiBold"/>
        </w:rPr>
      </w:pPr>
      <w:r w:rsidRPr="009C17B9">
        <w:rPr>
          <w:rFonts w:ascii="Amsi Pro SemiBold" w:hAnsi="Amsi Pro SemiBold"/>
        </w:rPr>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Pr="009C17B9" w:rsidRDefault="0078205E" w:rsidP="0078205E">
      <w:pPr>
        <w:pStyle w:val="Pretext"/>
        <w:rPr>
          <w:rFonts w:ascii="Amsi Pro SemiBold" w:hAnsi="Amsi Pro SemiBold"/>
        </w:rPr>
        <w:sectPr w:rsidR="0078205E" w:rsidRPr="009C17B9" w:rsidSect="0078205E">
          <w:type w:val="continuous"/>
          <w:pgSz w:w="11906" w:h="16838"/>
          <w:pgMar w:top="1417" w:right="1701" w:bottom="1417" w:left="1701" w:header="708" w:footer="708" w:gutter="0"/>
          <w:cols w:num="2" w:space="708"/>
          <w:docGrid w:linePitch="360"/>
        </w:sectPr>
      </w:pPr>
    </w:p>
    <w:p w14:paraId="35642A51" w14:textId="77777777" w:rsidR="00294025" w:rsidRDefault="00294025">
      <w:pPr>
        <w:rPr>
          <w:rFonts w:ascii="Amsi Pro SemiBold" w:hAnsi="Amsi Pro SemiBold"/>
          <w:b/>
          <w:bCs/>
        </w:rPr>
      </w:pPr>
      <w:r>
        <w:rPr>
          <w:rFonts w:ascii="Amsi Pro SemiBold" w:hAnsi="Amsi Pro SemiBold"/>
          <w:b/>
          <w:bCs/>
        </w:rPr>
        <w:br w:type="page"/>
      </w:r>
    </w:p>
    <w:sdt>
      <w:sdtPr>
        <w:rPr>
          <w:rFonts w:ascii="Amsi Pro SemiBold" w:eastAsiaTheme="minorHAnsi" w:hAnsi="Amsi Pro SemiBold" w:cstheme="minorBidi"/>
          <w:b/>
          <w:bCs/>
          <w:color w:val="auto"/>
          <w:kern w:val="2"/>
          <w:sz w:val="22"/>
          <w:szCs w:val="22"/>
          <w:lang w:eastAsia="en-US"/>
          <w14:ligatures w14:val="standardContextual"/>
        </w:rPr>
        <w:id w:val="-2034112522"/>
        <w:docPartObj>
          <w:docPartGallery w:val="Table of Contents"/>
          <w:docPartUnique/>
        </w:docPartObj>
      </w:sdtPr>
      <w:sdtEndPr/>
      <w:sdtContent>
        <w:p w14:paraId="6121D4F4" w14:textId="30FB57CD" w:rsidR="00D36EEF" w:rsidRPr="009C17B9" w:rsidRDefault="00D36EEF" w:rsidP="00E82666">
          <w:pPr>
            <w:pStyle w:val="CabealhodoSumrio"/>
            <w:spacing w:after="200" w:line="360" w:lineRule="auto"/>
            <w:jc w:val="center"/>
            <w:rPr>
              <w:rFonts w:ascii="Amsi Pro SemiBold" w:hAnsi="Amsi Pro SemiBold"/>
              <w:b/>
              <w:bCs/>
              <w:color w:val="auto"/>
              <w:kern w:val="2"/>
              <w:lang w:eastAsia="en-US"/>
              <w14:ligatures w14:val="standardContextual"/>
            </w:rPr>
          </w:pPr>
          <w:r w:rsidRPr="009C17B9">
            <w:rPr>
              <w:rFonts w:ascii="Amsi Pro SemiBold" w:hAnsi="Amsi Pro SemiBold"/>
              <w:b/>
              <w:bCs/>
              <w:color w:val="auto"/>
              <w:kern w:val="2"/>
              <w:lang w:eastAsia="en-US"/>
              <w14:ligatures w14:val="standardContextual"/>
            </w:rPr>
            <w:t>Sumário</w:t>
          </w:r>
        </w:p>
        <w:p w14:paraId="3DB08A46" w14:textId="356BD659" w:rsidR="008D7ABE" w:rsidRPr="009C17B9" w:rsidRDefault="00D36EEF">
          <w:pPr>
            <w:pStyle w:val="Sumrio1"/>
            <w:tabs>
              <w:tab w:val="right" w:leader="dot" w:pos="9062"/>
            </w:tabs>
            <w:rPr>
              <w:rStyle w:val="Hyperlink"/>
              <w:rFonts w:ascii="Amsi Pro SemiBold" w:hAnsi="Amsi Pro SemiBold"/>
              <w:b/>
              <w:bCs/>
            </w:rPr>
          </w:pPr>
          <w:r w:rsidRPr="009C17B9">
            <w:rPr>
              <w:rStyle w:val="Hyperlink"/>
              <w:rFonts w:ascii="Amsi Pro SemiBold" w:hAnsi="Amsi Pro SemiBold"/>
              <w:b/>
              <w:bCs/>
              <w:noProof/>
            </w:rPr>
            <w:fldChar w:fldCharType="begin"/>
          </w:r>
          <w:r w:rsidRPr="009C17B9">
            <w:rPr>
              <w:rStyle w:val="Hyperlink"/>
              <w:rFonts w:ascii="Amsi Pro SemiBold" w:hAnsi="Amsi Pro SemiBold"/>
              <w:b/>
              <w:bCs/>
              <w:noProof/>
            </w:rPr>
            <w:instrText xml:space="preserve"> TOC \o "1-3" \h \z \u </w:instrText>
          </w:r>
          <w:r w:rsidRPr="009C17B9">
            <w:rPr>
              <w:rStyle w:val="Hyperlink"/>
              <w:rFonts w:ascii="Amsi Pro SemiBold" w:hAnsi="Amsi Pro SemiBold"/>
              <w:b/>
              <w:bCs/>
              <w:noProof/>
            </w:rPr>
            <w:fldChar w:fldCharType="separate"/>
          </w:r>
          <w:hyperlink w:anchor="_Toc188949653" w:history="1">
            <w:r w:rsidR="008D7ABE" w:rsidRPr="009C17B9">
              <w:rPr>
                <w:rStyle w:val="Hyperlink"/>
                <w:rFonts w:ascii="Amsi Pro SemiBold" w:hAnsi="Amsi Pro SemiBold"/>
                <w:b/>
                <w:bCs/>
                <w:noProof/>
              </w:rPr>
              <w:t>Introdução</w:t>
            </w:r>
            <w:r w:rsidR="008D7ABE" w:rsidRPr="009C17B9">
              <w:rPr>
                <w:rStyle w:val="Hyperlink"/>
                <w:rFonts w:ascii="Amsi Pro SemiBold" w:hAnsi="Amsi Pro SemiBold"/>
                <w:b/>
                <w:bCs/>
                <w:webHidden/>
              </w:rPr>
              <w:tab/>
            </w:r>
            <w:r w:rsidR="008D7ABE" w:rsidRPr="009C17B9">
              <w:rPr>
                <w:rStyle w:val="Hyperlink"/>
                <w:rFonts w:ascii="Amsi Pro SemiBold" w:hAnsi="Amsi Pro SemiBold"/>
                <w:b/>
                <w:bCs/>
                <w:webHidden/>
              </w:rPr>
              <w:fldChar w:fldCharType="begin"/>
            </w:r>
            <w:r w:rsidR="008D7ABE" w:rsidRPr="009C17B9">
              <w:rPr>
                <w:rStyle w:val="Hyperlink"/>
                <w:rFonts w:ascii="Amsi Pro SemiBold" w:hAnsi="Amsi Pro SemiBold"/>
                <w:b/>
                <w:bCs/>
                <w:webHidden/>
              </w:rPr>
              <w:instrText xml:space="preserve"> PAGEREF _Toc188949653 \h </w:instrText>
            </w:r>
            <w:r w:rsidR="008D7ABE" w:rsidRPr="009C17B9">
              <w:rPr>
                <w:rStyle w:val="Hyperlink"/>
                <w:rFonts w:ascii="Amsi Pro SemiBold" w:hAnsi="Amsi Pro SemiBold"/>
                <w:b/>
                <w:bCs/>
                <w:webHidden/>
              </w:rPr>
            </w:r>
            <w:r w:rsidR="008D7ABE" w:rsidRPr="009C17B9">
              <w:rPr>
                <w:rStyle w:val="Hyperlink"/>
                <w:rFonts w:ascii="Amsi Pro SemiBold" w:hAnsi="Amsi Pro SemiBold"/>
                <w:b/>
                <w:bCs/>
                <w:webHidden/>
              </w:rPr>
              <w:fldChar w:fldCharType="separate"/>
            </w:r>
            <w:r w:rsidR="00AA37A5">
              <w:rPr>
                <w:rStyle w:val="Hyperlink"/>
                <w:rFonts w:ascii="Amsi Pro SemiBold" w:hAnsi="Amsi Pro SemiBold"/>
                <w:b/>
                <w:bCs/>
                <w:noProof/>
                <w:webHidden/>
              </w:rPr>
              <w:t>4</w:t>
            </w:r>
            <w:r w:rsidR="008D7ABE" w:rsidRPr="009C17B9">
              <w:rPr>
                <w:rStyle w:val="Hyperlink"/>
                <w:rFonts w:ascii="Amsi Pro SemiBold" w:hAnsi="Amsi Pro SemiBold"/>
                <w:b/>
                <w:bCs/>
                <w:webHidden/>
              </w:rPr>
              <w:fldChar w:fldCharType="end"/>
            </w:r>
          </w:hyperlink>
        </w:p>
        <w:p w14:paraId="38B57107" w14:textId="59D0EA2A" w:rsidR="008D7ABE" w:rsidRPr="009C17B9" w:rsidRDefault="00CB4EC5">
          <w:pPr>
            <w:pStyle w:val="Sumrio1"/>
            <w:tabs>
              <w:tab w:val="right" w:leader="dot" w:pos="9062"/>
            </w:tabs>
            <w:rPr>
              <w:rStyle w:val="Hyperlink"/>
              <w:rFonts w:ascii="Amsi Pro SemiBold" w:hAnsi="Amsi Pro SemiBold"/>
              <w:b/>
              <w:bCs/>
            </w:rPr>
          </w:pPr>
          <w:hyperlink w:anchor="_Toc188949654" w:history="1">
            <w:r w:rsidR="008D7ABE" w:rsidRPr="009C17B9">
              <w:rPr>
                <w:rStyle w:val="Hyperlink"/>
                <w:rFonts w:ascii="Amsi Pro SemiBold" w:hAnsi="Amsi Pro SemiBold"/>
                <w:b/>
                <w:bCs/>
                <w:noProof/>
              </w:rPr>
              <w:t>Ficha de qualificação do indicador</w:t>
            </w:r>
            <w:r w:rsidR="008D7ABE" w:rsidRPr="009C17B9">
              <w:rPr>
                <w:rStyle w:val="Hyperlink"/>
                <w:rFonts w:ascii="Amsi Pro SemiBold" w:hAnsi="Amsi Pro SemiBold"/>
                <w:b/>
                <w:bCs/>
                <w:webHidden/>
              </w:rPr>
              <w:tab/>
            </w:r>
            <w:r w:rsidR="008D7ABE" w:rsidRPr="009C17B9">
              <w:rPr>
                <w:rStyle w:val="Hyperlink"/>
                <w:rFonts w:ascii="Amsi Pro SemiBold" w:hAnsi="Amsi Pro SemiBold"/>
                <w:b/>
                <w:bCs/>
                <w:webHidden/>
              </w:rPr>
              <w:fldChar w:fldCharType="begin"/>
            </w:r>
            <w:r w:rsidR="008D7ABE" w:rsidRPr="009C17B9">
              <w:rPr>
                <w:rStyle w:val="Hyperlink"/>
                <w:rFonts w:ascii="Amsi Pro SemiBold" w:hAnsi="Amsi Pro SemiBold"/>
                <w:b/>
                <w:bCs/>
                <w:webHidden/>
              </w:rPr>
              <w:instrText xml:space="preserve"> PAGEREF _Toc188949654 \h </w:instrText>
            </w:r>
            <w:r w:rsidR="008D7ABE" w:rsidRPr="009C17B9">
              <w:rPr>
                <w:rStyle w:val="Hyperlink"/>
                <w:rFonts w:ascii="Amsi Pro SemiBold" w:hAnsi="Amsi Pro SemiBold"/>
                <w:b/>
                <w:bCs/>
                <w:webHidden/>
              </w:rPr>
            </w:r>
            <w:r w:rsidR="008D7ABE" w:rsidRPr="009C17B9">
              <w:rPr>
                <w:rStyle w:val="Hyperlink"/>
                <w:rFonts w:ascii="Amsi Pro SemiBold" w:hAnsi="Amsi Pro SemiBold"/>
                <w:b/>
                <w:bCs/>
                <w:webHidden/>
              </w:rPr>
              <w:fldChar w:fldCharType="separate"/>
            </w:r>
            <w:r w:rsidR="00AA37A5">
              <w:rPr>
                <w:rStyle w:val="Hyperlink"/>
                <w:rFonts w:ascii="Amsi Pro SemiBold" w:hAnsi="Amsi Pro SemiBold"/>
                <w:b/>
                <w:bCs/>
                <w:noProof/>
                <w:webHidden/>
              </w:rPr>
              <w:t>6</w:t>
            </w:r>
            <w:r w:rsidR="008D7ABE" w:rsidRPr="009C17B9">
              <w:rPr>
                <w:rStyle w:val="Hyperlink"/>
                <w:rFonts w:ascii="Amsi Pro SemiBold" w:hAnsi="Amsi Pro SemiBold"/>
                <w:b/>
                <w:bCs/>
                <w:webHidden/>
              </w:rPr>
              <w:fldChar w:fldCharType="end"/>
            </w:r>
          </w:hyperlink>
        </w:p>
        <w:p w14:paraId="23BDEBF7" w14:textId="204F9BA0" w:rsidR="008D7ABE" w:rsidRPr="009C17B9" w:rsidRDefault="00CB4EC5">
          <w:pPr>
            <w:pStyle w:val="Sumrio1"/>
            <w:tabs>
              <w:tab w:val="right" w:leader="dot" w:pos="9062"/>
            </w:tabs>
            <w:rPr>
              <w:rStyle w:val="Hyperlink"/>
              <w:rFonts w:ascii="Amsi Pro SemiBold" w:hAnsi="Amsi Pro SemiBold"/>
              <w:b/>
              <w:bCs/>
            </w:rPr>
          </w:pPr>
          <w:hyperlink w:anchor="_Toc188949655" w:history="1">
            <w:r w:rsidR="008D7ABE" w:rsidRPr="009C17B9">
              <w:rPr>
                <w:rStyle w:val="Hyperlink"/>
                <w:rFonts w:ascii="Amsi Pro SemiBold" w:hAnsi="Amsi Pro SemiBold"/>
                <w:b/>
                <w:bCs/>
                <w:noProof/>
              </w:rPr>
              <w:t>Exemplo de aplicação</w:t>
            </w:r>
            <w:r w:rsidR="008D7ABE" w:rsidRPr="009C17B9">
              <w:rPr>
                <w:rStyle w:val="Hyperlink"/>
                <w:rFonts w:ascii="Amsi Pro SemiBold" w:hAnsi="Amsi Pro SemiBold"/>
                <w:b/>
                <w:bCs/>
                <w:webHidden/>
              </w:rPr>
              <w:tab/>
            </w:r>
            <w:r w:rsidR="008D7ABE" w:rsidRPr="009C17B9">
              <w:rPr>
                <w:rStyle w:val="Hyperlink"/>
                <w:rFonts w:ascii="Amsi Pro SemiBold" w:hAnsi="Amsi Pro SemiBold"/>
                <w:b/>
                <w:bCs/>
                <w:webHidden/>
              </w:rPr>
              <w:fldChar w:fldCharType="begin"/>
            </w:r>
            <w:r w:rsidR="008D7ABE" w:rsidRPr="009C17B9">
              <w:rPr>
                <w:rStyle w:val="Hyperlink"/>
                <w:rFonts w:ascii="Amsi Pro SemiBold" w:hAnsi="Amsi Pro SemiBold"/>
                <w:b/>
                <w:bCs/>
                <w:webHidden/>
              </w:rPr>
              <w:instrText xml:space="preserve"> PAGEREF _Toc188949655 \h </w:instrText>
            </w:r>
            <w:r w:rsidR="008D7ABE" w:rsidRPr="009C17B9">
              <w:rPr>
                <w:rStyle w:val="Hyperlink"/>
                <w:rFonts w:ascii="Amsi Pro SemiBold" w:hAnsi="Amsi Pro SemiBold"/>
                <w:b/>
                <w:bCs/>
                <w:webHidden/>
              </w:rPr>
            </w:r>
            <w:r w:rsidR="008D7ABE" w:rsidRPr="009C17B9">
              <w:rPr>
                <w:rStyle w:val="Hyperlink"/>
                <w:rFonts w:ascii="Amsi Pro SemiBold" w:hAnsi="Amsi Pro SemiBold"/>
                <w:b/>
                <w:bCs/>
                <w:webHidden/>
              </w:rPr>
              <w:fldChar w:fldCharType="separate"/>
            </w:r>
            <w:r w:rsidR="00AA37A5">
              <w:rPr>
                <w:rStyle w:val="Hyperlink"/>
                <w:rFonts w:ascii="Amsi Pro SemiBold" w:hAnsi="Amsi Pro SemiBold"/>
                <w:b/>
                <w:bCs/>
                <w:noProof/>
                <w:webHidden/>
              </w:rPr>
              <w:t>8</w:t>
            </w:r>
            <w:r w:rsidR="008D7ABE" w:rsidRPr="009C17B9">
              <w:rPr>
                <w:rStyle w:val="Hyperlink"/>
                <w:rFonts w:ascii="Amsi Pro SemiBold" w:hAnsi="Amsi Pro SemiBold"/>
                <w:b/>
                <w:bCs/>
                <w:webHidden/>
              </w:rPr>
              <w:fldChar w:fldCharType="end"/>
            </w:r>
          </w:hyperlink>
        </w:p>
        <w:p w14:paraId="48123514" w14:textId="3724D74B" w:rsidR="008D7ABE" w:rsidRPr="009C17B9" w:rsidRDefault="00CB4EC5">
          <w:pPr>
            <w:pStyle w:val="Sumrio1"/>
            <w:tabs>
              <w:tab w:val="right" w:leader="dot" w:pos="9062"/>
            </w:tabs>
            <w:rPr>
              <w:rStyle w:val="Hyperlink"/>
              <w:rFonts w:ascii="Amsi Pro SemiBold" w:hAnsi="Amsi Pro SemiBold"/>
              <w:b/>
              <w:bCs/>
            </w:rPr>
          </w:pPr>
          <w:hyperlink w:anchor="_Toc188949656" w:history="1">
            <w:r w:rsidR="008D7ABE" w:rsidRPr="009C17B9">
              <w:rPr>
                <w:rStyle w:val="Hyperlink"/>
                <w:rFonts w:ascii="Amsi Pro SemiBold" w:hAnsi="Amsi Pro SemiBold"/>
                <w:b/>
                <w:bCs/>
                <w:noProof/>
              </w:rPr>
              <w:t>Referências</w:t>
            </w:r>
            <w:r w:rsidR="008D7ABE" w:rsidRPr="009C17B9">
              <w:rPr>
                <w:rStyle w:val="Hyperlink"/>
                <w:rFonts w:ascii="Amsi Pro SemiBold" w:hAnsi="Amsi Pro SemiBold"/>
                <w:b/>
                <w:bCs/>
                <w:webHidden/>
              </w:rPr>
              <w:tab/>
            </w:r>
            <w:r w:rsidR="008D7ABE" w:rsidRPr="009C17B9">
              <w:rPr>
                <w:rStyle w:val="Hyperlink"/>
                <w:rFonts w:ascii="Amsi Pro SemiBold" w:hAnsi="Amsi Pro SemiBold"/>
                <w:b/>
                <w:bCs/>
                <w:webHidden/>
              </w:rPr>
              <w:fldChar w:fldCharType="begin"/>
            </w:r>
            <w:r w:rsidR="008D7ABE" w:rsidRPr="009C17B9">
              <w:rPr>
                <w:rStyle w:val="Hyperlink"/>
                <w:rFonts w:ascii="Amsi Pro SemiBold" w:hAnsi="Amsi Pro SemiBold"/>
                <w:b/>
                <w:bCs/>
                <w:webHidden/>
              </w:rPr>
              <w:instrText xml:space="preserve"> PAGEREF _Toc188949656 \h </w:instrText>
            </w:r>
            <w:r w:rsidR="008D7ABE" w:rsidRPr="009C17B9">
              <w:rPr>
                <w:rStyle w:val="Hyperlink"/>
                <w:rFonts w:ascii="Amsi Pro SemiBold" w:hAnsi="Amsi Pro SemiBold"/>
                <w:b/>
                <w:bCs/>
                <w:webHidden/>
              </w:rPr>
            </w:r>
            <w:r w:rsidR="008D7ABE" w:rsidRPr="009C17B9">
              <w:rPr>
                <w:rStyle w:val="Hyperlink"/>
                <w:rFonts w:ascii="Amsi Pro SemiBold" w:hAnsi="Amsi Pro SemiBold"/>
                <w:b/>
                <w:bCs/>
                <w:webHidden/>
              </w:rPr>
              <w:fldChar w:fldCharType="separate"/>
            </w:r>
            <w:r w:rsidR="00AA37A5">
              <w:rPr>
                <w:rStyle w:val="Hyperlink"/>
                <w:rFonts w:ascii="Amsi Pro SemiBold" w:hAnsi="Amsi Pro SemiBold"/>
                <w:b/>
                <w:bCs/>
                <w:noProof/>
                <w:webHidden/>
              </w:rPr>
              <w:t>9</w:t>
            </w:r>
            <w:r w:rsidR="008D7ABE" w:rsidRPr="009C17B9">
              <w:rPr>
                <w:rStyle w:val="Hyperlink"/>
                <w:rFonts w:ascii="Amsi Pro SemiBold" w:hAnsi="Amsi Pro SemiBold"/>
                <w:b/>
                <w:bCs/>
                <w:webHidden/>
              </w:rPr>
              <w:fldChar w:fldCharType="end"/>
            </w:r>
          </w:hyperlink>
        </w:p>
        <w:p w14:paraId="1FEEE10F" w14:textId="7D8B0BA4" w:rsidR="00E82666" w:rsidRPr="009C17B9" w:rsidRDefault="00D36EEF" w:rsidP="008D7ABE">
          <w:pPr>
            <w:pStyle w:val="Sumrio1"/>
            <w:tabs>
              <w:tab w:val="right" w:leader="dot" w:pos="9062"/>
            </w:tabs>
            <w:rPr>
              <w:rFonts w:ascii="Amsi Pro SemiBold" w:hAnsi="Amsi Pro SemiBold"/>
              <w:b/>
              <w:bCs/>
            </w:rPr>
          </w:pPr>
          <w:r w:rsidRPr="009C17B9">
            <w:rPr>
              <w:rStyle w:val="Hyperlink"/>
              <w:rFonts w:ascii="Amsi Pro SemiBold" w:hAnsi="Amsi Pro SemiBold"/>
              <w:b/>
              <w:bCs/>
              <w:noProof/>
            </w:rPr>
            <w:fldChar w:fldCharType="end"/>
          </w:r>
        </w:p>
      </w:sdtContent>
    </w:sdt>
    <w:p w14:paraId="62C4375D" w14:textId="62317F56" w:rsidR="00E82666" w:rsidRPr="009C17B9" w:rsidRDefault="00E82666">
      <w:pPr>
        <w:rPr>
          <w:rFonts w:ascii="Amsi Pro SemiBold" w:hAnsi="Amsi Pro SemiBold"/>
          <w:sz w:val="20"/>
          <w:szCs w:val="20"/>
        </w:rPr>
      </w:pPr>
      <w:r w:rsidRPr="009C17B9">
        <w:rPr>
          <w:rFonts w:ascii="Amsi Pro SemiBold" w:hAnsi="Amsi Pro SemiBold"/>
          <w:b/>
          <w:bCs/>
        </w:rPr>
        <w:br w:type="page"/>
      </w:r>
    </w:p>
    <w:p w14:paraId="7021F616" w14:textId="49D44878" w:rsidR="00A80BE7" w:rsidRPr="009C17B9" w:rsidRDefault="00A80BE7" w:rsidP="00E82666">
      <w:pPr>
        <w:pStyle w:val="Ttulo1"/>
        <w:spacing w:after="200" w:line="360" w:lineRule="auto"/>
        <w:jc w:val="center"/>
        <w:rPr>
          <w:rFonts w:ascii="Amsi Pro SemiBold" w:hAnsi="Amsi Pro SemiBold"/>
          <w:b/>
          <w:bCs/>
          <w:color w:val="auto"/>
        </w:rPr>
      </w:pPr>
      <w:bookmarkStart w:id="1" w:name="_Toc188949653"/>
      <w:r w:rsidRPr="009C17B9">
        <w:rPr>
          <w:rFonts w:ascii="Amsi Pro SemiBold" w:hAnsi="Amsi Pro SemiBold"/>
          <w:b/>
          <w:bCs/>
          <w:color w:val="auto"/>
        </w:rPr>
        <w:lastRenderedPageBreak/>
        <w:t>Introdução</w:t>
      </w:r>
      <w:bookmarkEnd w:id="1"/>
    </w:p>
    <w:p w14:paraId="6D143736" w14:textId="77777777" w:rsidR="00734B16" w:rsidRPr="00727C53" w:rsidRDefault="00734B16" w:rsidP="00734B16">
      <w:pPr>
        <w:pStyle w:val="SemEspaamento"/>
        <w:spacing w:line="360" w:lineRule="auto"/>
        <w:ind w:firstLine="851"/>
        <w:jc w:val="both"/>
        <w:rPr>
          <w:rFonts w:ascii="Amsi Pro SemiBold" w:hAnsi="Amsi Pro SemiBold"/>
          <w:sz w:val="24"/>
          <w:szCs w:val="24"/>
        </w:rPr>
      </w:pPr>
      <w:bookmarkStart w:id="2" w:name="_Hlk190939755"/>
      <w:r w:rsidRPr="00727C53">
        <w:rPr>
          <w:rFonts w:ascii="Amsi Pro SemiBold" w:hAnsi="Amsi Pro SemiBold"/>
          <w:sz w:val="24"/>
          <w:szCs w:val="24"/>
        </w:rPr>
        <w:t xml:space="preserve">Em 2016, motivados por alertas de déficits de profissionais de saúde no futuro, a Organização Mundial da Saúde (OMS) lançou uma estratégia chamada </w:t>
      </w:r>
      <w:r w:rsidRPr="00727C53">
        <w:rPr>
          <w:rFonts w:ascii="Amsi Pro SemiBold" w:hAnsi="Amsi Pro SemiBold"/>
          <w:i/>
          <w:iCs/>
          <w:sz w:val="24"/>
          <w:szCs w:val="24"/>
        </w:rPr>
        <w:t xml:space="preserve">Global </w:t>
      </w:r>
      <w:proofErr w:type="spellStart"/>
      <w:r w:rsidRPr="00727C53">
        <w:rPr>
          <w:rFonts w:ascii="Amsi Pro SemiBold" w:hAnsi="Amsi Pro SemiBold"/>
          <w:i/>
          <w:iCs/>
          <w:sz w:val="24"/>
          <w:szCs w:val="24"/>
        </w:rPr>
        <w:t>Strategy</w:t>
      </w:r>
      <w:proofErr w:type="spellEnd"/>
      <w:r w:rsidRPr="00727C53">
        <w:rPr>
          <w:rFonts w:ascii="Amsi Pro SemiBold" w:hAnsi="Amsi Pro SemiBold"/>
          <w:i/>
          <w:iCs/>
          <w:sz w:val="24"/>
          <w:szCs w:val="24"/>
        </w:rPr>
        <w:t xml:space="preserve"> for </w:t>
      </w:r>
      <w:proofErr w:type="spellStart"/>
      <w:r w:rsidRPr="00727C53">
        <w:rPr>
          <w:rFonts w:ascii="Amsi Pro SemiBold" w:hAnsi="Amsi Pro SemiBold"/>
          <w:i/>
          <w:iCs/>
          <w:sz w:val="24"/>
          <w:szCs w:val="24"/>
        </w:rPr>
        <w:t>Human</w:t>
      </w:r>
      <w:proofErr w:type="spellEnd"/>
      <w:r w:rsidRPr="00727C53">
        <w:rPr>
          <w:rFonts w:ascii="Amsi Pro SemiBold" w:hAnsi="Amsi Pro SemiBold"/>
          <w:i/>
          <w:iCs/>
          <w:sz w:val="24"/>
          <w:szCs w:val="24"/>
        </w:rPr>
        <w:t xml:space="preserve"> </w:t>
      </w:r>
      <w:proofErr w:type="spellStart"/>
      <w:r w:rsidRPr="00727C53">
        <w:rPr>
          <w:rFonts w:ascii="Amsi Pro SemiBold" w:hAnsi="Amsi Pro SemiBold"/>
          <w:i/>
          <w:iCs/>
          <w:sz w:val="24"/>
          <w:szCs w:val="24"/>
        </w:rPr>
        <w:t>Resources</w:t>
      </w:r>
      <w:proofErr w:type="spellEnd"/>
      <w:r w:rsidRPr="00727C53">
        <w:rPr>
          <w:rFonts w:ascii="Amsi Pro SemiBold" w:hAnsi="Amsi Pro SemiBold"/>
          <w:i/>
          <w:iCs/>
          <w:sz w:val="24"/>
          <w:szCs w:val="24"/>
        </w:rPr>
        <w:t xml:space="preserve"> for Health: </w:t>
      </w:r>
      <w:proofErr w:type="spellStart"/>
      <w:r w:rsidRPr="00727C53">
        <w:rPr>
          <w:rFonts w:ascii="Amsi Pro SemiBold" w:hAnsi="Amsi Pro SemiBold"/>
          <w:i/>
          <w:iCs/>
          <w:sz w:val="24"/>
          <w:szCs w:val="24"/>
        </w:rPr>
        <w:t>Workforce</w:t>
      </w:r>
      <w:proofErr w:type="spellEnd"/>
      <w:r w:rsidRPr="00727C53">
        <w:rPr>
          <w:rFonts w:ascii="Amsi Pro SemiBold" w:hAnsi="Amsi Pro SemiBold"/>
          <w:i/>
          <w:iCs/>
          <w:sz w:val="24"/>
          <w:szCs w:val="24"/>
        </w:rPr>
        <w:t xml:space="preserve"> 2030</w:t>
      </w:r>
      <w:r w:rsidRPr="00727C53">
        <w:rPr>
          <w:rFonts w:ascii="Amsi Pro SemiBold" w:hAnsi="Amsi Pro SemiBold"/>
          <w:sz w:val="24"/>
          <w:szCs w:val="24"/>
        </w:rPr>
        <w:t>. A iniciativa se desdobrava em quatro objetivos, sendo o quarto o fortalecimento de estruturas para a consolidação de dados sobre a força de trabalho em saúde e o seu monitoramento em nível regional, nacional e global</w:t>
      </w:r>
      <w:r>
        <w:rPr>
          <w:rFonts w:ascii="Amsi Pro SemiBold" w:hAnsi="Amsi Pro SemiBold"/>
          <w:sz w:val="24"/>
          <w:szCs w:val="24"/>
        </w:rPr>
        <w:t>.</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755935557"/>
          <w:placeholder>
            <w:docPart w:val="51CCD35A71614F2983F4C6CE4674466F"/>
          </w:placeholder>
        </w:sdtPr>
        <w:sdtEndPr/>
        <w:sdtContent>
          <w:r w:rsidRPr="00727C53">
            <w:rPr>
              <w:rFonts w:ascii="Amsi Pro SemiBold" w:hAnsi="Amsi Pro SemiBold"/>
              <w:sz w:val="24"/>
              <w:szCs w:val="24"/>
              <w:vertAlign w:val="superscript"/>
            </w:rPr>
            <w:t>1</w:t>
          </w:r>
        </w:sdtContent>
      </w:sdt>
    </w:p>
    <w:p w14:paraId="3B96F8E5" w14:textId="77777777" w:rsidR="00734B16" w:rsidRPr="00727C53" w:rsidRDefault="00734B16" w:rsidP="00734B16">
      <w:pPr>
        <w:pStyle w:val="SemEspaamento"/>
        <w:spacing w:line="360" w:lineRule="auto"/>
        <w:ind w:firstLine="851"/>
        <w:jc w:val="both"/>
        <w:rPr>
          <w:rFonts w:ascii="Amsi Pro SemiBold" w:hAnsi="Amsi Pro SemiBold"/>
          <w:sz w:val="24"/>
          <w:szCs w:val="24"/>
        </w:rPr>
      </w:pPr>
      <w:bookmarkStart w:id="3" w:name="_Hlk188254946"/>
      <w:bookmarkStart w:id="4" w:name="_Hlk190939740"/>
      <w:r w:rsidRPr="00727C53">
        <w:rPr>
          <w:rFonts w:ascii="Amsi Pro SemiBold" w:hAnsi="Amsi Pro SemiBold"/>
          <w:sz w:val="24"/>
          <w:szCs w:val="24"/>
        </w:rPr>
        <w:t>A consolidação de um sistema de indicadores sobre a força de trabalho em saúde é um requisito para o amadurecimento de modelos de planejamento da força de trabalho</w:t>
      </w:r>
      <w:r>
        <w:rPr>
          <w:rFonts w:ascii="Amsi Pro SemiBold" w:hAnsi="Amsi Pro SemiBold"/>
          <w:sz w:val="24"/>
          <w:szCs w:val="24"/>
        </w:rPr>
        <w:t>.</w:t>
      </w:r>
      <w:sdt>
        <w:sdtPr>
          <w:rPr>
            <w:rFonts w:ascii="Amsi Pro SemiBold" w:hAnsi="Amsi Pro SemiBold"/>
            <w:color w:val="000000"/>
            <w:sz w:val="24"/>
            <w:szCs w:val="24"/>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41652E32797B413CBC1E872685505C36"/>
          </w:placeholder>
        </w:sdtPr>
        <w:sdtEndPr/>
        <w:sdtContent>
          <w:r w:rsidRPr="00727C53">
            <w:rPr>
              <w:rFonts w:ascii="Amsi Pro SemiBold" w:hAnsi="Amsi Pro SemiBold"/>
              <w:color w:val="000000"/>
              <w:sz w:val="24"/>
              <w:szCs w:val="24"/>
              <w:vertAlign w:val="superscript"/>
            </w:rPr>
            <w:t>2,3</w:t>
          </w:r>
        </w:sdtContent>
      </w:sdt>
      <w:r w:rsidRPr="00727C53">
        <w:rPr>
          <w:rFonts w:ascii="Amsi Pro SemiBold" w:hAnsi="Amsi Pro SemiBold"/>
          <w:sz w:val="24"/>
          <w:szCs w:val="24"/>
        </w:rPr>
        <w:t xml:space="preserve"> Diante disso, este relatório faz parte de uma coletânea sobre indicadores acerca de dinâmicas da força de trabalho em saúde. Para isso, foram levantadas múltiplas referências</w:t>
      </w:r>
      <w:r>
        <w:rPr>
          <w:rFonts w:ascii="Amsi Pro SemiBold" w:hAnsi="Amsi Pro SemiBold"/>
          <w:sz w:val="24"/>
          <w:szCs w:val="24"/>
        </w:rPr>
        <w:t>,</w:t>
      </w:r>
      <w:sdt>
        <w:sdtPr>
          <w:rPr>
            <w:rFonts w:ascii="Amsi Pro SemiBold" w:hAnsi="Amsi Pro SemiBold"/>
            <w:color w:val="000000"/>
            <w:sz w:val="24"/>
            <w:szCs w:val="24"/>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41652E32797B413CBC1E872685505C36"/>
          </w:placeholder>
        </w:sdtPr>
        <w:sdtEndPr/>
        <w:sdtContent>
          <w:r w:rsidRPr="00727C53">
            <w:rPr>
              <w:rFonts w:ascii="Amsi Pro SemiBold" w:hAnsi="Amsi Pro SemiBold"/>
              <w:color w:val="000000"/>
              <w:sz w:val="24"/>
              <w:szCs w:val="24"/>
              <w:vertAlign w:val="superscript"/>
            </w:rPr>
            <w:t>4–6</w:t>
          </w:r>
        </w:sdtContent>
      </w:sdt>
      <w:bookmarkStart w:id="5" w:name="_Hlk191644856"/>
      <w:r>
        <w:rPr>
          <w:rFonts w:ascii="Amsi Pro SemiBold" w:hAnsi="Amsi Pro SemiBold"/>
          <w:sz w:val="24"/>
          <w:szCs w:val="24"/>
        </w:rPr>
        <w:t xml:space="preserve"> </w:t>
      </w:r>
      <w:r w:rsidRPr="00727C53">
        <w:rPr>
          <w:rFonts w:ascii="Amsi Pro SemiBold" w:hAnsi="Amsi Pro SemiBold"/>
          <w:sz w:val="24"/>
          <w:szCs w:val="24"/>
        </w:rPr>
        <w:t>que resultaram em um compêndio de indicadores das dimensões:</w:t>
      </w:r>
      <w:bookmarkEnd w:id="5"/>
      <w:r w:rsidRPr="00727C53">
        <w:rPr>
          <w:rFonts w:ascii="Amsi Pro SemiBold" w:hAnsi="Amsi Pro SemiBold"/>
          <w:sz w:val="24"/>
          <w:szCs w:val="24"/>
        </w:rPr>
        <w:t xml:space="preserve"> força de trabalho em saúde, educação, infraestrutura, economia, epidemiologia e geografia. Como exemplo de indicadores temos: a) remuneração média de profissionais de saúde; b) retenção de profissionais localizados em região de saúde; c) proporção de vínculos precarizados entre profissionais de saúde; dentre outros.</w:t>
      </w:r>
      <w:bookmarkEnd w:id="3"/>
    </w:p>
    <w:bookmarkEnd w:id="2"/>
    <w:bookmarkEnd w:id="4"/>
    <w:p w14:paraId="208C3716" w14:textId="21248A56" w:rsidR="00CC6F62" w:rsidRPr="009C17B9" w:rsidRDefault="00D36EEF" w:rsidP="00D83727">
      <w:pPr>
        <w:pStyle w:val="SemEspaamento"/>
        <w:spacing w:line="360" w:lineRule="auto"/>
        <w:ind w:firstLine="851"/>
        <w:jc w:val="both"/>
        <w:rPr>
          <w:rFonts w:ascii="Amsi Pro SemiBold" w:hAnsi="Amsi Pro SemiBold"/>
          <w:sz w:val="24"/>
          <w:szCs w:val="24"/>
        </w:rPr>
      </w:pPr>
      <w:r w:rsidRPr="009C17B9">
        <w:rPr>
          <w:rFonts w:ascii="Amsi Pro SemiBold" w:hAnsi="Amsi Pro SemiBold"/>
          <w:sz w:val="24"/>
          <w:szCs w:val="24"/>
        </w:rPr>
        <w:t>Neste documento descrevemos os processos executados para construção do indicador</w:t>
      </w:r>
      <w:r w:rsidR="00CC6F62" w:rsidRPr="009C17B9">
        <w:rPr>
          <w:rFonts w:ascii="Amsi Pro SemiBold" w:hAnsi="Amsi Pro SemiBold"/>
          <w:sz w:val="24"/>
          <w:szCs w:val="24"/>
        </w:rPr>
        <w:t xml:space="preserve"> Razão de leitos de UTI por população.</w:t>
      </w:r>
      <w:r w:rsidR="00E47210" w:rsidRPr="009C17B9">
        <w:rPr>
          <w:rFonts w:ascii="Amsi Pro SemiBold" w:hAnsi="Amsi Pro SemiBold"/>
          <w:sz w:val="24"/>
          <w:szCs w:val="24"/>
        </w:rPr>
        <w:t xml:space="preserve"> </w:t>
      </w:r>
      <w:r w:rsidR="00CC6F62" w:rsidRPr="009C17B9">
        <w:rPr>
          <w:rFonts w:ascii="Amsi Pro SemiBold" w:hAnsi="Amsi Pro SemiBold"/>
          <w:sz w:val="24"/>
          <w:szCs w:val="24"/>
        </w:rPr>
        <w:t>Este é um indicador crucial para avaliar a capacidade de resposta do sistema de saúde às demandas críticas da população. Monitorar esse indicador é essencial para identificar possíveis lacunas na infraestrutura de saúde, permitindo uma alocação mais eficaz dos recursos em situações de emergência, como surtos de doenças e pandemias. A análise contínua desse dado permite que gestores de saúde façam ajustes em tempo real, evitando sobrecarga nas unidades de saúde e garantindo o acesso adequado aos cuidados intensivos</w:t>
      </w:r>
      <w:r w:rsidR="00734B16">
        <w:rPr>
          <w:rFonts w:ascii="Amsi Pro SemiBold" w:hAnsi="Amsi Pro SemiBold"/>
          <w:sz w:val="24"/>
          <w:szCs w:val="24"/>
        </w:rPr>
        <w:t>.</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423184668"/>
          <w:placeholder>
            <w:docPart w:val="B12E57241B454145A493E41BD61B4E22"/>
          </w:placeholder>
        </w:sdtPr>
        <w:sdtEndPr/>
        <w:sdtContent>
          <w:r w:rsidR="00C04CE9" w:rsidRPr="009C17B9">
            <w:rPr>
              <w:rFonts w:ascii="Amsi Pro SemiBold" w:hAnsi="Amsi Pro SemiBold"/>
              <w:sz w:val="24"/>
              <w:szCs w:val="24"/>
              <w:vertAlign w:val="superscript"/>
            </w:rPr>
            <w:t>7</w:t>
          </w:r>
        </w:sdtContent>
      </w:sdt>
    </w:p>
    <w:p w14:paraId="00B525C2" w14:textId="40E0C49C" w:rsidR="00D36EEF" w:rsidRPr="009C17B9" w:rsidRDefault="00CC6F62" w:rsidP="00D83727">
      <w:pPr>
        <w:pStyle w:val="SemEspaamento"/>
        <w:spacing w:line="360" w:lineRule="auto"/>
        <w:ind w:firstLine="851"/>
        <w:jc w:val="both"/>
        <w:rPr>
          <w:rFonts w:ascii="Amsi Pro SemiBold" w:hAnsi="Amsi Pro SemiBold"/>
          <w:sz w:val="24"/>
          <w:szCs w:val="24"/>
        </w:rPr>
      </w:pPr>
      <w:r w:rsidRPr="009C17B9">
        <w:rPr>
          <w:rFonts w:ascii="Amsi Pro SemiBold" w:hAnsi="Amsi Pro SemiBold"/>
          <w:sz w:val="24"/>
          <w:szCs w:val="24"/>
        </w:rPr>
        <w:t>Durante a pandemia de COVID-19, o Brasil experimentou um aumento significativo no número de leitos de UTI, com uma disparidade notável entre os setores público e privado. Existe a necessidade de estratégias para equilibrar essa distribuição, garantindo acesso universal e igualitário aos serviços de saúde intensivos.</w:t>
      </w:r>
      <w:r w:rsidR="00D83727" w:rsidRPr="009C17B9">
        <w:rPr>
          <w:rFonts w:ascii="Amsi Pro SemiBold" w:hAnsi="Amsi Pro SemiBold"/>
          <w:sz w:val="24"/>
          <w:szCs w:val="24"/>
        </w:rPr>
        <w:t xml:space="preserve"> </w:t>
      </w:r>
      <w:r w:rsidRPr="009C17B9">
        <w:rPr>
          <w:rFonts w:ascii="Amsi Pro SemiBold" w:hAnsi="Amsi Pro SemiBold"/>
          <w:sz w:val="24"/>
          <w:szCs w:val="24"/>
        </w:rPr>
        <w:t>A análise desses indicadores é fundamental para aprimorar a gestão hospitalar e assegurar a qualidade do atendimento intensivo</w:t>
      </w:r>
      <w:r w:rsidR="00734B16">
        <w:rPr>
          <w:rFonts w:ascii="Amsi Pro SemiBold" w:hAnsi="Amsi Pro SemiBold"/>
          <w:sz w:val="24"/>
          <w:szCs w:val="24"/>
        </w:rPr>
        <w:t>.</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115032415"/>
          <w:placeholder>
            <w:docPart w:val="499C27727B414A81B2730EC1718993D4"/>
          </w:placeholder>
        </w:sdtPr>
        <w:sdtEndPr/>
        <w:sdtContent>
          <w:r w:rsidR="00C04CE9" w:rsidRPr="009C17B9">
            <w:rPr>
              <w:rFonts w:ascii="Amsi Pro SemiBold" w:hAnsi="Amsi Pro SemiBold"/>
              <w:sz w:val="24"/>
              <w:szCs w:val="24"/>
              <w:vertAlign w:val="superscript"/>
            </w:rPr>
            <w:t>8</w:t>
          </w:r>
        </w:sdtContent>
      </w:sdt>
    </w:p>
    <w:p w14:paraId="0BC813F0" w14:textId="37AF66C4" w:rsidR="00E82666" w:rsidRPr="009C17B9" w:rsidRDefault="00D83727" w:rsidP="00D83727">
      <w:pPr>
        <w:pStyle w:val="SemEspaamento"/>
        <w:spacing w:line="360" w:lineRule="auto"/>
        <w:ind w:firstLine="851"/>
        <w:jc w:val="both"/>
        <w:rPr>
          <w:rFonts w:ascii="Amsi Pro SemiBold" w:hAnsi="Amsi Pro SemiBold"/>
          <w:sz w:val="20"/>
          <w:szCs w:val="20"/>
        </w:rPr>
      </w:pPr>
      <w:r w:rsidRPr="009C17B9">
        <w:rPr>
          <w:rFonts w:ascii="Amsi Pro SemiBold" w:hAnsi="Amsi Pro SemiBold"/>
          <w:sz w:val="24"/>
          <w:szCs w:val="24"/>
        </w:rPr>
        <w:lastRenderedPageBreak/>
        <w:t xml:space="preserve">Este documento está estruturado em três seções, além desta introdução. A seguir, vamos mostrar a ficha de qualificação do indicador, bem como alguns artefatos associados a ela, que são: 1) consulta SQL usada para calcular o indicador; 2) dados resultantes da consulta SQL; 3) </w:t>
      </w:r>
      <w:r w:rsidRPr="009C17B9">
        <w:rPr>
          <w:rFonts w:ascii="Amsi Pro SemiBold" w:hAnsi="Amsi Pro SemiBold"/>
          <w:i/>
          <w:iCs/>
          <w:sz w:val="24"/>
          <w:szCs w:val="24"/>
        </w:rPr>
        <w:t>dashboard</w:t>
      </w:r>
      <w:r w:rsidRPr="009C17B9">
        <w:rPr>
          <w:rFonts w:ascii="Amsi Pro SemiBold" w:hAnsi="Amsi Pro SemiBold"/>
          <w:sz w:val="24"/>
          <w:szCs w:val="24"/>
        </w:rPr>
        <w:t xml:space="preserve"> interativo que ilustra os resultados da consulta. </w:t>
      </w:r>
      <w:r w:rsidR="00E82666" w:rsidRPr="009C17B9">
        <w:rPr>
          <w:rFonts w:ascii="Amsi Pro SemiBold" w:hAnsi="Amsi Pro SemiBold"/>
          <w:sz w:val="24"/>
          <w:szCs w:val="24"/>
        </w:rPr>
        <w:t xml:space="preserve">A seção </w:t>
      </w:r>
      <w:r w:rsidR="009003A1" w:rsidRPr="009C17B9">
        <w:rPr>
          <w:rFonts w:ascii="Amsi Pro SemiBold" w:hAnsi="Amsi Pro SemiBold"/>
          <w:sz w:val="24"/>
          <w:szCs w:val="24"/>
        </w:rPr>
        <w:t>final</w:t>
      </w:r>
      <w:r w:rsidR="00E82666" w:rsidRPr="009C17B9">
        <w:rPr>
          <w:rFonts w:ascii="Amsi Pro SemiBold" w:hAnsi="Amsi Pro SemiBold"/>
          <w:sz w:val="24"/>
          <w:szCs w:val="24"/>
        </w:rPr>
        <w:t xml:space="preserve"> traz um exemplo de aplicação do indicador para um recorte </w:t>
      </w:r>
      <w:r w:rsidR="00E430A0" w:rsidRPr="009C17B9">
        <w:rPr>
          <w:rFonts w:ascii="Amsi Pro SemiBold" w:hAnsi="Amsi Pro SemiBold"/>
          <w:sz w:val="24"/>
          <w:szCs w:val="24"/>
        </w:rPr>
        <w:t>do estado de Goiás.</w:t>
      </w:r>
      <w:bookmarkStart w:id="6" w:name="_Toc188883215"/>
      <w:r w:rsidR="00E82666" w:rsidRPr="009C17B9">
        <w:rPr>
          <w:rFonts w:ascii="Amsi Pro SemiBold" w:hAnsi="Amsi Pro SemiBold"/>
          <w:b/>
          <w:bCs/>
        </w:rPr>
        <w:br w:type="page"/>
      </w:r>
    </w:p>
    <w:p w14:paraId="4B6750E3" w14:textId="0290E5AF" w:rsidR="00E82666" w:rsidRPr="009C17B9" w:rsidRDefault="00E82666" w:rsidP="00E82666">
      <w:pPr>
        <w:pStyle w:val="Ttulo1"/>
        <w:spacing w:after="200" w:line="360" w:lineRule="auto"/>
        <w:jc w:val="center"/>
        <w:rPr>
          <w:rFonts w:ascii="Amsi Pro SemiBold" w:hAnsi="Amsi Pro SemiBold"/>
        </w:rPr>
      </w:pPr>
      <w:bookmarkStart w:id="7" w:name="_Toc188949654"/>
      <w:r w:rsidRPr="009C17B9">
        <w:rPr>
          <w:rFonts w:ascii="Amsi Pro SemiBold" w:hAnsi="Amsi Pro SemiBold"/>
          <w:b/>
          <w:bCs/>
          <w:color w:val="auto"/>
        </w:rPr>
        <w:lastRenderedPageBreak/>
        <w:t>Ficha de qualificação do indicador</w:t>
      </w:r>
      <w:bookmarkEnd w:id="6"/>
      <w:bookmarkEnd w:id="7"/>
    </w:p>
    <w:tbl>
      <w:tblPr>
        <w:tblStyle w:val="Tabelacomgrade"/>
        <w:tblpPr w:leftFromText="141" w:rightFromText="141" w:vertAnchor="text" w:horzAnchor="margin" w:tblpY="83"/>
        <w:tblW w:w="9209" w:type="dxa"/>
        <w:tblLook w:val="04A0" w:firstRow="1" w:lastRow="0" w:firstColumn="1" w:lastColumn="0" w:noHBand="0" w:noVBand="1"/>
      </w:tblPr>
      <w:tblGrid>
        <w:gridCol w:w="1838"/>
        <w:gridCol w:w="7371"/>
      </w:tblGrid>
      <w:tr w:rsidR="00390FB7" w:rsidRPr="009C17B9" w14:paraId="586A1BBC" w14:textId="77777777" w:rsidTr="0018140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31E370C" w14:textId="77777777" w:rsidR="00390FB7" w:rsidRPr="009C17B9" w:rsidRDefault="00390FB7" w:rsidP="00735FAB">
            <w:pPr>
              <w:pStyle w:val="QuadrosFiguras1"/>
              <w:spacing w:before="60" w:after="60" w:line="240" w:lineRule="auto"/>
              <w:jc w:val="left"/>
              <w:rPr>
                <w:rFonts w:ascii="Amsi Pro SemiBold" w:hAnsi="Amsi Pro SemiBold"/>
                <w:sz w:val="22"/>
                <w:szCs w:val="24"/>
              </w:rPr>
            </w:pPr>
            <w:bookmarkStart w:id="8" w:name="_Hlk179444916"/>
            <w:r w:rsidRPr="009C17B9">
              <w:rPr>
                <w:rFonts w:ascii="Amsi Pro SemiBold" w:hAnsi="Amsi Pro SemiBold"/>
                <w:b/>
                <w:bCs/>
                <w:color w:val="FFFFFF" w:themeColor="background1"/>
                <w:sz w:val="22"/>
                <w:szCs w:val="24"/>
              </w:rPr>
              <w:t>Nome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6932AED5" w14:textId="77777777" w:rsidR="00390FB7" w:rsidRPr="009C17B9" w:rsidRDefault="00390FB7" w:rsidP="00735FAB">
            <w:pPr>
              <w:spacing w:before="60" w:after="60"/>
              <w:rPr>
                <w:rFonts w:ascii="Amsi Pro SemiBold" w:hAnsi="Amsi Pro SemiBold"/>
                <w:b/>
                <w:bCs/>
                <w:szCs w:val="24"/>
              </w:rPr>
            </w:pPr>
            <w:r w:rsidRPr="009C17B9">
              <w:rPr>
                <w:rFonts w:ascii="Amsi Pro SemiBold" w:hAnsi="Amsi Pro SemiBold"/>
                <w:b/>
                <w:bCs/>
                <w:szCs w:val="24"/>
              </w:rPr>
              <w:t>Razão de leitos de UTI por população</w:t>
            </w:r>
          </w:p>
        </w:tc>
      </w:tr>
      <w:tr w:rsidR="00390FB7" w:rsidRPr="009C17B9" w14:paraId="230ADBC6" w14:textId="77777777" w:rsidTr="0018140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9B6ECE3" w14:textId="77777777" w:rsidR="00390FB7" w:rsidRPr="009C17B9" w:rsidRDefault="00390FB7" w:rsidP="00735FAB">
            <w:pPr>
              <w:spacing w:before="60" w:after="60"/>
              <w:rPr>
                <w:rFonts w:ascii="Amsi Pro SemiBold" w:hAnsi="Amsi Pro SemiBold"/>
                <w:b/>
                <w:bCs/>
                <w:color w:val="FFFFFF" w:themeColor="background1"/>
                <w:szCs w:val="24"/>
              </w:rPr>
            </w:pPr>
            <w:r w:rsidRPr="009C17B9">
              <w:rPr>
                <w:rFonts w:ascii="Amsi Pro SemiBold" w:hAnsi="Amsi Pro SemiBold"/>
                <w:b/>
                <w:bCs/>
                <w:color w:val="FFFFFF" w:themeColor="background1"/>
                <w:szCs w:val="24"/>
              </w:rPr>
              <w:t>Dimensão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79AAA863" w14:textId="77777777" w:rsidR="00390FB7" w:rsidRPr="009C17B9" w:rsidRDefault="00390FB7" w:rsidP="00735FAB">
            <w:pPr>
              <w:pStyle w:val="QuadrosFiguras1"/>
              <w:spacing w:before="60" w:after="60" w:line="240" w:lineRule="auto"/>
              <w:jc w:val="left"/>
              <w:rPr>
                <w:rFonts w:ascii="Amsi Pro SemiBold" w:hAnsi="Amsi Pro SemiBold"/>
                <w:color w:val="auto"/>
              </w:rPr>
            </w:pPr>
            <w:r w:rsidRPr="009C17B9">
              <w:rPr>
                <w:rFonts w:ascii="Amsi Pro SemiBold" w:hAnsi="Amsi Pro SemiBold"/>
                <w:color w:val="auto"/>
              </w:rPr>
              <w:t>Infraestrutura</w:t>
            </w:r>
          </w:p>
        </w:tc>
      </w:tr>
      <w:tr w:rsidR="00390FB7" w:rsidRPr="009C17B9" w14:paraId="29228DFE" w14:textId="77777777" w:rsidTr="0018140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29DED81" w14:textId="77777777" w:rsidR="00390FB7" w:rsidRPr="009C17B9" w:rsidRDefault="00390FB7" w:rsidP="00735FAB">
            <w:pPr>
              <w:pStyle w:val="QuadrosFiguras1"/>
              <w:spacing w:before="60" w:after="60" w:line="240" w:lineRule="auto"/>
              <w:jc w:val="left"/>
              <w:rPr>
                <w:rFonts w:ascii="Amsi Pro SemiBold" w:hAnsi="Amsi Pro SemiBold"/>
                <w:sz w:val="22"/>
                <w:szCs w:val="24"/>
              </w:rPr>
            </w:pPr>
            <w:r w:rsidRPr="009C17B9">
              <w:rPr>
                <w:rFonts w:ascii="Amsi Pro SemiBold" w:hAnsi="Amsi Pro SemiBold"/>
                <w:b/>
                <w:bCs/>
                <w:color w:val="FFFFFF" w:themeColor="background1"/>
                <w:sz w:val="22"/>
                <w:szCs w:val="24"/>
              </w:rPr>
              <w:t>Unidade de medida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2FAD5F02" w14:textId="77777777" w:rsidR="00390FB7" w:rsidRPr="009C17B9" w:rsidRDefault="00390FB7" w:rsidP="00735FAB">
            <w:pPr>
              <w:pStyle w:val="QuadrosFiguras1"/>
              <w:spacing w:before="60" w:after="60" w:line="240" w:lineRule="auto"/>
              <w:jc w:val="left"/>
              <w:rPr>
                <w:rFonts w:ascii="Amsi Pro SemiBold" w:hAnsi="Amsi Pro SemiBold"/>
                <w:color w:val="auto"/>
              </w:rPr>
            </w:pPr>
            <w:r w:rsidRPr="009C17B9">
              <w:rPr>
                <w:rFonts w:ascii="Amsi Pro SemiBold" w:hAnsi="Amsi Pro SemiBold"/>
                <w:color w:val="auto"/>
              </w:rPr>
              <w:t>Total de leitos de acordo com tipos, municípios e competência.</w:t>
            </w:r>
          </w:p>
        </w:tc>
      </w:tr>
      <w:tr w:rsidR="00390FB7" w:rsidRPr="009C17B9" w14:paraId="33447D4A" w14:textId="77777777" w:rsidTr="0018140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DAE20F1" w14:textId="77777777" w:rsidR="00390FB7" w:rsidRPr="009C17B9" w:rsidRDefault="00390FB7" w:rsidP="00735FAB">
            <w:pPr>
              <w:pStyle w:val="QuadrosFiguras1"/>
              <w:spacing w:before="60" w:after="60" w:line="240" w:lineRule="auto"/>
              <w:jc w:val="left"/>
              <w:rPr>
                <w:rFonts w:ascii="Amsi Pro SemiBold" w:hAnsi="Amsi Pro SemiBold"/>
                <w:sz w:val="22"/>
                <w:szCs w:val="24"/>
              </w:rPr>
            </w:pPr>
            <w:r w:rsidRPr="009C17B9">
              <w:rPr>
                <w:rFonts w:ascii="Amsi Pro SemiBold" w:hAnsi="Amsi Pro SemiBold"/>
                <w:b/>
                <w:bCs/>
                <w:color w:val="FFFFFF" w:themeColor="background1"/>
                <w:sz w:val="22"/>
                <w:szCs w:val="24"/>
              </w:rPr>
              <w:t>Fonte dos dados</w:t>
            </w:r>
          </w:p>
        </w:tc>
        <w:tc>
          <w:tcPr>
            <w:tcW w:w="7371" w:type="dxa"/>
            <w:tcBorders>
              <w:top w:val="single" w:sz="4" w:space="0" w:color="0095D4"/>
              <w:left w:val="single" w:sz="4" w:space="0" w:color="0095D4"/>
              <w:bottom w:val="single" w:sz="4" w:space="0" w:color="0095D4"/>
              <w:right w:val="single" w:sz="4" w:space="0" w:color="0095D4"/>
            </w:tcBorders>
            <w:vAlign w:val="center"/>
          </w:tcPr>
          <w:p w14:paraId="0C3284F6" w14:textId="29D272E3" w:rsidR="00390FB7" w:rsidRPr="009C17B9" w:rsidRDefault="00390FB7" w:rsidP="00735FAB">
            <w:pPr>
              <w:pStyle w:val="QuadrosFiguras1"/>
              <w:spacing w:before="60" w:after="60" w:line="240" w:lineRule="auto"/>
              <w:jc w:val="left"/>
              <w:rPr>
                <w:rFonts w:ascii="Amsi Pro SemiBold" w:hAnsi="Amsi Pro SemiBold"/>
                <w:color w:val="auto"/>
              </w:rPr>
            </w:pPr>
            <w:r w:rsidRPr="009C17B9">
              <w:rPr>
                <w:rFonts w:ascii="Amsi Pro SemiBold" w:hAnsi="Amsi Pro SemiBold"/>
                <w:color w:val="auto"/>
              </w:rPr>
              <w:t>● Cadastro Nacional de Estabelecimentos de Saúde - Leitos (CNES-LT).</w:t>
            </w:r>
          </w:p>
          <w:p w14:paraId="098E4443" w14:textId="47674A74" w:rsidR="00735FAB" w:rsidRPr="009C17B9" w:rsidRDefault="00735FAB" w:rsidP="00735FAB">
            <w:pPr>
              <w:pStyle w:val="QuadrosFiguras1"/>
              <w:spacing w:before="60" w:after="60" w:line="240" w:lineRule="auto"/>
              <w:jc w:val="both"/>
              <w:rPr>
                <w:rFonts w:ascii="Amsi Pro SemiBold" w:hAnsi="Amsi Pro SemiBold"/>
                <w:color w:val="auto"/>
              </w:rPr>
            </w:pPr>
            <w:r w:rsidRPr="009C17B9">
              <w:rPr>
                <w:rFonts w:ascii="Amsi Pro SemiBold" w:hAnsi="Amsi Pro SemiBold" w:cs="Times New Roman"/>
                <w:color w:val="auto"/>
              </w:rPr>
              <w:t>●</w:t>
            </w:r>
            <w:r w:rsidRPr="009C17B9">
              <w:rPr>
                <w:rFonts w:ascii="Amsi Pro SemiBold" w:hAnsi="Amsi Pro SemiBold" w:cs="Courier New"/>
                <w:color w:val="auto"/>
              </w:rPr>
              <w:t xml:space="preserve"> </w:t>
            </w:r>
            <w:r w:rsidRPr="009C17B9">
              <w:rPr>
                <w:rFonts w:ascii="Amsi Pro SemiBold" w:hAnsi="Amsi Pro SemiBold"/>
                <w:color w:val="auto"/>
              </w:rPr>
              <w:t>Projeções Populacionais da Secretaria de Vigilância em Saúde e Ambiente (SVSA)</w:t>
            </w:r>
          </w:p>
          <w:p w14:paraId="092388D1" w14:textId="77777777" w:rsidR="00390FB7" w:rsidRPr="009C17B9" w:rsidRDefault="00390FB7" w:rsidP="00735FAB">
            <w:pPr>
              <w:pStyle w:val="QuadrosFiguras1"/>
              <w:spacing w:before="60" w:after="60" w:line="240" w:lineRule="auto"/>
              <w:jc w:val="left"/>
              <w:rPr>
                <w:rFonts w:ascii="Amsi Pro SemiBold" w:hAnsi="Amsi Pro SemiBold"/>
                <w:color w:val="auto"/>
              </w:rPr>
            </w:pPr>
            <w:r w:rsidRPr="009C17B9">
              <w:rPr>
                <w:rFonts w:ascii="Amsi Pro SemiBold" w:hAnsi="Amsi Pro SemiBold"/>
                <w:color w:val="auto"/>
              </w:rPr>
              <w:t xml:space="preserve">Instituição: Ministério da Saúde, disponibilizado via </w:t>
            </w:r>
            <w:proofErr w:type="spellStart"/>
            <w:r w:rsidRPr="009C17B9">
              <w:rPr>
                <w:rFonts w:ascii="Amsi Pro SemiBold" w:hAnsi="Amsi Pro SemiBold"/>
                <w:color w:val="auto"/>
              </w:rPr>
              <w:t>Datasus</w:t>
            </w:r>
            <w:proofErr w:type="spellEnd"/>
            <w:r w:rsidRPr="009C17B9">
              <w:rPr>
                <w:rFonts w:ascii="Amsi Pro SemiBold" w:hAnsi="Amsi Pro SemiBold"/>
                <w:color w:val="auto"/>
              </w:rPr>
              <w:t>.</w:t>
            </w:r>
          </w:p>
        </w:tc>
      </w:tr>
      <w:tr w:rsidR="00390FB7" w:rsidRPr="009C17B9" w14:paraId="7BED97AC" w14:textId="77777777" w:rsidTr="0018140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5873EAC" w14:textId="77777777" w:rsidR="00390FB7" w:rsidRPr="009C17B9" w:rsidRDefault="00390FB7" w:rsidP="00735FAB">
            <w:pPr>
              <w:pStyle w:val="QuadrosFiguras1"/>
              <w:spacing w:before="60" w:after="60" w:line="240" w:lineRule="auto"/>
              <w:jc w:val="left"/>
              <w:rPr>
                <w:rFonts w:ascii="Amsi Pro SemiBold" w:hAnsi="Amsi Pro SemiBold"/>
                <w:sz w:val="22"/>
                <w:szCs w:val="24"/>
              </w:rPr>
            </w:pPr>
            <w:r w:rsidRPr="009C17B9">
              <w:rPr>
                <w:rFonts w:ascii="Amsi Pro SemiBold" w:hAnsi="Amsi Pro SemiBold"/>
                <w:b/>
                <w:bCs/>
                <w:color w:val="FFFFFF" w:themeColor="background1"/>
                <w:sz w:val="22"/>
                <w:szCs w:val="24"/>
              </w:rPr>
              <w:t>Descrição das variáveis que compõem 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0713419A" w14:textId="5E32FF1E" w:rsidR="00390FB7" w:rsidRPr="009C17B9" w:rsidRDefault="00390FB7" w:rsidP="00735FAB">
            <w:pPr>
              <w:pStyle w:val="QuadrosFiguras1"/>
              <w:spacing w:before="60" w:after="60" w:line="240" w:lineRule="auto"/>
              <w:jc w:val="left"/>
              <w:rPr>
                <w:rFonts w:ascii="Amsi Pro SemiBold" w:hAnsi="Amsi Pro SemiBold"/>
                <w:color w:val="auto"/>
              </w:rPr>
            </w:pPr>
            <w:r w:rsidRPr="009C17B9">
              <w:rPr>
                <w:rFonts w:ascii="Amsi Pro SemiBold" w:hAnsi="Amsi Pro SemiBold"/>
                <w:color w:val="auto"/>
              </w:rPr>
              <w:t xml:space="preserve">É acessado os tipos de leitos a partir da contagem de observações na variável código de leito (CODLEITO), que gera as seguintes variáveis: </w:t>
            </w:r>
          </w:p>
          <w:p w14:paraId="08C86B05" w14:textId="77777777" w:rsidR="00390FB7" w:rsidRPr="009C17B9" w:rsidRDefault="00390FB7" w:rsidP="00735FAB">
            <w:pPr>
              <w:pStyle w:val="QuadrosFiguras1"/>
              <w:numPr>
                <w:ilvl w:val="0"/>
                <w:numId w:val="9"/>
              </w:numPr>
              <w:spacing w:before="60" w:after="60" w:line="240" w:lineRule="auto"/>
              <w:jc w:val="left"/>
              <w:rPr>
                <w:rFonts w:ascii="Amsi Pro SemiBold" w:hAnsi="Amsi Pro SemiBold"/>
                <w:color w:val="auto"/>
              </w:rPr>
            </w:pPr>
            <w:r w:rsidRPr="009C17B9">
              <w:rPr>
                <w:rFonts w:ascii="Amsi Pro SemiBold" w:hAnsi="Amsi Pro SemiBold"/>
                <w:color w:val="auto"/>
              </w:rPr>
              <w:t>Unidade de Terapia Intensiva (</w:t>
            </w:r>
            <w:proofErr w:type="spellStart"/>
            <w:r w:rsidRPr="009C17B9">
              <w:rPr>
                <w:rFonts w:ascii="Amsi Pro SemiBold" w:hAnsi="Amsi Pro SemiBold"/>
                <w:color w:val="auto"/>
              </w:rPr>
              <w:t>qtd_UTI</w:t>
            </w:r>
            <w:proofErr w:type="spellEnd"/>
            <w:r w:rsidRPr="009C17B9">
              <w:rPr>
                <w:rFonts w:ascii="Amsi Pro SemiBold" w:hAnsi="Amsi Pro SemiBold"/>
                <w:color w:val="auto"/>
              </w:rPr>
              <w:t>)</w:t>
            </w:r>
          </w:p>
          <w:p w14:paraId="1E17880D" w14:textId="65720B9F" w:rsidR="00390FB7" w:rsidRPr="009C17B9" w:rsidRDefault="00390FB7" w:rsidP="00735FAB">
            <w:pPr>
              <w:pStyle w:val="QuadrosFiguras1"/>
              <w:spacing w:before="60" w:after="60" w:line="240" w:lineRule="auto"/>
              <w:ind w:left="720"/>
              <w:jc w:val="left"/>
              <w:rPr>
                <w:rFonts w:ascii="Amsi Pro SemiBold" w:hAnsi="Amsi Pro SemiBold"/>
                <w:color w:val="auto"/>
              </w:rPr>
            </w:pPr>
            <w:r w:rsidRPr="009C17B9">
              <w:rPr>
                <w:rFonts w:ascii="Amsi Pro SemiBold" w:hAnsi="Amsi Pro SemiBold"/>
                <w:color w:val="auto"/>
              </w:rPr>
              <w:t>CODLEITO = 61, 74, 75, 76, 83, 85 ou 86</w:t>
            </w:r>
          </w:p>
          <w:p w14:paraId="07CB238F" w14:textId="77777777" w:rsidR="00390FB7" w:rsidRPr="009C17B9" w:rsidRDefault="00390FB7" w:rsidP="00735FAB">
            <w:pPr>
              <w:pStyle w:val="QuadrosFiguras1"/>
              <w:numPr>
                <w:ilvl w:val="0"/>
                <w:numId w:val="9"/>
              </w:numPr>
              <w:spacing w:before="60" w:after="60" w:line="240" w:lineRule="auto"/>
              <w:jc w:val="left"/>
              <w:rPr>
                <w:rFonts w:ascii="Amsi Pro SemiBold" w:hAnsi="Amsi Pro SemiBold"/>
                <w:color w:val="auto"/>
              </w:rPr>
            </w:pPr>
            <w:r w:rsidRPr="009C17B9">
              <w:rPr>
                <w:rFonts w:ascii="Amsi Pro SemiBold" w:hAnsi="Amsi Pro SemiBold"/>
                <w:color w:val="auto"/>
              </w:rPr>
              <w:t>Unidade de Terapia Intensiva Pediátrica (</w:t>
            </w:r>
            <w:proofErr w:type="spellStart"/>
            <w:r w:rsidRPr="009C17B9">
              <w:rPr>
                <w:rFonts w:ascii="Amsi Pro SemiBold" w:hAnsi="Amsi Pro SemiBold"/>
                <w:color w:val="auto"/>
              </w:rPr>
              <w:t>qtd_UTIP</w:t>
            </w:r>
            <w:proofErr w:type="spellEnd"/>
            <w:r w:rsidRPr="009C17B9">
              <w:rPr>
                <w:rFonts w:ascii="Amsi Pro SemiBold" w:hAnsi="Amsi Pro SemiBold"/>
                <w:color w:val="auto"/>
              </w:rPr>
              <w:t>)</w:t>
            </w:r>
          </w:p>
          <w:p w14:paraId="392F3CC2" w14:textId="6334B7EA" w:rsidR="00390FB7" w:rsidRPr="009C17B9" w:rsidRDefault="00390FB7" w:rsidP="00735FAB">
            <w:pPr>
              <w:pStyle w:val="QuadrosFiguras1"/>
              <w:spacing w:before="60" w:after="60" w:line="240" w:lineRule="auto"/>
              <w:ind w:left="720"/>
              <w:jc w:val="left"/>
              <w:rPr>
                <w:rFonts w:ascii="Amsi Pro SemiBold" w:hAnsi="Amsi Pro SemiBold"/>
                <w:color w:val="auto"/>
              </w:rPr>
            </w:pPr>
            <w:r w:rsidRPr="009C17B9">
              <w:rPr>
                <w:rFonts w:ascii="Amsi Pro SemiBold" w:hAnsi="Amsi Pro SemiBold"/>
                <w:color w:val="auto"/>
              </w:rPr>
              <w:t xml:space="preserve">CODLEITO = 62, 77, 78 ou 79 </w:t>
            </w:r>
          </w:p>
          <w:p w14:paraId="643AA462" w14:textId="77777777" w:rsidR="00390FB7" w:rsidRPr="009C17B9" w:rsidRDefault="00390FB7" w:rsidP="00735FAB">
            <w:pPr>
              <w:pStyle w:val="QuadrosFiguras1"/>
              <w:numPr>
                <w:ilvl w:val="0"/>
                <w:numId w:val="9"/>
              </w:numPr>
              <w:spacing w:before="60" w:after="60" w:line="240" w:lineRule="auto"/>
              <w:jc w:val="left"/>
              <w:rPr>
                <w:rFonts w:ascii="Amsi Pro SemiBold" w:hAnsi="Amsi Pro SemiBold"/>
                <w:color w:val="auto"/>
              </w:rPr>
            </w:pPr>
            <w:r w:rsidRPr="009C17B9">
              <w:rPr>
                <w:rFonts w:ascii="Amsi Pro SemiBold" w:hAnsi="Amsi Pro SemiBold"/>
                <w:color w:val="auto"/>
              </w:rPr>
              <w:t>Unidade de Terapia Intensiva Neonatal (</w:t>
            </w:r>
            <w:proofErr w:type="spellStart"/>
            <w:r w:rsidRPr="009C17B9">
              <w:rPr>
                <w:rFonts w:ascii="Amsi Pro SemiBold" w:hAnsi="Amsi Pro SemiBold"/>
                <w:color w:val="auto"/>
              </w:rPr>
              <w:t>qtd_UTIN</w:t>
            </w:r>
            <w:proofErr w:type="spellEnd"/>
            <w:r w:rsidRPr="009C17B9">
              <w:rPr>
                <w:rFonts w:ascii="Amsi Pro SemiBold" w:hAnsi="Amsi Pro SemiBold"/>
                <w:color w:val="auto"/>
              </w:rPr>
              <w:t xml:space="preserve">) </w:t>
            </w:r>
          </w:p>
          <w:p w14:paraId="66480A8E" w14:textId="78806E16" w:rsidR="00390FB7" w:rsidRPr="009C17B9" w:rsidRDefault="00390FB7" w:rsidP="00735FAB">
            <w:pPr>
              <w:pStyle w:val="QuadrosFiguras1"/>
              <w:spacing w:before="60" w:after="60" w:line="240" w:lineRule="auto"/>
              <w:ind w:left="720"/>
              <w:jc w:val="left"/>
              <w:rPr>
                <w:rFonts w:ascii="Amsi Pro SemiBold" w:hAnsi="Amsi Pro SemiBold"/>
                <w:color w:val="auto"/>
              </w:rPr>
            </w:pPr>
            <w:r w:rsidRPr="009C17B9">
              <w:rPr>
                <w:rFonts w:ascii="Amsi Pro SemiBold" w:hAnsi="Amsi Pro SemiBold"/>
                <w:color w:val="auto"/>
              </w:rPr>
              <w:t xml:space="preserve">CODLEITO = 63, 80, 81 ou 82 </w:t>
            </w:r>
          </w:p>
          <w:p w14:paraId="74C9C73E" w14:textId="77777777" w:rsidR="00390FB7" w:rsidRPr="009C17B9" w:rsidRDefault="00390FB7" w:rsidP="00735FAB">
            <w:pPr>
              <w:pStyle w:val="QuadrosFiguras1"/>
              <w:spacing w:before="60" w:after="60" w:line="240" w:lineRule="auto"/>
              <w:jc w:val="left"/>
              <w:rPr>
                <w:rFonts w:ascii="Amsi Pro SemiBold" w:hAnsi="Amsi Pro SemiBold"/>
                <w:color w:val="auto"/>
              </w:rPr>
            </w:pPr>
            <w:r w:rsidRPr="009C17B9">
              <w:rPr>
                <w:rFonts w:ascii="Amsi Pro SemiBold" w:hAnsi="Amsi Pro SemiBold"/>
                <w:color w:val="auto"/>
              </w:rPr>
              <w:t xml:space="preserve">Por fim, é feita a soma dos 3 tipos de leitos de UTI e, então, gerada a variável do indicador, chamada de </w:t>
            </w:r>
            <w:proofErr w:type="spellStart"/>
            <w:r w:rsidRPr="009C17B9">
              <w:rPr>
                <w:rFonts w:ascii="Amsi Pro SemiBold" w:hAnsi="Amsi Pro SemiBold"/>
                <w:color w:val="auto"/>
              </w:rPr>
              <w:t>total_leitos_uti</w:t>
            </w:r>
            <w:proofErr w:type="spellEnd"/>
            <w:r w:rsidRPr="009C17B9">
              <w:rPr>
                <w:rFonts w:ascii="Amsi Pro SemiBold" w:hAnsi="Amsi Pro SemiBold"/>
                <w:color w:val="auto"/>
              </w:rPr>
              <w:t>.</w:t>
            </w:r>
          </w:p>
        </w:tc>
      </w:tr>
      <w:tr w:rsidR="00390FB7" w:rsidRPr="009C17B9" w14:paraId="4321E744" w14:textId="77777777" w:rsidTr="0018140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4E08EF4" w14:textId="77777777" w:rsidR="00390FB7" w:rsidRPr="009C17B9" w:rsidRDefault="00390FB7" w:rsidP="00735FAB">
            <w:pPr>
              <w:pStyle w:val="QuadrosFiguras1"/>
              <w:spacing w:before="60" w:after="60" w:line="240" w:lineRule="auto"/>
              <w:jc w:val="left"/>
              <w:rPr>
                <w:rFonts w:ascii="Amsi Pro SemiBold" w:hAnsi="Amsi Pro SemiBold"/>
                <w:sz w:val="22"/>
                <w:szCs w:val="24"/>
              </w:rPr>
            </w:pPr>
            <w:r w:rsidRPr="009C17B9">
              <w:rPr>
                <w:rFonts w:ascii="Amsi Pro SemiBold" w:hAnsi="Amsi Pro SemiBold"/>
                <w:b/>
                <w:bCs/>
                <w:color w:val="FFFFFF" w:themeColor="background1"/>
                <w:sz w:val="22"/>
                <w:szCs w:val="24"/>
              </w:rPr>
              <w:t>Fórmula de cálculo</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15D90F05" w14:textId="77777777" w:rsidR="00390FB7" w:rsidRPr="009C17B9" w:rsidRDefault="00390FB7" w:rsidP="00735FAB">
            <w:pPr>
              <w:spacing w:before="60" w:after="60"/>
              <w:jc w:val="center"/>
              <w:rPr>
                <w:rFonts w:ascii="Amsi Pro SemiBold" w:eastAsia="Cambria Math" w:hAnsi="Amsi Pro SemiBold" w:cs="Cambria Math"/>
                <w:sz w:val="16"/>
                <w:szCs w:val="16"/>
              </w:rPr>
            </w:pPr>
            <m:oMathPara>
              <m:oMath>
                <m:r>
                  <w:rPr>
                    <w:rFonts w:ascii="Cambria Math" w:eastAsia="Cambria Math" w:hAnsi="Cambria Math" w:cs="Cambria Math"/>
                    <w:sz w:val="20"/>
                    <w:szCs w:val="20"/>
                  </w:rPr>
                  <m:t>total de leitos de UTI=</m:t>
                </m:r>
                <m:nary>
                  <m:naryPr>
                    <m:chr m:val="∑"/>
                    <m:ctrlPr>
                      <w:rPr>
                        <w:rFonts w:ascii="Cambria Math" w:eastAsia="Cambria Math" w:hAnsi="Cambria Math" w:cs="Cambria Math"/>
                        <w:i/>
                        <w:iCs/>
                        <w:sz w:val="20"/>
                        <w:szCs w:val="20"/>
                      </w:rPr>
                    </m:ctrlPr>
                  </m:naryPr>
                  <m:sub>
                    <m:r>
                      <w:rPr>
                        <w:rFonts w:ascii="Cambria Math" w:eastAsia="Cambria Math" w:hAnsi="Cambria Math" w:cs="Cambria Math"/>
                        <w:sz w:val="20"/>
                        <w:szCs w:val="20"/>
                      </w:rPr>
                      <m:t>i=1</m:t>
                    </m:r>
                  </m:sub>
                  <m:sup>
                    <m:r>
                      <w:rPr>
                        <w:rFonts w:ascii="Cambria Math" w:eastAsia="Cambria Math" w:hAnsi="Cambria Math" w:cs="Cambria Math"/>
                        <w:sz w:val="20"/>
                        <w:szCs w:val="20"/>
                      </w:rPr>
                      <m:t>N</m:t>
                    </m:r>
                  </m:sup>
                  <m:e>
                    <m:r>
                      <w:rPr>
                        <w:rFonts w:ascii="Cambria Math" w:eastAsia="Cambria Math" w:hAnsi="Cambria Math" w:cs="Cambria Math"/>
                        <w:sz w:val="20"/>
                        <w:szCs w:val="20"/>
                      </w:rPr>
                      <m:t>(</m:t>
                    </m:r>
                    <m:sSub>
                      <m:sSubPr>
                        <m:ctrlPr>
                          <w:rPr>
                            <w:rFonts w:ascii="Cambria Math" w:eastAsia="Cambria Math" w:hAnsi="Cambria Math" w:cs="Cambria Math"/>
                            <w:i/>
                            <w:iCs/>
                            <w:sz w:val="20"/>
                            <w:szCs w:val="20"/>
                          </w:rPr>
                        </m:ctrlPr>
                      </m:sSubPr>
                      <m:e>
                        <m:r>
                          <w:rPr>
                            <w:rFonts w:ascii="Cambria Math" w:eastAsia="Cambria Math" w:hAnsi="Cambria Math" w:cs="Cambria Math"/>
                            <w:sz w:val="20"/>
                            <w:szCs w:val="20"/>
                          </w:rPr>
                          <m:t>UTI</m:t>
                        </m:r>
                      </m:e>
                      <m:sub>
                        <m:r>
                          <w:rPr>
                            <w:rFonts w:ascii="Cambria Math" w:eastAsia="Cambria Math" w:hAnsi="Cambria Math" w:cs="Cambria Math"/>
                            <w:sz w:val="20"/>
                            <w:szCs w:val="20"/>
                          </w:rPr>
                          <m:t>i</m:t>
                        </m:r>
                      </m:sub>
                    </m:sSub>
                    <m:r>
                      <w:rPr>
                        <w:rFonts w:ascii="Cambria Math" w:eastAsia="Cambria Math" w:hAnsi="Cambria Math" w:cs="Cambria Math"/>
                        <w:sz w:val="20"/>
                        <w:szCs w:val="20"/>
                      </w:rPr>
                      <m:t>+</m:t>
                    </m:r>
                    <m:sSub>
                      <m:sSubPr>
                        <m:ctrlPr>
                          <w:rPr>
                            <w:rFonts w:ascii="Cambria Math" w:eastAsia="Cambria Math" w:hAnsi="Cambria Math" w:cs="Cambria Math"/>
                            <w:i/>
                            <w:iCs/>
                            <w:sz w:val="20"/>
                            <w:szCs w:val="20"/>
                          </w:rPr>
                        </m:ctrlPr>
                      </m:sSubPr>
                      <m:e>
                        <m:r>
                          <w:rPr>
                            <w:rFonts w:ascii="Cambria Math" w:eastAsia="Cambria Math" w:hAnsi="Cambria Math" w:cs="Cambria Math"/>
                            <w:sz w:val="20"/>
                            <w:szCs w:val="20"/>
                          </w:rPr>
                          <m:t>UTIP</m:t>
                        </m:r>
                      </m:e>
                      <m:sub>
                        <m:r>
                          <w:rPr>
                            <w:rFonts w:ascii="Cambria Math" w:eastAsia="Cambria Math" w:hAnsi="Cambria Math" w:cs="Cambria Math"/>
                            <w:sz w:val="20"/>
                            <w:szCs w:val="20"/>
                          </w:rPr>
                          <m:t>i</m:t>
                        </m:r>
                      </m:sub>
                    </m:sSub>
                    <m:r>
                      <w:rPr>
                        <w:rFonts w:ascii="Cambria Math" w:eastAsia="Cambria Math" w:hAnsi="Cambria Math" w:cs="Cambria Math"/>
                        <w:sz w:val="20"/>
                        <w:szCs w:val="20"/>
                      </w:rPr>
                      <m:t>+</m:t>
                    </m:r>
                    <m:sSub>
                      <m:sSubPr>
                        <m:ctrlPr>
                          <w:rPr>
                            <w:rFonts w:ascii="Cambria Math" w:eastAsia="Cambria Math" w:hAnsi="Cambria Math" w:cs="Cambria Math"/>
                            <w:i/>
                            <w:iCs/>
                            <w:sz w:val="20"/>
                            <w:szCs w:val="20"/>
                          </w:rPr>
                        </m:ctrlPr>
                      </m:sSubPr>
                      <m:e>
                        <m:r>
                          <w:rPr>
                            <w:rFonts w:ascii="Cambria Math" w:eastAsia="Cambria Math" w:hAnsi="Cambria Math" w:cs="Cambria Math"/>
                            <w:sz w:val="20"/>
                            <w:szCs w:val="20"/>
                          </w:rPr>
                          <m:t>UTIN</m:t>
                        </m:r>
                      </m:e>
                      <m:sub>
                        <m:r>
                          <w:rPr>
                            <w:rFonts w:ascii="Cambria Math" w:eastAsia="Cambria Math" w:hAnsi="Cambria Math" w:cs="Cambria Math"/>
                            <w:sz w:val="20"/>
                            <w:szCs w:val="20"/>
                          </w:rPr>
                          <m:t>i</m:t>
                        </m:r>
                      </m:sub>
                    </m:sSub>
                    <m:r>
                      <w:rPr>
                        <w:rFonts w:ascii="Cambria Math" w:eastAsia="Cambria Math" w:hAnsi="Cambria Math" w:cs="Cambria Math"/>
                        <w:sz w:val="20"/>
                        <w:szCs w:val="20"/>
                      </w:rPr>
                      <m:t>)</m:t>
                    </m:r>
                  </m:e>
                </m:nary>
              </m:oMath>
            </m:oMathPara>
          </w:p>
        </w:tc>
      </w:tr>
      <w:tr w:rsidR="00390FB7" w:rsidRPr="009C17B9" w14:paraId="207265B4" w14:textId="77777777" w:rsidTr="0018140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6B1FB3E" w14:textId="77777777" w:rsidR="00390FB7" w:rsidRPr="009C17B9" w:rsidRDefault="00390FB7" w:rsidP="00735FAB">
            <w:pPr>
              <w:pStyle w:val="QuadrosFiguras1"/>
              <w:spacing w:before="60" w:after="60" w:line="240" w:lineRule="auto"/>
              <w:jc w:val="left"/>
              <w:rPr>
                <w:rFonts w:ascii="Amsi Pro SemiBold" w:hAnsi="Amsi Pro SemiBold"/>
                <w:sz w:val="22"/>
                <w:szCs w:val="24"/>
              </w:rPr>
            </w:pPr>
            <w:r w:rsidRPr="009C17B9">
              <w:rPr>
                <w:rFonts w:ascii="Amsi Pro SemiBold" w:hAnsi="Amsi Pro SemiBold"/>
                <w:b/>
                <w:bCs/>
                <w:color w:val="FFFFFF" w:themeColor="background1"/>
                <w:sz w:val="22"/>
                <w:szCs w:val="24"/>
              </w:rPr>
              <w:t>Abrangência geográfica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75001D56" w14:textId="5500020A" w:rsidR="00390FB7" w:rsidRPr="009C17B9" w:rsidRDefault="00390FB7" w:rsidP="00735FAB">
            <w:pPr>
              <w:pStyle w:val="QuadrosFiguras1"/>
              <w:spacing w:before="60" w:after="60" w:line="240" w:lineRule="auto"/>
              <w:jc w:val="both"/>
              <w:rPr>
                <w:rFonts w:ascii="Amsi Pro SemiBold" w:hAnsi="Amsi Pro SemiBold"/>
                <w:color w:val="auto"/>
              </w:rPr>
            </w:pPr>
            <w:r w:rsidRPr="009C17B9">
              <w:rPr>
                <w:rFonts w:ascii="Amsi Pro SemiBold" w:hAnsi="Amsi Pro SemiBold"/>
                <w:color w:val="auto"/>
              </w:rPr>
              <w:t>Brasil, Região, Unidade</w:t>
            </w:r>
            <w:r w:rsidR="00DD64BF" w:rsidRPr="009C17B9">
              <w:rPr>
                <w:rFonts w:ascii="Amsi Pro SemiBold" w:hAnsi="Amsi Pro SemiBold"/>
                <w:color w:val="auto"/>
              </w:rPr>
              <w:t>s</w:t>
            </w:r>
            <w:r w:rsidRPr="009C17B9">
              <w:rPr>
                <w:rFonts w:ascii="Amsi Pro SemiBold" w:hAnsi="Amsi Pro SemiBold"/>
                <w:color w:val="auto"/>
              </w:rPr>
              <w:t xml:space="preserve"> da Federação, Macrorregiões de Saúde, Regiões de Saúde e Municípios.</w:t>
            </w:r>
          </w:p>
        </w:tc>
      </w:tr>
      <w:tr w:rsidR="00390FB7" w:rsidRPr="009C17B9" w14:paraId="5C8AA178" w14:textId="77777777" w:rsidTr="0018140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FB46ECC" w14:textId="676513E0" w:rsidR="00390FB7" w:rsidRPr="009C17B9" w:rsidRDefault="00390FB7" w:rsidP="00735FAB">
            <w:pPr>
              <w:pStyle w:val="QuadrosFiguras1"/>
              <w:spacing w:before="60" w:after="60" w:line="240" w:lineRule="auto"/>
              <w:jc w:val="left"/>
              <w:rPr>
                <w:rFonts w:ascii="Amsi Pro SemiBold" w:hAnsi="Amsi Pro SemiBold"/>
                <w:sz w:val="22"/>
                <w:szCs w:val="24"/>
              </w:rPr>
            </w:pPr>
            <w:r w:rsidRPr="009C17B9">
              <w:rPr>
                <w:rFonts w:ascii="Amsi Pro SemiBold" w:hAnsi="Amsi Pro SemiBold"/>
                <w:b/>
                <w:bCs/>
                <w:color w:val="FFFFFF" w:themeColor="background1"/>
                <w:sz w:val="22"/>
                <w:szCs w:val="24"/>
              </w:rPr>
              <w:t xml:space="preserve">Níveis de desagregação </w:t>
            </w:r>
            <w:r w:rsidR="00D83727" w:rsidRPr="009C17B9">
              <w:rPr>
                <w:rFonts w:ascii="Amsi Pro SemiBold" w:hAnsi="Amsi Pro SemiBold"/>
                <w:b/>
                <w:bCs/>
                <w:color w:val="FFFFFF" w:themeColor="background1"/>
                <w:sz w:val="22"/>
                <w:szCs w:val="24"/>
              </w:rPr>
              <w:t xml:space="preserve">do </w:t>
            </w:r>
            <w:r w:rsidRPr="009C17B9">
              <w:rPr>
                <w:rFonts w:ascii="Amsi Pro SemiBold" w:hAnsi="Amsi Pro SemiBold"/>
                <w:b/>
                <w:bCs/>
                <w:color w:val="FFFFFF" w:themeColor="background1"/>
                <w:sz w:val="22"/>
                <w:szCs w:val="24"/>
              </w:rPr>
              <w:t>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280B8218" w14:textId="16C7534B" w:rsidR="00390FB7" w:rsidRPr="009C17B9" w:rsidRDefault="00390FB7" w:rsidP="00735FAB">
            <w:pPr>
              <w:pStyle w:val="QuadrosFiguras1"/>
              <w:spacing w:before="60" w:after="60" w:line="240" w:lineRule="auto"/>
              <w:jc w:val="left"/>
              <w:rPr>
                <w:rFonts w:ascii="Amsi Pro SemiBold" w:hAnsi="Amsi Pro SemiBold"/>
                <w:color w:val="auto"/>
              </w:rPr>
            </w:pPr>
            <w:r w:rsidRPr="009C17B9">
              <w:rPr>
                <w:rFonts w:ascii="Amsi Pro SemiBold" w:hAnsi="Amsi Pro SemiBold"/>
                <w:color w:val="auto"/>
              </w:rPr>
              <w:t>Tipo de leito de UTI</w:t>
            </w:r>
          </w:p>
        </w:tc>
      </w:tr>
      <w:tr w:rsidR="00390FB7" w:rsidRPr="009C17B9" w14:paraId="0170F463" w14:textId="77777777" w:rsidTr="0018140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D614EC3" w14:textId="77777777" w:rsidR="00390FB7" w:rsidRPr="009C17B9" w:rsidRDefault="00390FB7" w:rsidP="00735FAB">
            <w:pPr>
              <w:pStyle w:val="QuadrosFiguras1"/>
              <w:spacing w:before="60" w:after="60" w:line="240" w:lineRule="auto"/>
              <w:jc w:val="left"/>
              <w:rPr>
                <w:rFonts w:ascii="Amsi Pro SemiBold" w:hAnsi="Amsi Pro SemiBold"/>
                <w:sz w:val="22"/>
                <w:szCs w:val="24"/>
              </w:rPr>
            </w:pPr>
            <w:r w:rsidRPr="009C17B9">
              <w:rPr>
                <w:rFonts w:ascii="Amsi Pro SemiBold" w:hAnsi="Amsi Pro SemiBold"/>
                <w:b/>
                <w:bCs/>
                <w:color w:val="FFFFFF" w:themeColor="background1"/>
                <w:sz w:val="22"/>
                <w:szCs w:val="24"/>
              </w:rPr>
              <w:t>Periodicidade de atualização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29176456" w14:textId="77777777" w:rsidR="00390FB7" w:rsidRPr="009C17B9" w:rsidRDefault="00390FB7" w:rsidP="00735FAB">
            <w:pPr>
              <w:pStyle w:val="QuadrosFiguras1"/>
              <w:spacing w:before="60" w:after="60" w:line="240" w:lineRule="auto"/>
              <w:jc w:val="left"/>
              <w:rPr>
                <w:rFonts w:ascii="Amsi Pro SemiBold" w:hAnsi="Amsi Pro SemiBold"/>
                <w:color w:val="auto"/>
              </w:rPr>
            </w:pPr>
            <w:r w:rsidRPr="009C17B9">
              <w:rPr>
                <w:rFonts w:ascii="Amsi Pro SemiBold" w:hAnsi="Amsi Pro SemiBold"/>
                <w:color w:val="auto"/>
              </w:rPr>
              <w:t>Anual</w:t>
            </w:r>
          </w:p>
        </w:tc>
      </w:tr>
      <w:tr w:rsidR="00390FB7" w:rsidRPr="009C17B9" w14:paraId="53DE06D0" w14:textId="77777777" w:rsidTr="0018140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55C35D5" w14:textId="77777777" w:rsidR="00390FB7" w:rsidRPr="009C17B9" w:rsidRDefault="00390FB7" w:rsidP="00735FAB">
            <w:pPr>
              <w:pStyle w:val="QuadrosFiguras1"/>
              <w:spacing w:before="60" w:after="60" w:line="240" w:lineRule="auto"/>
              <w:jc w:val="left"/>
              <w:rPr>
                <w:rFonts w:ascii="Amsi Pro SemiBold" w:hAnsi="Amsi Pro SemiBold"/>
                <w:sz w:val="22"/>
                <w:szCs w:val="24"/>
              </w:rPr>
            </w:pPr>
            <w:r w:rsidRPr="009C17B9">
              <w:rPr>
                <w:rFonts w:ascii="Amsi Pro SemiBold" w:hAnsi="Amsi Pro SemiBold"/>
                <w:b/>
                <w:bCs/>
                <w:color w:val="FFFFFF" w:themeColor="background1"/>
                <w:sz w:val="22"/>
                <w:szCs w:val="24"/>
              </w:rPr>
              <w:t>Série histórica utilizada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1D8A0B3E" w14:textId="77777777" w:rsidR="00390FB7" w:rsidRPr="009C17B9" w:rsidRDefault="00390FB7" w:rsidP="00735FAB">
            <w:pPr>
              <w:pStyle w:val="QuadrosFiguras1"/>
              <w:spacing w:before="60" w:after="60" w:line="240" w:lineRule="auto"/>
              <w:jc w:val="both"/>
              <w:rPr>
                <w:rFonts w:ascii="Amsi Pro SemiBold" w:hAnsi="Amsi Pro SemiBold"/>
                <w:color w:val="auto"/>
              </w:rPr>
            </w:pPr>
            <w:r w:rsidRPr="009C17B9">
              <w:rPr>
                <w:rFonts w:ascii="Amsi Pro SemiBold" w:hAnsi="Amsi Pro SemiBold"/>
                <w:color w:val="auto"/>
              </w:rPr>
              <w:t>Competência de janeiro de cada ano de 2006 ao último ano com dados disponíveis.</w:t>
            </w:r>
          </w:p>
        </w:tc>
      </w:tr>
      <w:tr w:rsidR="00390FB7" w:rsidRPr="009C17B9" w14:paraId="09FF6AC1" w14:textId="77777777" w:rsidTr="0018140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7B849BC" w14:textId="77777777" w:rsidR="00390FB7" w:rsidRPr="009C17B9" w:rsidRDefault="00390FB7" w:rsidP="00735FAB">
            <w:pPr>
              <w:pStyle w:val="QuadrosFiguras1"/>
              <w:spacing w:before="60" w:after="60" w:line="240" w:lineRule="auto"/>
              <w:jc w:val="left"/>
              <w:rPr>
                <w:rFonts w:ascii="Amsi Pro SemiBold" w:hAnsi="Amsi Pro SemiBold"/>
                <w:sz w:val="22"/>
                <w:szCs w:val="24"/>
              </w:rPr>
            </w:pPr>
            <w:r w:rsidRPr="009C17B9">
              <w:rPr>
                <w:rFonts w:ascii="Amsi Pro SemiBold" w:hAnsi="Amsi Pro SemiBold"/>
                <w:b/>
                <w:bCs/>
                <w:color w:val="FFFFFF" w:themeColor="background1"/>
                <w:sz w:val="22"/>
                <w:szCs w:val="24"/>
              </w:rPr>
              <w:t>Referências</w:t>
            </w:r>
          </w:p>
        </w:tc>
        <w:tc>
          <w:tcPr>
            <w:tcW w:w="7371" w:type="dxa"/>
            <w:tcBorders>
              <w:top w:val="single" w:sz="4" w:space="0" w:color="0095D4"/>
              <w:left w:val="single" w:sz="4" w:space="0" w:color="0095D4"/>
              <w:bottom w:val="single" w:sz="4" w:space="0" w:color="0095D4"/>
              <w:right w:val="single" w:sz="4" w:space="0" w:color="0095D4"/>
            </w:tcBorders>
            <w:vAlign w:val="center"/>
          </w:tcPr>
          <w:p w14:paraId="73ED68BF" w14:textId="027AEBE3" w:rsidR="00950F8F" w:rsidRPr="009C17B9" w:rsidRDefault="00950F8F" w:rsidP="00735FAB">
            <w:pPr>
              <w:pStyle w:val="QuadrosFiguras1"/>
              <w:spacing w:before="60" w:after="60" w:line="240" w:lineRule="auto"/>
              <w:jc w:val="both"/>
              <w:rPr>
                <w:rFonts w:ascii="Amsi Pro SemiBold" w:hAnsi="Amsi Pro SemiBold"/>
                <w:color w:val="auto"/>
              </w:rPr>
            </w:pPr>
            <w:r w:rsidRPr="009C17B9">
              <w:rPr>
                <w:rFonts w:ascii="Amsi Pro SemiBold" w:hAnsi="Amsi Pro SemiBold"/>
                <w:color w:val="auto"/>
              </w:rPr>
              <w:t xml:space="preserve">Ferreira SL, Carneiro MDSM, Barbalho EV, Gomes FMA, de Medeiros JMG, Ferreira AR Jr, et al. Capacidade de atendimento hospitalar mediante solicitações de leitos de Unidade de Terapia Intensiva adulto. Res </w:t>
            </w:r>
            <w:proofErr w:type="spellStart"/>
            <w:r w:rsidRPr="009C17B9">
              <w:rPr>
                <w:rFonts w:ascii="Amsi Pro SemiBold" w:hAnsi="Amsi Pro SemiBold"/>
                <w:color w:val="auto"/>
              </w:rPr>
              <w:t>Soc</w:t>
            </w:r>
            <w:proofErr w:type="spellEnd"/>
            <w:r w:rsidRPr="009C17B9">
              <w:rPr>
                <w:rFonts w:ascii="Amsi Pro SemiBold" w:hAnsi="Amsi Pro SemiBold"/>
                <w:color w:val="auto"/>
              </w:rPr>
              <w:t xml:space="preserve"> Dev. 2021;10(8):e2610816572.</w:t>
            </w:r>
          </w:p>
          <w:p w14:paraId="6DA91109" w14:textId="76B70154" w:rsidR="00390FB7" w:rsidRPr="009C17B9" w:rsidRDefault="00950F8F" w:rsidP="00950F8F">
            <w:pPr>
              <w:rPr>
                <w:rFonts w:ascii="Amsi Pro SemiBold" w:hAnsi="Amsi Pro SemiBold"/>
                <w:sz w:val="20"/>
              </w:rPr>
            </w:pPr>
            <w:r w:rsidRPr="009C17B9">
              <w:rPr>
                <w:rFonts w:ascii="Amsi Pro SemiBold" w:hAnsi="Amsi Pro SemiBold"/>
                <w:sz w:val="20"/>
              </w:rPr>
              <w:t xml:space="preserve">Passos JS, Souza EA, Pinto EP Jr, de Oliveira SMA, Pedreira RBS. Distribuição dos leitos de unidades de terapia intensiva adulto na Bahia. </w:t>
            </w:r>
            <w:proofErr w:type="spellStart"/>
            <w:r w:rsidRPr="009C17B9">
              <w:rPr>
                <w:rFonts w:ascii="Amsi Pro SemiBold" w:hAnsi="Amsi Pro SemiBold"/>
                <w:sz w:val="20"/>
              </w:rPr>
              <w:t>Enferm</w:t>
            </w:r>
            <w:proofErr w:type="spellEnd"/>
            <w:r w:rsidRPr="009C17B9">
              <w:rPr>
                <w:rFonts w:ascii="Amsi Pro SemiBold" w:hAnsi="Amsi Pro SemiBold"/>
                <w:sz w:val="20"/>
              </w:rPr>
              <w:t xml:space="preserve"> Brasil. 2018;17(3):266-72.</w:t>
            </w:r>
          </w:p>
        </w:tc>
      </w:tr>
      <w:tr w:rsidR="00390FB7" w:rsidRPr="009C17B9" w14:paraId="54EEE2D4" w14:textId="77777777" w:rsidTr="0018140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6AF118E" w14:textId="77777777" w:rsidR="00390FB7" w:rsidRPr="009C17B9" w:rsidRDefault="00390FB7" w:rsidP="00735FAB">
            <w:pPr>
              <w:pStyle w:val="QuadrosFiguras1"/>
              <w:spacing w:before="60" w:after="60" w:line="240" w:lineRule="auto"/>
              <w:jc w:val="left"/>
              <w:rPr>
                <w:rFonts w:ascii="Amsi Pro SemiBold" w:hAnsi="Amsi Pro SemiBold"/>
                <w:b/>
                <w:bCs/>
                <w:color w:val="FFFFFF" w:themeColor="background1"/>
                <w:sz w:val="22"/>
                <w:szCs w:val="24"/>
              </w:rPr>
            </w:pPr>
            <w:r w:rsidRPr="009C17B9">
              <w:rPr>
                <w:rFonts w:ascii="Amsi Pro SemiBold" w:hAnsi="Amsi Pro SemiBold"/>
                <w:b/>
                <w:bCs/>
                <w:color w:val="FFFFFF" w:themeColor="background1"/>
                <w:sz w:val="22"/>
                <w:szCs w:val="24"/>
              </w:rPr>
              <w:t>Polaridade</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25414B34" w14:textId="5DB785CB" w:rsidR="00390FB7" w:rsidRPr="009C17B9" w:rsidRDefault="00390FB7" w:rsidP="00047EDE">
            <w:pPr>
              <w:spacing w:before="60" w:after="60"/>
              <w:jc w:val="both"/>
              <w:rPr>
                <w:rFonts w:ascii="Amsi Pro SemiBold" w:hAnsi="Amsi Pro SemiBold"/>
                <w:sz w:val="20"/>
              </w:rPr>
            </w:pPr>
            <w:r w:rsidRPr="009C17B9">
              <w:rPr>
                <w:rFonts w:ascii="Amsi Pro SemiBold" w:hAnsi="Amsi Pro SemiBold"/>
                <w:sz w:val="20"/>
              </w:rPr>
              <w:t xml:space="preserve">Este indicador quantifica um aspecto positivo para a saúde, pois está associado </w:t>
            </w:r>
            <w:r w:rsidR="00047EDE" w:rsidRPr="009C17B9">
              <w:rPr>
                <w:rFonts w:ascii="Amsi Pro SemiBold" w:hAnsi="Amsi Pro SemiBold"/>
                <w:sz w:val="20"/>
              </w:rPr>
              <w:t xml:space="preserve">à </w:t>
            </w:r>
            <w:r w:rsidRPr="009C17B9">
              <w:rPr>
                <w:rFonts w:ascii="Amsi Pro SemiBold" w:hAnsi="Amsi Pro SemiBold"/>
                <w:sz w:val="20"/>
              </w:rPr>
              <w:t>maior cobertura de serviços de saúde. Nesse sentido, quanto maior o valor obtido em leitos de UTI, melhor é o resultado.</w:t>
            </w:r>
          </w:p>
        </w:tc>
      </w:tr>
      <w:tr w:rsidR="00390FB7" w:rsidRPr="009C17B9" w14:paraId="704F03E4" w14:textId="77777777" w:rsidTr="0018140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B80D028" w14:textId="77777777" w:rsidR="00390FB7" w:rsidRPr="009C17B9" w:rsidRDefault="00390FB7" w:rsidP="00735FAB">
            <w:pPr>
              <w:pStyle w:val="QuadrosFiguras1"/>
              <w:spacing w:before="60" w:after="60" w:line="240" w:lineRule="auto"/>
              <w:jc w:val="left"/>
              <w:rPr>
                <w:rFonts w:ascii="Amsi Pro SemiBold" w:hAnsi="Amsi Pro SemiBold"/>
                <w:b/>
                <w:bCs/>
                <w:color w:val="FFFFFF" w:themeColor="background1"/>
                <w:sz w:val="22"/>
                <w:szCs w:val="24"/>
              </w:rPr>
            </w:pPr>
            <w:r w:rsidRPr="009C17B9">
              <w:rPr>
                <w:rFonts w:ascii="Amsi Pro SemiBold" w:hAnsi="Amsi Pro SemiBold"/>
                <w:b/>
                <w:bCs/>
                <w:color w:val="FFFFFF" w:themeColor="background1"/>
                <w:sz w:val="22"/>
                <w:szCs w:val="24"/>
              </w:rPr>
              <w:t>Observações</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47BE7303" w14:textId="56BE6EE1" w:rsidR="00390FB7" w:rsidRPr="009C17B9" w:rsidRDefault="00390FB7" w:rsidP="00735FAB">
            <w:pPr>
              <w:spacing w:before="60" w:after="60"/>
              <w:jc w:val="both"/>
              <w:rPr>
                <w:rFonts w:ascii="Amsi Pro SemiBold" w:hAnsi="Amsi Pro SemiBold"/>
                <w:sz w:val="20"/>
              </w:rPr>
            </w:pPr>
            <w:r w:rsidRPr="009C17B9">
              <w:rPr>
                <w:rFonts w:ascii="Amsi Pro SemiBold" w:hAnsi="Amsi Pro SemiBold"/>
                <w:sz w:val="20"/>
              </w:rPr>
              <w:t>As análises realizadas são limitadas aos dados disponíveis na base do CNES-LT, disponibilizad</w:t>
            </w:r>
            <w:r w:rsidR="00294025">
              <w:rPr>
                <w:rFonts w:ascii="Amsi Pro SemiBold" w:hAnsi="Amsi Pro SemiBold"/>
                <w:sz w:val="20"/>
              </w:rPr>
              <w:t>a</w:t>
            </w:r>
            <w:r w:rsidRPr="009C17B9">
              <w:rPr>
                <w:rFonts w:ascii="Amsi Pro SemiBold" w:hAnsi="Amsi Pro SemiBold"/>
                <w:sz w:val="20"/>
              </w:rPr>
              <w:t xml:space="preserve"> pelo Ministério da Saúde, via </w:t>
            </w:r>
            <w:proofErr w:type="spellStart"/>
            <w:r w:rsidRPr="009C17B9">
              <w:rPr>
                <w:rFonts w:ascii="Amsi Pro SemiBold" w:hAnsi="Amsi Pro SemiBold"/>
                <w:sz w:val="20"/>
              </w:rPr>
              <w:t>Datasus</w:t>
            </w:r>
            <w:proofErr w:type="spellEnd"/>
            <w:r w:rsidRPr="009C17B9">
              <w:rPr>
                <w:rFonts w:ascii="Amsi Pro SemiBold" w:hAnsi="Amsi Pro SemiBold"/>
                <w:sz w:val="20"/>
              </w:rPr>
              <w:t>.</w:t>
            </w:r>
          </w:p>
        </w:tc>
      </w:tr>
    </w:tbl>
    <w:p w14:paraId="5A9FA50F" w14:textId="77777777" w:rsidR="00294025" w:rsidRPr="00727C53" w:rsidRDefault="00294025" w:rsidP="00294025">
      <w:pPr>
        <w:pStyle w:val="SemEspaamento"/>
        <w:spacing w:before="100" w:line="360" w:lineRule="auto"/>
        <w:ind w:firstLine="851"/>
        <w:jc w:val="both"/>
        <w:rPr>
          <w:rFonts w:ascii="Amsi Pro SemiBold" w:hAnsi="Amsi Pro SemiBold"/>
          <w:sz w:val="24"/>
          <w:szCs w:val="24"/>
        </w:rPr>
      </w:pPr>
      <w:bookmarkStart w:id="9" w:name="_Hlk192144583"/>
      <w:bookmarkEnd w:id="8"/>
      <w:r w:rsidRPr="00727C53">
        <w:rPr>
          <w:rFonts w:ascii="Amsi Pro SemiBold" w:hAnsi="Amsi Pro SemiBold"/>
          <w:sz w:val="24"/>
          <w:szCs w:val="24"/>
        </w:rPr>
        <w:lastRenderedPageBreak/>
        <w:t xml:space="preserve">Como informado acima, existem alguns artefatos que decorrem da criação deste indicador, como o código SQL usado para construí-lo, o resultado dos cálculos e o </w:t>
      </w:r>
      <w:r w:rsidRPr="00727C53">
        <w:rPr>
          <w:rFonts w:ascii="Amsi Pro SemiBold" w:hAnsi="Amsi Pro SemiBold"/>
          <w:i/>
          <w:iCs/>
          <w:sz w:val="24"/>
          <w:szCs w:val="24"/>
        </w:rPr>
        <w:t>dashboard</w:t>
      </w:r>
      <w:r w:rsidRPr="00727C53">
        <w:rPr>
          <w:rFonts w:ascii="Amsi Pro SemiBold" w:hAnsi="Amsi Pro SemiBold"/>
          <w:sz w:val="24"/>
          <w:szCs w:val="24"/>
        </w:rPr>
        <w:t xml:space="preserve"> interativo. Para acessar estes artefatos, basta clicar nos ícones abaixo.</w:t>
      </w:r>
    </w:p>
    <w:bookmarkEnd w:id="9"/>
    <w:p w14:paraId="252B1CD8" w14:textId="58766F11" w:rsidR="008D7ABE" w:rsidRPr="009C17B9" w:rsidRDefault="008D7ABE" w:rsidP="008D7ABE">
      <w:pPr>
        <w:pStyle w:val="Legenda"/>
        <w:keepNext/>
        <w:spacing w:after="0"/>
        <w:jc w:val="center"/>
        <w:rPr>
          <w:rFonts w:ascii="Amsi Pro SemiBold" w:hAnsi="Amsi Pro SemiBold"/>
          <w:b/>
          <w:bCs/>
          <w:color w:val="auto"/>
        </w:rPr>
      </w:pPr>
      <w:r w:rsidRPr="009C17B9">
        <w:rPr>
          <w:rFonts w:ascii="Amsi Pro SemiBold" w:hAnsi="Amsi Pro SemiBold"/>
          <w:b/>
          <w:bCs/>
          <w:color w:val="auto"/>
        </w:rPr>
        <w:t xml:space="preserve">Figura </w:t>
      </w:r>
      <w:r w:rsidRPr="009C17B9">
        <w:rPr>
          <w:rFonts w:ascii="Amsi Pro SemiBold" w:hAnsi="Amsi Pro SemiBold"/>
          <w:b/>
          <w:bCs/>
          <w:color w:val="auto"/>
        </w:rPr>
        <w:fldChar w:fldCharType="begin"/>
      </w:r>
      <w:r w:rsidRPr="009C17B9">
        <w:rPr>
          <w:rFonts w:ascii="Amsi Pro SemiBold" w:hAnsi="Amsi Pro SemiBold"/>
          <w:b/>
          <w:bCs/>
          <w:color w:val="auto"/>
        </w:rPr>
        <w:instrText xml:space="preserve"> SEQ Figura \* ARABIC </w:instrText>
      </w:r>
      <w:r w:rsidRPr="009C17B9">
        <w:rPr>
          <w:rFonts w:ascii="Amsi Pro SemiBold" w:hAnsi="Amsi Pro SemiBold"/>
          <w:b/>
          <w:bCs/>
          <w:color w:val="auto"/>
        </w:rPr>
        <w:fldChar w:fldCharType="separate"/>
      </w:r>
      <w:r w:rsidR="00AA37A5">
        <w:rPr>
          <w:rFonts w:ascii="Amsi Pro SemiBold" w:hAnsi="Amsi Pro SemiBold"/>
          <w:b/>
          <w:bCs/>
          <w:noProof/>
          <w:color w:val="auto"/>
        </w:rPr>
        <w:t>1</w:t>
      </w:r>
      <w:r w:rsidRPr="009C17B9">
        <w:rPr>
          <w:rFonts w:ascii="Amsi Pro SemiBold" w:hAnsi="Amsi Pro SemiBold"/>
          <w:b/>
          <w:bCs/>
          <w:color w:val="auto"/>
        </w:rPr>
        <w:fldChar w:fldCharType="end"/>
      </w:r>
      <w:r w:rsidRPr="009C17B9">
        <w:rPr>
          <w:rFonts w:ascii="Amsi Pro SemiBold" w:hAnsi="Amsi Pro SemiBold"/>
          <w:b/>
          <w:bCs/>
          <w:color w:val="auto"/>
        </w:rPr>
        <w:t xml:space="preserve"> - Artefatos da consulta</w:t>
      </w:r>
    </w:p>
    <w:p w14:paraId="0143778C" w14:textId="77777777" w:rsidR="001B1594" w:rsidRPr="009C17B9" w:rsidRDefault="001B1594" w:rsidP="008D7ABE">
      <w:pPr>
        <w:pStyle w:val="PargrafodaLista"/>
        <w:ind w:left="0"/>
        <w:jc w:val="center"/>
        <w:rPr>
          <w:rFonts w:ascii="Amsi Pro SemiBold" w:hAnsi="Amsi Pro SemiBold"/>
        </w:rPr>
      </w:pPr>
      <w:r w:rsidRPr="009C17B9">
        <w:rPr>
          <w:rFonts w:ascii="Amsi Pro SemiBold" w:hAnsi="Amsi Pro SemiBold"/>
          <w:noProof/>
          <w:lang w:eastAsia="pt-BR"/>
        </w:rPr>
        <w:drawing>
          <wp:inline distT="0" distB="0" distL="0" distR="0" wp14:anchorId="7FD4D1E5" wp14:editId="4DD27962">
            <wp:extent cx="5400040" cy="3150235"/>
            <wp:effectExtent l="0" t="0" r="48260" b="12065"/>
            <wp:docPr id="182209844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02D3B227" w14:textId="3F4B28A9" w:rsidR="008D7ABE" w:rsidRPr="009C17B9" w:rsidRDefault="008D7ABE" w:rsidP="008D7ABE">
      <w:pPr>
        <w:pStyle w:val="PargrafodaLista"/>
        <w:ind w:left="0"/>
        <w:jc w:val="center"/>
        <w:rPr>
          <w:rFonts w:ascii="Amsi Pro SemiBold" w:hAnsi="Amsi Pro SemiBold"/>
        </w:rPr>
      </w:pPr>
      <w:r w:rsidRPr="009C17B9">
        <w:rPr>
          <w:rFonts w:ascii="Amsi Pro SemiBold" w:hAnsi="Amsi Pro SemiBold"/>
          <w:i/>
          <w:iCs/>
          <w:sz w:val="18"/>
          <w:szCs w:val="18"/>
        </w:rPr>
        <w:t>Fonte: elaborado pelos autores</w:t>
      </w:r>
      <w:r w:rsidRPr="009C17B9">
        <w:rPr>
          <w:rFonts w:ascii="Amsi Pro SemiBold" w:hAnsi="Amsi Pro SemiBold"/>
          <w:b/>
          <w:bCs/>
        </w:rPr>
        <w:br w:type="page"/>
      </w:r>
    </w:p>
    <w:p w14:paraId="4B346B7F" w14:textId="05EA2680" w:rsidR="004A3585" w:rsidRPr="009C17B9" w:rsidRDefault="004A3585" w:rsidP="008D7ABE">
      <w:pPr>
        <w:pStyle w:val="Ttulo1"/>
        <w:spacing w:after="200" w:line="360" w:lineRule="auto"/>
        <w:jc w:val="center"/>
        <w:rPr>
          <w:rFonts w:ascii="Amsi Pro SemiBold" w:hAnsi="Amsi Pro SemiBold"/>
          <w:b/>
          <w:bCs/>
          <w:color w:val="auto"/>
        </w:rPr>
      </w:pPr>
      <w:bookmarkStart w:id="10" w:name="_Toc188949655"/>
      <w:r w:rsidRPr="009C17B9">
        <w:rPr>
          <w:rFonts w:ascii="Amsi Pro SemiBold" w:hAnsi="Amsi Pro SemiBold"/>
          <w:b/>
          <w:bCs/>
          <w:color w:val="auto"/>
        </w:rPr>
        <w:lastRenderedPageBreak/>
        <w:t>Exemplo de aplicação</w:t>
      </w:r>
      <w:bookmarkEnd w:id="10"/>
    </w:p>
    <w:p w14:paraId="7AA31DE7" w14:textId="45025A2F" w:rsidR="00735FAB" w:rsidRPr="009C17B9" w:rsidRDefault="00F05D95" w:rsidP="00D83727">
      <w:pPr>
        <w:pStyle w:val="SemEspaamento"/>
        <w:spacing w:line="360" w:lineRule="auto"/>
        <w:ind w:firstLine="851"/>
        <w:jc w:val="both"/>
        <w:rPr>
          <w:rFonts w:ascii="Amsi Pro SemiBold" w:hAnsi="Amsi Pro SemiBold"/>
          <w:sz w:val="24"/>
          <w:szCs w:val="24"/>
        </w:rPr>
      </w:pPr>
      <w:r w:rsidRPr="009C17B9">
        <w:rPr>
          <w:rFonts w:ascii="Amsi Pro SemiBold" w:hAnsi="Amsi Pro SemiBold"/>
          <w:sz w:val="24"/>
          <w:szCs w:val="24"/>
        </w:rPr>
        <w:t>A Figura 2 ilustra a aplicação do indicador, considerando um recorte para leitos de UTI no estado de Goiás ao longo dos anos. De modo geral, observa-se que a razão de leitos de UTI geral para adultos apresentou um aumento contínuo e significativo durante o período analisado, especialmente a partir de 2022, quando se nota um crescimento íngreme. Em contraste, a razão de leitos de UTI neonatal e pediátrica manteve-se relativamente estável e em patamares mais baixos durante todo o período, com um pequeno aumento nos anos mais recentes.</w:t>
      </w:r>
    </w:p>
    <w:p w14:paraId="5EBF1510" w14:textId="77777777" w:rsidR="00735FAB" w:rsidRPr="009C17B9" w:rsidRDefault="00735FAB" w:rsidP="00735FAB">
      <w:pPr>
        <w:pStyle w:val="Legenda"/>
        <w:keepNext/>
        <w:spacing w:after="0"/>
        <w:jc w:val="center"/>
        <w:rPr>
          <w:rFonts w:ascii="Amsi Pro SemiBold" w:hAnsi="Amsi Pro SemiBold"/>
          <w:b/>
          <w:bCs/>
          <w:color w:val="auto"/>
        </w:rPr>
      </w:pPr>
      <w:r w:rsidRPr="009C17B9">
        <w:rPr>
          <w:rFonts w:ascii="Amsi Pro SemiBold" w:hAnsi="Amsi Pro SemiBold"/>
          <w:b/>
          <w:bCs/>
          <w:color w:val="auto"/>
        </w:rPr>
        <w:t>Figura 2 - Distribuição do indicador no estado</w:t>
      </w:r>
    </w:p>
    <w:p w14:paraId="6397E140" w14:textId="22300E17" w:rsidR="00735FAB" w:rsidRPr="009C17B9" w:rsidRDefault="00E430A0" w:rsidP="00735FAB">
      <w:pPr>
        <w:pStyle w:val="NormalWeb"/>
        <w:spacing w:before="0" w:beforeAutospacing="0" w:after="0" w:afterAutospacing="0"/>
        <w:jc w:val="center"/>
        <w:rPr>
          <w:rFonts w:ascii="Amsi Pro SemiBold" w:hAnsi="Amsi Pro SemiBold"/>
        </w:rPr>
      </w:pPr>
      <w:bookmarkStart w:id="11" w:name="_Hlk184288995"/>
      <w:r w:rsidRPr="009C17B9">
        <w:rPr>
          <w:rFonts w:ascii="Amsi Pro SemiBold" w:hAnsi="Amsi Pro SemiBold"/>
          <w:noProof/>
          <w14:ligatures w14:val="standardContextual"/>
        </w:rPr>
        <w:drawing>
          <wp:inline distT="0" distB="0" distL="0" distR="0" wp14:anchorId="28993A1C" wp14:editId="7638888B">
            <wp:extent cx="5760720" cy="2880360"/>
            <wp:effectExtent l="19050" t="19050" r="11430" b="1524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2880360"/>
                    </a:xfrm>
                    <a:prstGeom prst="rect">
                      <a:avLst/>
                    </a:prstGeom>
                    <a:ln w="9525">
                      <a:solidFill>
                        <a:schemeClr val="tx1"/>
                      </a:solidFill>
                    </a:ln>
                  </pic:spPr>
                </pic:pic>
              </a:graphicData>
            </a:graphic>
          </wp:inline>
        </w:drawing>
      </w:r>
    </w:p>
    <w:p w14:paraId="0824521B" w14:textId="5D12748E" w:rsidR="0078205E" w:rsidRPr="009C17B9" w:rsidRDefault="00735FAB" w:rsidP="00735FAB">
      <w:pPr>
        <w:pStyle w:val="PargrafodaLista"/>
        <w:spacing w:after="200"/>
        <w:ind w:left="0"/>
        <w:jc w:val="center"/>
        <w:rPr>
          <w:rFonts w:ascii="Amsi Pro SemiBold" w:hAnsi="Amsi Pro SemiBold"/>
          <w:i/>
          <w:iCs/>
          <w:sz w:val="18"/>
          <w:szCs w:val="18"/>
        </w:rPr>
      </w:pPr>
      <w:r w:rsidRPr="009C17B9">
        <w:rPr>
          <w:rFonts w:ascii="Amsi Pro SemiBold" w:hAnsi="Amsi Pro SemiBold"/>
          <w:i/>
          <w:iCs/>
          <w:sz w:val="18"/>
          <w:szCs w:val="18"/>
        </w:rPr>
        <w:t>Fonte: elaborado pelos autores</w:t>
      </w:r>
      <w:bookmarkEnd w:id="11"/>
    </w:p>
    <w:p w14:paraId="0F17DA1F" w14:textId="336411B4" w:rsidR="00025D29" w:rsidRPr="009C17B9" w:rsidRDefault="009E5CEE" w:rsidP="00E430A0">
      <w:pPr>
        <w:pStyle w:val="SemEspaamento"/>
        <w:spacing w:line="360" w:lineRule="auto"/>
        <w:ind w:firstLine="851"/>
        <w:jc w:val="both"/>
        <w:rPr>
          <w:rFonts w:ascii="Amsi Pro SemiBold" w:hAnsi="Amsi Pro SemiBold"/>
          <w:sz w:val="20"/>
          <w:szCs w:val="20"/>
        </w:rPr>
      </w:pPr>
      <w:r w:rsidRPr="009C17B9">
        <w:rPr>
          <w:rFonts w:ascii="Amsi Pro SemiBold" w:hAnsi="Amsi Pro SemiBold"/>
          <w:sz w:val="24"/>
          <w:szCs w:val="24"/>
        </w:rPr>
        <w:t>Para acessar o link do código que resultou no mapa, clique</w:t>
      </w:r>
      <w:r w:rsidR="00D83727" w:rsidRPr="009C17B9">
        <w:rPr>
          <w:rFonts w:ascii="Amsi Pro SemiBold" w:hAnsi="Amsi Pro SemiBold"/>
          <w:sz w:val="24"/>
          <w:szCs w:val="24"/>
        </w:rPr>
        <w:t xml:space="preserve"> </w:t>
      </w:r>
      <w:hyperlink r:id="rId16" w:history="1">
        <w:r w:rsidR="00D83727" w:rsidRPr="009C17B9">
          <w:rPr>
            <w:rStyle w:val="Hyperlink"/>
            <w:rFonts w:ascii="Amsi Pro SemiBold" w:hAnsi="Amsi Pro SemiBold"/>
            <w:sz w:val="24"/>
            <w:szCs w:val="24"/>
          </w:rPr>
          <w:t>aqui</w:t>
        </w:r>
      </w:hyperlink>
      <w:r w:rsidR="00D83727" w:rsidRPr="009C17B9">
        <w:rPr>
          <w:rFonts w:ascii="Amsi Pro SemiBold" w:hAnsi="Amsi Pro SemiBold"/>
          <w:sz w:val="24"/>
          <w:szCs w:val="24"/>
        </w:rPr>
        <w:t>.</w:t>
      </w:r>
      <w:r w:rsidR="00025D29" w:rsidRPr="009C17B9">
        <w:rPr>
          <w:rFonts w:ascii="Amsi Pro SemiBold" w:hAnsi="Amsi Pro SemiBold"/>
          <w:b/>
          <w:bCs/>
        </w:rPr>
        <w:br w:type="page"/>
      </w:r>
    </w:p>
    <w:p w14:paraId="393A9936" w14:textId="4CA5C8DE" w:rsidR="00666086" w:rsidRPr="009C17B9" w:rsidRDefault="00666086" w:rsidP="00025D29">
      <w:pPr>
        <w:pStyle w:val="Ttulo1"/>
        <w:spacing w:after="200" w:line="360" w:lineRule="auto"/>
        <w:jc w:val="center"/>
        <w:rPr>
          <w:rFonts w:ascii="Amsi Pro SemiBold" w:hAnsi="Amsi Pro SemiBold"/>
          <w:b/>
          <w:bCs/>
          <w:color w:val="auto"/>
        </w:rPr>
      </w:pPr>
      <w:bookmarkStart w:id="12" w:name="_Toc188949656"/>
      <w:r w:rsidRPr="009C17B9">
        <w:rPr>
          <w:rFonts w:ascii="Amsi Pro SemiBold" w:hAnsi="Amsi Pro SemiBold"/>
          <w:b/>
          <w:bCs/>
          <w:color w:val="auto"/>
        </w:rPr>
        <w:lastRenderedPageBreak/>
        <w:t>Referências</w:t>
      </w:r>
      <w:bookmarkEnd w:id="12"/>
    </w:p>
    <w:sdt>
      <w:sdtPr>
        <w:rPr>
          <w:rFonts w:ascii="Amsi Pro SemiBold" w:hAnsi="Amsi Pro SemiBold"/>
          <w:color w:val="000000"/>
        </w:rPr>
        <w:tag w:val="MENDELEY_BIBLIOGRAPHY"/>
        <w:id w:val="951600538"/>
        <w:placeholder>
          <w:docPart w:val="DefaultPlaceholder_-1854013440"/>
        </w:placeholder>
      </w:sdtPr>
      <w:sdtEndPr/>
      <w:sdtContent>
        <w:p w14:paraId="067F3E0C" w14:textId="77777777" w:rsidR="00025D29" w:rsidRPr="009C17B9" w:rsidRDefault="00025D29" w:rsidP="00025D29">
          <w:pPr>
            <w:autoSpaceDE w:val="0"/>
            <w:autoSpaceDN w:val="0"/>
            <w:ind w:hanging="640"/>
            <w:jc w:val="both"/>
            <w:divId w:val="344209817"/>
            <w:rPr>
              <w:rFonts w:ascii="Amsi Pro SemiBold" w:eastAsia="Times New Roman" w:hAnsi="Amsi Pro SemiBold"/>
              <w:color w:val="000000"/>
              <w:sz w:val="20"/>
              <w:szCs w:val="20"/>
            </w:rPr>
          </w:pPr>
          <w:r w:rsidRPr="009C17B9">
            <w:rPr>
              <w:rFonts w:ascii="Amsi Pro SemiBold" w:eastAsia="Times New Roman" w:hAnsi="Amsi Pro SemiBold"/>
              <w:color w:val="000000"/>
              <w:sz w:val="20"/>
              <w:szCs w:val="20"/>
            </w:rPr>
            <w:t xml:space="preserve">1. </w:t>
          </w:r>
          <w:r w:rsidRPr="009C17B9">
            <w:rPr>
              <w:rFonts w:ascii="Amsi Pro SemiBold" w:eastAsia="Times New Roman" w:hAnsi="Amsi Pro SemiBold"/>
              <w:color w:val="000000"/>
              <w:sz w:val="20"/>
              <w:szCs w:val="20"/>
            </w:rPr>
            <w:tab/>
            <w:t xml:space="preserve">World Health </w:t>
          </w:r>
          <w:proofErr w:type="spellStart"/>
          <w:r w:rsidRPr="009C17B9">
            <w:rPr>
              <w:rFonts w:ascii="Amsi Pro SemiBold" w:eastAsia="Times New Roman" w:hAnsi="Amsi Pro SemiBold"/>
              <w:color w:val="000000"/>
              <w:sz w:val="20"/>
              <w:szCs w:val="20"/>
            </w:rPr>
            <w:t>Organization</w:t>
          </w:r>
          <w:proofErr w:type="spellEnd"/>
          <w:r w:rsidRPr="009C17B9">
            <w:rPr>
              <w:rFonts w:ascii="Amsi Pro SemiBold" w:eastAsia="Times New Roman" w:hAnsi="Amsi Pro SemiBold"/>
              <w:color w:val="000000"/>
              <w:sz w:val="20"/>
              <w:szCs w:val="20"/>
            </w:rPr>
            <w:t xml:space="preserve">. Global </w:t>
          </w:r>
          <w:proofErr w:type="spellStart"/>
          <w:r w:rsidRPr="009C17B9">
            <w:rPr>
              <w:rFonts w:ascii="Amsi Pro SemiBold" w:eastAsia="Times New Roman" w:hAnsi="Amsi Pro SemiBold"/>
              <w:color w:val="000000"/>
              <w:sz w:val="20"/>
              <w:szCs w:val="20"/>
            </w:rPr>
            <w:t>strategy</w:t>
          </w:r>
          <w:proofErr w:type="spellEnd"/>
          <w:r w:rsidRPr="009C17B9">
            <w:rPr>
              <w:rFonts w:ascii="Amsi Pro SemiBold" w:eastAsia="Times New Roman" w:hAnsi="Amsi Pro SemiBold"/>
              <w:color w:val="000000"/>
              <w:sz w:val="20"/>
              <w:szCs w:val="20"/>
            </w:rPr>
            <w:t xml:space="preserve"> </w:t>
          </w:r>
          <w:proofErr w:type="spellStart"/>
          <w:r w:rsidRPr="009C17B9">
            <w:rPr>
              <w:rFonts w:ascii="Amsi Pro SemiBold" w:eastAsia="Times New Roman" w:hAnsi="Amsi Pro SemiBold"/>
              <w:color w:val="000000"/>
              <w:sz w:val="20"/>
              <w:szCs w:val="20"/>
            </w:rPr>
            <w:t>on</w:t>
          </w:r>
          <w:proofErr w:type="spellEnd"/>
          <w:r w:rsidRPr="009C17B9">
            <w:rPr>
              <w:rFonts w:ascii="Amsi Pro SemiBold" w:eastAsia="Times New Roman" w:hAnsi="Amsi Pro SemiBold"/>
              <w:color w:val="000000"/>
              <w:sz w:val="20"/>
              <w:szCs w:val="20"/>
            </w:rPr>
            <w:t xml:space="preserve"> </w:t>
          </w:r>
          <w:proofErr w:type="spellStart"/>
          <w:r w:rsidRPr="009C17B9">
            <w:rPr>
              <w:rFonts w:ascii="Amsi Pro SemiBold" w:eastAsia="Times New Roman" w:hAnsi="Amsi Pro SemiBold"/>
              <w:color w:val="000000"/>
              <w:sz w:val="20"/>
              <w:szCs w:val="20"/>
            </w:rPr>
            <w:t>human</w:t>
          </w:r>
          <w:proofErr w:type="spellEnd"/>
          <w:r w:rsidRPr="009C17B9">
            <w:rPr>
              <w:rFonts w:ascii="Amsi Pro SemiBold" w:eastAsia="Times New Roman" w:hAnsi="Amsi Pro SemiBold"/>
              <w:color w:val="000000"/>
              <w:sz w:val="20"/>
              <w:szCs w:val="20"/>
            </w:rPr>
            <w:t xml:space="preserve"> </w:t>
          </w:r>
          <w:proofErr w:type="spellStart"/>
          <w:r w:rsidRPr="009C17B9">
            <w:rPr>
              <w:rFonts w:ascii="Amsi Pro SemiBold" w:eastAsia="Times New Roman" w:hAnsi="Amsi Pro SemiBold"/>
              <w:color w:val="000000"/>
              <w:sz w:val="20"/>
              <w:szCs w:val="20"/>
            </w:rPr>
            <w:t>resources</w:t>
          </w:r>
          <w:proofErr w:type="spellEnd"/>
          <w:r w:rsidRPr="009C17B9">
            <w:rPr>
              <w:rFonts w:ascii="Amsi Pro SemiBold" w:eastAsia="Times New Roman" w:hAnsi="Amsi Pro SemiBold"/>
              <w:color w:val="000000"/>
              <w:sz w:val="20"/>
              <w:szCs w:val="20"/>
            </w:rPr>
            <w:t xml:space="preserve"> for </w:t>
          </w:r>
          <w:proofErr w:type="spellStart"/>
          <w:r w:rsidRPr="009C17B9">
            <w:rPr>
              <w:rFonts w:ascii="Amsi Pro SemiBold" w:eastAsia="Times New Roman" w:hAnsi="Amsi Pro SemiBold"/>
              <w:color w:val="000000"/>
              <w:sz w:val="20"/>
              <w:szCs w:val="20"/>
            </w:rPr>
            <w:t>health</w:t>
          </w:r>
          <w:proofErr w:type="spellEnd"/>
          <w:r w:rsidRPr="009C17B9">
            <w:rPr>
              <w:rFonts w:ascii="Amsi Pro SemiBold" w:eastAsia="Times New Roman" w:hAnsi="Amsi Pro SemiBold"/>
              <w:color w:val="000000"/>
              <w:sz w:val="20"/>
              <w:szCs w:val="20"/>
            </w:rPr>
            <w:t xml:space="preserve">: </w:t>
          </w:r>
          <w:proofErr w:type="spellStart"/>
          <w:r w:rsidRPr="009C17B9">
            <w:rPr>
              <w:rFonts w:ascii="Amsi Pro SemiBold" w:eastAsia="Times New Roman" w:hAnsi="Amsi Pro SemiBold"/>
              <w:color w:val="000000"/>
              <w:sz w:val="20"/>
              <w:szCs w:val="20"/>
            </w:rPr>
            <w:t>Workforce</w:t>
          </w:r>
          <w:proofErr w:type="spellEnd"/>
          <w:r w:rsidRPr="009C17B9">
            <w:rPr>
              <w:rFonts w:ascii="Amsi Pro SemiBold" w:eastAsia="Times New Roman" w:hAnsi="Amsi Pro SemiBold"/>
              <w:color w:val="000000"/>
              <w:sz w:val="20"/>
              <w:szCs w:val="20"/>
            </w:rPr>
            <w:t xml:space="preserve"> 2030. Geneva: WHO; 2016. </w:t>
          </w:r>
        </w:p>
        <w:p w14:paraId="5A7C1292" w14:textId="77777777" w:rsidR="00025D29" w:rsidRPr="009C17B9" w:rsidRDefault="00025D29" w:rsidP="00025D29">
          <w:pPr>
            <w:autoSpaceDE w:val="0"/>
            <w:autoSpaceDN w:val="0"/>
            <w:ind w:hanging="640"/>
            <w:jc w:val="both"/>
            <w:divId w:val="344209817"/>
            <w:rPr>
              <w:rFonts w:ascii="Amsi Pro SemiBold" w:eastAsia="Times New Roman" w:hAnsi="Amsi Pro SemiBold"/>
              <w:color w:val="000000"/>
              <w:sz w:val="20"/>
              <w:szCs w:val="20"/>
            </w:rPr>
          </w:pPr>
          <w:r w:rsidRPr="009C17B9">
            <w:rPr>
              <w:rFonts w:ascii="Amsi Pro SemiBold" w:eastAsia="Times New Roman" w:hAnsi="Amsi Pro SemiBold"/>
              <w:color w:val="000000"/>
              <w:sz w:val="20"/>
              <w:szCs w:val="20"/>
            </w:rPr>
            <w:t xml:space="preserve">2. </w:t>
          </w:r>
          <w:r w:rsidRPr="009C17B9">
            <w:rPr>
              <w:rFonts w:ascii="Amsi Pro SemiBold" w:eastAsia="Times New Roman" w:hAnsi="Amsi Pro SemiBold"/>
              <w:color w:val="000000"/>
              <w:sz w:val="20"/>
              <w:szCs w:val="20"/>
            </w:rPr>
            <w:tab/>
          </w:r>
          <w:proofErr w:type="spellStart"/>
          <w:r w:rsidRPr="009C17B9">
            <w:rPr>
              <w:rFonts w:ascii="Amsi Pro SemiBold" w:eastAsia="Times New Roman" w:hAnsi="Amsi Pro SemiBold"/>
              <w:color w:val="000000"/>
              <w:sz w:val="20"/>
              <w:szCs w:val="20"/>
            </w:rPr>
            <w:t>Najafpour</w:t>
          </w:r>
          <w:proofErr w:type="spellEnd"/>
          <w:r w:rsidRPr="009C17B9">
            <w:rPr>
              <w:rFonts w:ascii="Amsi Pro SemiBold" w:eastAsia="Times New Roman" w:hAnsi="Amsi Pro SemiBold"/>
              <w:color w:val="000000"/>
              <w:sz w:val="20"/>
              <w:szCs w:val="20"/>
            </w:rPr>
            <w:t xml:space="preserve"> Z, </w:t>
          </w:r>
          <w:proofErr w:type="spellStart"/>
          <w:r w:rsidRPr="009C17B9">
            <w:rPr>
              <w:rFonts w:ascii="Amsi Pro SemiBold" w:eastAsia="Times New Roman" w:hAnsi="Amsi Pro SemiBold"/>
              <w:color w:val="000000"/>
              <w:sz w:val="20"/>
              <w:szCs w:val="20"/>
            </w:rPr>
            <w:t>Arab</w:t>
          </w:r>
          <w:proofErr w:type="spellEnd"/>
          <w:r w:rsidRPr="009C17B9">
            <w:rPr>
              <w:rFonts w:ascii="Amsi Pro SemiBold" w:eastAsia="Times New Roman" w:hAnsi="Amsi Pro SemiBold"/>
              <w:color w:val="000000"/>
              <w:sz w:val="20"/>
              <w:szCs w:val="20"/>
            </w:rPr>
            <w:t xml:space="preserve"> M, </w:t>
          </w:r>
          <w:proofErr w:type="spellStart"/>
          <w:r w:rsidRPr="009C17B9">
            <w:rPr>
              <w:rFonts w:ascii="Amsi Pro SemiBold" w:eastAsia="Times New Roman" w:hAnsi="Amsi Pro SemiBold"/>
              <w:color w:val="000000"/>
              <w:sz w:val="20"/>
              <w:szCs w:val="20"/>
            </w:rPr>
            <w:t>Shayanfard</w:t>
          </w:r>
          <w:proofErr w:type="spellEnd"/>
          <w:r w:rsidRPr="009C17B9">
            <w:rPr>
              <w:rFonts w:ascii="Amsi Pro SemiBold" w:eastAsia="Times New Roman" w:hAnsi="Amsi Pro SemiBold"/>
              <w:color w:val="000000"/>
              <w:sz w:val="20"/>
              <w:szCs w:val="20"/>
            </w:rPr>
            <w:t xml:space="preserve"> K. A </w:t>
          </w:r>
          <w:proofErr w:type="spellStart"/>
          <w:r w:rsidRPr="009C17B9">
            <w:rPr>
              <w:rFonts w:ascii="Amsi Pro SemiBold" w:eastAsia="Times New Roman" w:hAnsi="Amsi Pro SemiBold"/>
              <w:color w:val="000000"/>
              <w:sz w:val="20"/>
              <w:szCs w:val="20"/>
            </w:rPr>
            <w:t>multi-phase</w:t>
          </w:r>
          <w:proofErr w:type="spellEnd"/>
          <w:r w:rsidRPr="009C17B9">
            <w:rPr>
              <w:rFonts w:ascii="Amsi Pro SemiBold" w:eastAsia="Times New Roman" w:hAnsi="Amsi Pro SemiBold"/>
              <w:color w:val="000000"/>
              <w:sz w:val="20"/>
              <w:szCs w:val="20"/>
            </w:rPr>
            <w:t xml:space="preserve"> approach for </w:t>
          </w:r>
          <w:proofErr w:type="spellStart"/>
          <w:r w:rsidRPr="009C17B9">
            <w:rPr>
              <w:rFonts w:ascii="Amsi Pro SemiBold" w:eastAsia="Times New Roman" w:hAnsi="Amsi Pro SemiBold"/>
              <w:color w:val="000000"/>
              <w:sz w:val="20"/>
              <w:szCs w:val="20"/>
            </w:rPr>
            <w:t>developing</w:t>
          </w:r>
          <w:proofErr w:type="spellEnd"/>
          <w:r w:rsidRPr="009C17B9">
            <w:rPr>
              <w:rFonts w:ascii="Amsi Pro SemiBold" w:eastAsia="Times New Roman" w:hAnsi="Amsi Pro SemiBold"/>
              <w:color w:val="000000"/>
              <w:sz w:val="20"/>
              <w:szCs w:val="20"/>
            </w:rPr>
            <w:t xml:space="preserve"> a conceptual </w:t>
          </w:r>
          <w:proofErr w:type="spellStart"/>
          <w:r w:rsidRPr="009C17B9">
            <w:rPr>
              <w:rFonts w:ascii="Amsi Pro SemiBold" w:eastAsia="Times New Roman" w:hAnsi="Amsi Pro SemiBold"/>
              <w:color w:val="000000"/>
              <w:sz w:val="20"/>
              <w:szCs w:val="20"/>
            </w:rPr>
            <w:t>model</w:t>
          </w:r>
          <w:proofErr w:type="spellEnd"/>
          <w:r w:rsidRPr="009C17B9">
            <w:rPr>
              <w:rFonts w:ascii="Amsi Pro SemiBold" w:eastAsia="Times New Roman" w:hAnsi="Amsi Pro SemiBold"/>
              <w:color w:val="000000"/>
              <w:sz w:val="20"/>
              <w:szCs w:val="20"/>
            </w:rPr>
            <w:t xml:space="preserve"> for </w:t>
          </w:r>
          <w:proofErr w:type="spellStart"/>
          <w:r w:rsidRPr="009C17B9">
            <w:rPr>
              <w:rFonts w:ascii="Amsi Pro SemiBold" w:eastAsia="Times New Roman" w:hAnsi="Amsi Pro SemiBold"/>
              <w:color w:val="000000"/>
              <w:sz w:val="20"/>
              <w:szCs w:val="20"/>
            </w:rPr>
            <w:t>human</w:t>
          </w:r>
          <w:proofErr w:type="spellEnd"/>
          <w:r w:rsidRPr="009C17B9">
            <w:rPr>
              <w:rFonts w:ascii="Amsi Pro SemiBold" w:eastAsia="Times New Roman" w:hAnsi="Amsi Pro SemiBold"/>
              <w:color w:val="000000"/>
              <w:sz w:val="20"/>
              <w:szCs w:val="20"/>
            </w:rPr>
            <w:t xml:space="preserve"> </w:t>
          </w:r>
          <w:proofErr w:type="spellStart"/>
          <w:r w:rsidRPr="009C17B9">
            <w:rPr>
              <w:rFonts w:ascii="Amsi Pro SemiBold" w:eastAsia="Times New Roman" w:hAnsi="Amsi Pro SemiBold"/>
              <w:color w:val="000000"/>
              <w:sz w:val="20"/>
              <w:szCs w:val="20"/>
            </w:rPr>
            <w:t>resources</w:t>
          </w:r>
          <w:proofErr w:type="spellEnd"/>
          <w:r w:rsidRPr="009C17B9">
            <w:rPr>
              <w:rFonts w:ascii="Amsi Pro SemiBold" w:eastAsia="Times New Roman" w:hAnsi="Amsi Pro SemiBold"/>
              <w:color w:val="000000"/>
              <w:sz w:val="20"/>
              <w:szCs w:val="20"/>
            </w:rPr>
            <w:t xml:space="preserve"> for </w:t>
          </w:r>
          <w:proofErr w:type="spellStart"/>
          <w:r w:rsidRPr="009C17B9">
            <w:rPr>
              <w:rFonts w:ascii="Amsi Pro SemiBold" w:eastAsia="Times New Roman" w:hAnsi="Amsi Pro SemiBold"/>
              <w:color w:val="000000"/>
              <w:sz w:val="20"/>
              <w:szCs w:val="20"/>
            </w:rPr>
            <w:t>health</w:t>
          </w:r>
          <w:proofErr w:type="spellEnd"/>
          <w:r w:rsidRPr="009C17B9">
            <w:rPr>
              <w:rFonts w:ascii="Amsi Pro SemiBold" w:eastAsia="Times New Roman" w:hAnsi="Amsi Pro SemiBold"/>
              <w:color w:val="000000"/>
              <w:sz w:val="20"/>
              <w:szCs w:val="20"/>
            </w:rPr>
            <w:t xml:space="preserve"> </w:t>
          </w:r>
          <w:proofErr w:type="spellStart"/>
          <w:r w:rsidRPr="009C17B9">
            <w:rPr>
              <w:rFonts w:ascii="Amsi Pro SemiBold" w:eastAsia="Times New Roman" w:hAnsi="Amsi Pro SemiBold"/>
              <w:color w:val="000000"/>
              <w:sz w:val="20"/>
              <w:szCs w:val="20"/>
            </w:rPr>
            <w:t>observatory</w:t>
          </w:r>
          <w:proofErr w:type="spellEnd"/>
          <w:r w:rsidRPr="009C17B9">
            <w:rPr>
              <w:rFonts w:ascii="Amsi Pro SemiBold" w:eastAsia="Times New Roman" w:hAnsi="Amsi Pro SemiBold"/>
              <w:color w:val="000000"/>
              <w:sz w:val="20"/>
              <w:szCs w:val="20"/>
            </w:rPr>
            <w:t xml:space="preserve"> (HRHO) </w:t>
          </w:r>
          <w:proofErr w:type="spellStart"/>
          <w:r w:rsidRPr="009C17B9">
            <w:rPr>
              <w:rFonts w:ascii="Amsi Pro SemiBold" w:eastAsia="Times New Roman" w:hAnsi="Amsi Pro SemiBold"/>
              <w:color w:val="000000"/>
              <w:sz w:val="20"/>
              <w:szCs w:val="20"/>
            </w:rPr>
            <w:t>toward</w:t>
          </w:r>
          <w:proofErr w:type="spellEnd"/>
          <w:r w:rsidRPr="009C17B9">
            <w:rPr>
              <w:rFonts w:ascii="Amsi Pro SemiBold" w:eastAsia="Times New Roman" w:hAnsi="Amsi Pro SemiBold"/>
              <w:color w:val="000000"/>
              <w:sz w:val="20"/>
              <w:szCs w:val="20"/>
            </w:rPr>
            <w:t xml:space="preserve"> </w:t>
          </w:r>
          <w:proofErr w:type="spellStart"/>
          <w:r w:rsidRPr="009C17B9">
            <w:rPr>
              <w:rFonts w:ascii="Amsi Pro SemiBold" w:eastAsia="Times New Roman" w:hAnsi="Amsi Pro SemiBold"/>
              <w:color w:val="000000"/>
              <w:sz w:val="20"/>
              <w:szCs w:val="20"/>
            </w:rPr>
            <w:t>integrating</w:t>
          </w:r>
          <w:proofErr w:type="spellEnd"/>
          <w:r w:rsidRPr="009C17B9">
            <w:rPr>
              <w:rFonts w:ascii="Amsi Pro SemiBold" w:eastAsia="Times New Roman" w:hAnsi="Amsi Pro SemiBold"/>
              <w:color w:val="000000"/>
              <w:sz w:val="20"/>
              <w:szCs w:val="20"/>
            </w:rPr>
            <w:t xml:space="preserve"> data </w:t>
          </w:r>
          <w:proofErr w:type="spellStart"/>
          <w:r w:rsidRPr="009C17B9">
            <w:rPr>
              <w:rFonts w:ascii="Amsi Pro SemiBold" w:eastAsia="Times New Roman" w:hAnsi="Amsi Pro SemiBold"/>
              <w:color w:val="000000"/>
              <w:sz w:val="20"/>
              <w:szCs w:val="20"/>
            </w:rPr>
            <w:t>and</w:t>
          </w:r>
          <w:proofErr w:type="spellEnd"/>
          <w:r w:rsidRPr="009C17B9">
            <w:rPr>
              <w:rFonts w:ascii="Amsi Pro SemiBold" w:eastAsia="Times New Roman" w:hAnsi="Amsi Pro SemiBold"/>
              <w:color w:val="000000"/>
              <w:sz w:val="20"/>
              <w:szCs w:val="20"/>
            </w:rPr>
            <w:t xml:space="preserve"> </w:t>
          </w:r>
          <w:proofErr w:type="spellStart"/>
          <w:r w:rsidRPr="009C17B9">
            <w:rPr>
              <w:rFonts w:ascii="Amsi Pro SemiBold" w:eastAsia="Times New Roman" w:hAnsi="Amsi Pro SemiBold"/>
              <w:color w:val="000000"/>
              <w:sz w:val="20"/>
              <w:szCs w:val="20"/>
            </w:rPr>
            <w:t>evidence</w:t>
          </w:r>
          <w:proofErr w:type="spellEnd"/>
          <w:r w:rsidRPr="009C17B9">
            <w:rPr>
              <w:rFonts w:ascii="Amsi Pro SemiBold" w:eastAsia="Times New Roman" w:hAnsi="Amsi Pro SemiBold"/>
              <w:color w:val="000000"/>
              <w:sz w:val="20"/>
              <w:szCs w:val="20"/>
            </w:rPr>
            <w:t xml:space="preserve">: a case </w:t>
          </w:r>
          <w:proofErr w:type="spellStart"/>
          <w:r w:rsidRPr="009C17B9">
            <w:rPr>
              <w:rFonts w:ascii="Amsi Pro SemiBold" w:eastAsia="Times New Roman" w:hAnsi="Amsi Pro SemiBold"/>
              <w:color w:val="000000"/>
              <w:sz w:val="20"/>
              <w:szCs w:val="20"/>
            </w:rPr>
            <w:t>study</w:t>
          </w:r>
          <w:proofErr w:type="spellEnd"/>
          <w:r w:rsidRPr="009C17B9">
            <w:rPr>
              <w:rFonts w:ascii="Amsi Pro SemiBold" w:eastAsia="Times New Roman" w:hAnsi="Amsi Pro SemiBold"/>
              <w:color w:val="000000"/>
              <w:sz w:val="20"/>
              <w:szCs w:val="20"/>
            </w:rPr>
            <w:t xml:space="preserve"> </w:t>
          </w:r>
          <w:proofErr w:type="spellStart"/>
          <w:r w:rsidRPr="009C17B9">
            <w:rPr>
              <w:rFonts w:ascii="Amsi Pro SemiBold" w:eastAsia="Times New Roman" w:hAnsi="Amsi Pro SemiBold"/>
              <w:color w:val="000000"/>
              <w:sz w:val="20"/>
              <w:szCs w:val="20"/>
            </w:rPr>
            <w:t>of</w:t>
          </w:r>
          <w:proofErr w:type="spellEnd"/>
          <w:r w:rsidRPr="009C17B9">
            <w:rPr>
              <w:rFonts w:ascii="Amsi Pro SemiBold" w:eastAsia="Times New Roman" w:hAnsi="Amsi Pro SemiBold"/>
              <w:color w:val="000000"/>
              <w:sz w:val="20"/>
              <w:szCs w:val="20"/>
            </w:rPr>
            <w:t xml:space="preserve"> Iran. Health Res </w:t>
          </w:r>
          <w:proofErr w:type="spellStart"/>
          <w:r w:rsidRPr="009C17B9">
            <w:rPr>
              <w:rFonts w:ascii="Amsi Pro SemiBold" w:eastAsia="Times New Roman" w:hAnsi="Amsi Pro SemiBold"/>
              <w:color w:val="000000"/>
              <w:sz w:val="20"/>
              <w:szCs w:val="20"/>
            </w:rPr>
            <w:t>Policy</w:t>
          </w:r>
          <w:proofErr w:type="spellEnd"/>
          <w:r w:rsidRPr="009C17B9">
            <w:rPr>
              <w:rFonts w:ascii="Amsi Pro SemiBold" w:eastAsia="Times New Roman" w:hAnsi="Amsi Pro SemiBold"/>
              <w:color w:val="000000"/>
              <w:sz w:val="20"/>
              <w:szCs w:val="20"/>
            </w:rPr>
            <w:t xml:space="preserve"> </w:t>
          </w:r>
          <w:proofErr w:type="spellStart"/>
          <w:r w:rsidRPr="009C17B9">
            <w:rPr>
              <w:rFonts w:ascii="Amsi Pro SemiBold" w:eastAsia="Times New Roman" w:hAnsi="Amsi Pro SemiBold"/>
              <w:color w:val="000000"/>
              <w:sz w:val="20"/>
              <w:szCs w:val="20"/>
            </w:rPr>
            <w:t>Syst</w:t>
          </w:r>
          <w:proofErr w:type="spellEnd"/>
          <w:r w:rsidRPr="009C17B9">
            <w:rPr>
              <w:rFonts w:ascii="Amsi Pro SemiBold" w:eastAsia="Times New Roman" w:hAnsi="Amsi Pro SemiBold"/>
              <w:color w:val="000000"/>
              <w:sz w:val="20"/>
              <w:szCs w:val="20"/>
            </w:rPr>
            <w:t xml:space="preserve">. 2023 </w:t>
          </w:r>
          <w:proofErr w:type="spellStart"/>
          <w:r w:rsidRPr="009C17B9">
            <w:rPr>
              <w:rFonts w:ascii="Amsi Pro SemiBold" w:eastAsia="Times New Roman" w:hAnsi="Amsi Pro SemiBold"/>
              <w:color w:val="000000"/>
              <w:sz w:val="20"/>
              <w:szCs w:val="20"/>
            </w:rPr>
            <w:t>Jun</w:t>
          </w:r>
          <w:proofErr w:type="spellEnd"/>
          <w:r w:rsidRPr="009C17B9">
            <w:rPr>
              <w:rFonts w:ascii="Amsi Pro SemiBold" w:eastAsia="Times New Roman" w:hAnsi="Amsi Pro SemiBold"/>
              <w:color w:val="000000"/>
              <w:sz w:val="20"/>
              <w:szCs w:val="20"/>
            </w:rPr>
            <w:t xml:space="preserve"> 1;21(1):41. </w:t>
          </w:r>
          <w:proofErr w:type="spellStart"/>
          <w:r w:rsidRPr="009C17B9">
            <w:rPr>
              <w:rFonts w:ascii="Amsi Pro SemiBold" w:eastAsia="Times New Roman" w:hAnsi="Amsi Pro SemiBold"/>
              <w:color w:val="000000"/>
              <w:sz w:val="20"/>
              <w:szCs w:val="20"/>
            </w:rPr>
            <w:t>doi</w:t>
          </w:r>
          <w:proofErr w:type="spellEnd"/>
          <w:r w:rsidRPr="009C17B9">
            <w:rPr>
              <w:rFonts w:ascii="Amsi Pro SemiBold" w:eastAsia="Times New Roman" w:hAnsi="Amsi Pro SemiBold"/>
              <w:color w:val="000000"/>
              <w:sz w:val="20"/>
              <w:szCs w:val="20"/>
            </w:rPr>
            <w:t>: 10.1186/s12961-023-00994-8.</w:t>
          </w:r>
        </w:p>
        <w:p w14:paraId="64E15E6D" w14:textId="77777777" w:rsidR="00025D29" w:rsidRPr="009C17B9" w:rsidRDefault="00025D29" w:rsidP="00025D29">
          <w:pPr>
            <w:autoSpaceDE w:val="0"/>
            <w:autoSpaceDN w:val="0"/>
            <w:ind w:hanging="640"/>
            <w:jc w:val="both"/>
            <w:divId w:val="344209817"/>
            <w:rPr>
              <w:rFonts w:ascii="Amsi Pro SemiBold" w:eastAsia="Times New Roman" w:hAnsi="Amsi Pro SemiBold"/>
              <w:color w:val="000000"/>
              <w:sz w:val="20"/>
              <w:szCs w:val="20"/>
            </w:rPr>
          </w:pPr>
          <w:r w:rsidRPr="009C17B9">
            <w:rPr>
              <w:rFonts w:ascii="Amsi Pro SemiBold" w:eastAsia="Times New Roman" w:hAnsi="Amsi Pro SemiBold"/>
              <w:color w:val="000000"/>
              <w:sz w:val="20"/>
              <w:szCs w:val="20"/>
            </w:rPr>
            <w:t xml:space="preserve">3. </w:t>
          </w:r>
          <w:r w:rsidRPr="009C17B9">
            <w:rPr>
              <w:rFonts w:ascii="Amsi Pro SemiBold" w:eastAsia="Times New Roman" w:hAnsi="Amsi Pro SemiBold"/>
              <w:color w:val="000000"/>
              <w:sz w:val="20"/>
              <w:szCs w:val="20"/>
            </w:rPr>
            <w:tab/>
          </w:r>
          <w:proofErr w:type="spellStart"/>
          <w:r w:rsidRPr="009C17B9">
            <w:rPr>
              <w:rFonts w:ascii="Amsi Pro SemiBold" w:eastAsia="Times New Roman" w:hAnsi="Amsi Pro SemiBold"/>
              <w:color w:val="000000"/>
              <w:sz w:val="20"/>
              <w:szCs w:val="20"/>
            </w:rPr>
            <w:t>Rees</w:t>
          </w:r>
          <w:proofErr w:type="spellEnd"/>
          <w:r w:rsidRPr="009C17B9">
            <w:rPr>
              <w:rFonts w:ascii="Amsi Pro SemiBold" w:eastAsia="Times New Roman" w:hAnsi="Amsi Pro SemiBold"/>
              <w:color w:val="000000"/>
              <w:sz w:val="20"/>
              <w:szCs w:val="20"/>
            </w:rPr>
            <w:t xml:space="preserve"> GH, James R, </w:t>
          </w:r>
          <w:proofErr w:type="spellStart"/>
          <w:r w:rsidRPr="009C17B9">
            <w:rPr>
              <w:rFonts w:ascii="Amsi Pro SemiBold" w:eastAsia="Times New Roman" w:hAnsi="Amsi Pro SemiBold"/>
              <w:color w:val="000000"/>
              <w:sz w:val="20"/>
              <w:szCs w:val="20"/>
            </w:rPr>
            <w:t>Samadashvili</w:t>
          </w:r>
          <w:proofErr w:type="spellEnd"/>
          <w:r w:rsidRPr="009C17B9">
            <w:rPr>
              <w:rFonts w:ascii="Amsi Pro SemiBold" w:eastAsia="Times New Roman" w:hAnsi="Amsi Pro SemiBold"/>
              <w:color w:val="000000"/>
              <w:sz w:val="20"/>
              <w:szCs w:val="20"/>
            </w:rPr>
            <w:t xml:space="preserve"> L, </w:t>
          </w:r>
          <w:proofErr w:type="spellStart"/>
          <w:r w:rsidRPr="009C17B9">
            <w:rPr>
              <w:rFonts w:ascii="Amsi Pro SemiBold" w:eastAsia="Times New Roman" w:hAnsi="Amsi Pro SemiBold"/>
              <w:color w:val="000000"/>
              <w:sz w:val="20"/>
              <w:szCs w:val="20"/>
            </w:rPr>
            <w:t>Scotter</w:t>
          </w:r>
          <w:proofErr w:type="spellEnd"/>
          <w:r w:rsidRPr="009C17B9">
            <w:rPr>
              <w:rFonts w:ascii="Amsi Pro SemiBold" w:eastAsia="Times New Roman" w:hAnsi="Amsi Pro SemiBold"/>
              <w:color w:val="000000"/>
              <w:sz w:val="20"/>
              <w:szCs w:val="20"/>
            </w:rPr>
            <w:t xml:space="preserve"> C. Are </w:t>
          </w:r>
          <w:proofErr w:type="spellStart"/>
          <w:r w:rsidRPr="009C17B9">
            <w:rPr>
              <w:rFonts w:ascii="Amsi Pro SemiBold" w:eastAsia="Times New Roman" w:hAnsi="Amsi Pro SemiBold"/>
              <w:color w:val="000000"/>
              <w:sz w:val="20"/>
              <w:szCs w:val="20"/>
            </w:rPr>
            <w:t>sustainable</w:t>
          </w:r>
          <w:proofErr w:type="spellEnd"/>
          <w:r w:rsidRPr="009C17B9">
            <w:rPr>
              <w:rFonts w:ascii="Amsi Pro SemiBold" w:eastAsia="Times New Roman" w:hAnsi="Amsi Pro SemiBold"/>
              <w:color w:val="000000"/>
              <w:sz w:val="20"/>
              <w:szCs w:val="20"/>
            </w:rPr>
            <w:t xml:space="preserve"> </w:t>
          </w:r>
          <w:proofErr w:type="spellStart"/>
          <w:r w:rsidRPr="009C17B9">
            <w:rPr>
              <w:rFonts w:ascii="Amsi Pro SemiBold" w:eastAsia="Times New Roman" w:hAnsi="Amsi Pro SemiBold"/>
              <w:color w:val="000000"/>
              <w:sz w:val="20"/>
              <w:szCs w:val="20"/>
            </w:rPr>
            <w:t>health</w:t>
          </w:r>
          <w:proofErr w:type="spellEnd"/>
          <w:r w:rsidRPr="009C17B9">
            <w:rPr>
              <w:rFonts w:ascii="Amsi Pro SemiBold" w:eastAsia="Times New Roman" w:hAnsi="Amsi Pro SemiBold"/>
              <w:color w:val="000000"/>
              <w:sz w:val="20"/>
              <w:szCs w:val="20"/>
            </w:rPr>
            <w:t xml:space="preserve"> </w:t>
          </w:r>
          <w:proofErr w:type="spellStart"/>
          <w:r w:rsidRPr="009C17B9">
            <w:rPr>
              <w:rFonts w:ascii="Amsi Pro SemiBold" w:eastAsia="Times New Roman" w:hAnsi="Amsi Pro SemiBold"/>
              <w:color w:val="000000"/>
              <w:sz w:val="20"/>
              <w:szCs w:val="20"/>
            </w:rPr>
            <w:t>workforces</w:t>
          </w:r>
          <w:proofErr w:type="spellEnd"/>
          <w:r w:rsidRPr="009C17B9">
            <w:rPr>
              <w:rFonts w:ascii="Amsi Pro SemiBold" w:eastAsia="Times New Roman" w:hAnsi="Amsi Pro SemiBold"/>
              <w:color w:val="000000"/>
              <w:sz w:val="20"/>
              <w:szCs w:val="20"/>
            </w:rPr>
            <w:t xml:space="preserve"> </w:t>
          </w:r>
          <w:proofErr w:type="spellStart"/>
          <w:r w:rsidRPr="009C17B9">
            <w:rPr>
              <w:rFonts w:ascii="Amsi Pro SemiBold" w:eastAsia="Times New Roman" w:hAnsi="Amsi Pro SemiBold"/>
              <w:color w:val="000000"/>
              <w:sz w:val="20"/>
              <w:szCs w:val="20"/>
            </w:rPr>
            <w:t>possible</w:t>
          </w:r>
          <w:proofErr w:type="spellEnd"/>
          <w:r w:rsidRPr="009C17B9">
            <w:rPr>
              <w:rFonts w:ascii="Amsi Pro SemiBold" w:eastAsia="Times New Roman" w:hAnsi="Amsi Pro SemiBold"/>
              <w:color w:val="000000"/>
              <w:sz w:val="20"/>
              <w:szCs w:val="20"/>
            </w:rPr>
            <w:t xml:space="preserve">? </w:t>
          </w:r>
          <w:proofErr w:type="spellStart"/>
          <w:r w:rsidRPr="009C17B9">
            <w:rPr>
              <w:rFonts w:ascii="Amsi Pro SemiBold" w:eastAsia="Times New Roman" w:hAnsi="Amsi Pro SemiBold"/>
              <w:color w:val="000000"/>
              <w:sz w:val="20"/>
              <w:szCs w:val="20"/>
            </w:rPr>
            <w:t>Issues</w:t>
          </w:r>
          <w:proofErr w:type="spellEnd"/>
          <w:r w:rsidRPr="009C17B9">
            <w:rPr>
              <w:rFonts w:ascii="Amsi Pro SemiBold" w:eastAsia="Times New Roman" w:hAnsi="Amsi Pro SemiBold"/>
              <w:color w:val="000000"/>
              <w:sz w:val="20"/>
              <w:szCs w:val="20"/>
            </w:rPr>
            <w:t xml:space="preserve"> </w:t>
          </w:r>
          <w:proofErr w:type="spellStart"/>
          <w:r w:rsidRPr="009C17B9">
            <w:rPr>
              <w:rFonts w:ascii="Amsi Pro SemiBold" w:eastAsia="Times New Roman" w:hAnsi="Amsi Pro SemiBold"/>
              <w:color w:val="000000"/>
              <w:sz w:val="20"/>
              <w:szCs w:val="20"/>
            </w:rPr>
            <w:t>and</w:t>
          </w:r>
          <w:proofErr w:type="spellEnd"/>
          <w:r w:rsidRPr="009C17B9">
            <w:rPr>
              <w:rFonts w:ascii="Amsi Pro SemiBold" w:eastAsia="Times New Roman" w:hAnsi="Amsi Pro SemiBold"/>
              <w:color w:val="000000"/>
              <w:sz w:val="20"/>
              <w:szCs w:val="20"/>
            </w:rPr>
            <w:t xml:space="preserve"> a </w:t>
          </w:r>
          <w:proofErr w:type="spellStart"/>
          <w:r w:rsidRPr="009C17B9">
            <w:rPr>
              <w:rFonts w:ascii="Amsi Pro SemiBold" w:eastAsia="Times New Roman" w:hAnsi="Amsi Pro SemiBold"/>
              <w:color w:val="000000"/>
              <w:sz w:val="20"/>
              <w:szCs w:val="20"/>
            </w:rPr>
            <w:t>possible</w:t>
          </w:r>
          <w:proofErr w:type="spellEnd"/>
          <w:r w:rsidRPr="009C17B9">
            <w:rPr>
              <w:rFonts w:ascii="Amsi Pro SemiBold" w:eastAsia="Times New Roman" w:hAnsi="Amsi Pro SemiBold"/>
              <w:color w:val="000000"/>
              <w:sz w:val="20"/>
              <w:szCs w:val="20"/>
            </w:rPr>
            <w:t xml:space="preserve"> </w:t>
          </w:r>
          <w:proofErr w:type="spellStart"/>
          <w:r w:rsidRPr="009C17B9">
            <w:rPr>
              <w:rFonts w:ascii="Amsi Pro SemiBold" w:eastAsia="Times New Roman" w:hAnsi="Amsi Pro SemiBold"/>
              <w:color w:val="000000"/>
              <w:sz w:val="20"/>
              <w:szCs w:val="20"/>
            </w:rPr>
            <w:t>remedy</w:t>
          </w:r>
          <w:proofErr w:type="spellEnd"/>
          <w:r w:rsidRPr="009C17B9">
            <w:rPr>
              <w:rFonts w:ascii="Amsi Pro SemiBold" w:eastAsia="Times New Roman" w:hAnsi="Amsi Pro SemiBold"/>
              <w:color w:val="000000"/>
              <w:sz w:val="20"/>
              <w:szCs w:val="20"/>
            </w:rPr>
            <w:t xml:space="preserve">. </w:t>
          </w:r>
          <w:proofErr w:type="spellStart"/>
          <w:r w:rsidRPr="009C17B9">
            <w:rPr>
              <w:rFonts w:ascii="Amsi Pro SemiBold" w:eastAsia="Times New Roman" w:hAnsi="Amsi Pro SemiBold"/>
              <w:color w:val="000000"/>
              <w:sz w:val="20"/>
              <w:szCs w:val="20"/>
            </w:rPr>
            <w:t>Sustainability</w:t>
          </w:r>
          <w:proofErr w:type="spellEnd"/>
          <w:r w:rsidRPr="009C17B9">
            <w:rPr>
              <w:rFonts w:ascii="Amsi Pro SemiBold" w:eastAsia="Times New Roman" w:hAnsi="Amsi Pro SemiBold"/>
              <w:color w:val="000000"/>
              <w:sz w:val="20"/>
              <w:szCs w:val="20"/>
            </w:rPr>
            <w:t xml:space="preserve">. 2023;15(4):3596. </w:t>
          </w:r>
          <w:proofErr w:type="spellStart"/>
          <w:r w:rsidRPr="009C17B9">
            <w:rPr>
              <w:rFonts w:ascii="Amsi Pro SemiBold" w:eastAsia="Times New Roman" w:hAnsi="Amsi Pro SemiBold"/>
              <w:color w:val="000000"/>
              <w:sz w:val="20"/>
              <w:szCs w:val="20"/>
            </w:rPr>
            <w:t>doi</w:t>
          </w:r>
          <w:proofErr w:type="spellEnd"/>
          <w:r w:rsidRPr="009C17B9">
            <w:rPr>
              <w:rFonts w:ascii="Amsi Pro SemiBold" w:eastAsia="Times New Roman" w:hAnsi="Amsi Pro SemiBold"/>
              <w:color w:val="000000"/>
              <w:sz w:val="20"/>
              <w:szCs w:val="20"/>
            </w:rPr>
            <w:t>: 10.3390/su15043596.</w:t>
          </w:r>
        </w:p>
        <w:p w14:paraId="34F07150" w14:textId="77777777" w:rsidR="00025D29" w:rsidRPr="009C17B9" w:rsidRDefault="00025D29" w:rsidP="00025D29">
          <w:pPr>
            <w:autoSpaceDE w:val="0"/>
            <w:autoSpaceDN w:val="0"/>
            <w:ind w:hanging="640"/>
            <w:jc w:val="both"/>
            <w:divId w:val="344209817"/>
            <w:rPr>
              <w:rFonts w:ascii="Amsi Pro SemiBold" w:eastAsia="Times New Roman" w:hAnsi="Amsi Pro SemiBold"/>
              <w:color w:val="000000"/>
              <w:sz w:val="20"/>
              <w:szCs w:val="20"/>
            </w:rPr>
          </w:pPr>
          <w:r w:rsidRPr="009C17B9">
            <w:rPr>
              <w:rFonts w:ascii="Amsi Pro SemiBold" w:eastAsia="Times New Roman" w:hAnsi="Amsi Pro SemiBold"/>
              <w:color w:val="000000"/>
              <w:sz w:val="20"/>
              <w:szCs w:val="20"/>
            </w:rPr>
            <w:t xml:space="preserve">4. </w:t>
          </w:r>
          <w:r w:rsidRPr="009C17B9">
            <w:rPr>
              <w:rFonts w:ascii="Amsi Pro SemiBold" w:eastAsia="Times New Roman" w:hAnsi="Amsi Pro SemiBold"/>
              <w:color w:val="000000"/>
              <w:sz w:val="20"/>
              <w:szCs w:val="20"/>
            </w:rPr>
            <w:tab/>
            <w:t>Organização Pan-Americana da Saúde. Contas Nacionais da Força de Trabalho em Saúde: Um Manual. Brasília: OPAS; 2020.</w:t>
          </w:r>
        </w:p>
        <w:p w14:paraId="0737CB41" w14:textId="77777777" w:rsidR="00025D29" w:rsidRPr="009C17B9" w:rsidRDefault="00025D29" w:rsidP="00025D29">
          <w:pPr>
            <w:autoSpaceDE w:val="0"/>
            <w:autoSpaceDN w:val="0"/>
            <w:ind w:hanging="640"/>
            <w:jc w:val="both"/>
            <w:divId w:val="344209817"/>
            <w:rPr>
              <w:rFonts w:ascii="Amsi Pro SemiBold" w:eastAsia="Times New Roman" w:hAnsi="Amsi Pro SemiBold"/>
              <w:color w:val="000000"/>
              <w:sz w:val="20"/>
              <w:szCs w:val="20"/>
            </w:rPr>
          </w:pPr>
          <w:r w:rsidRPr="009C17B9">
            <w:rPr>
              <w:rFonts w:ascii="Amsi Pro SemiBold" w:eastAsia="Times New Roman" w:hAnsi="Amsi Pro SemiBold"/>
              <w:color w:val="000000"/>
              <w:sz w:val="20"/>
              <w:szCs w:val="20"/>
            </w:rPr>
            <w:t xml:space="preserve">5. </w:t>
          </w:r>
          <w:r w:rsidRPr="009C17B9">
            <w:rPr>
              <w:rFonts w:ascii="Amsi Pro SemiBold" w:eastAsia="Times New Roman" w:hAnsi="Amsi Pro SemiBold"/>
              <w:color w:val="000000"/>
              <w:sz w:val="20"/>
              <w:szCs w:val="20"/>
            </w:rPr>
            <w:tab/>
            <w:t xml:space="preserve">Ministério da Saúde. Indicadores de gestão do trabalho em saúde: material de apoio para o Programa de Qualificação e Estruturação da Gestão do Trabalho e da Educação no SUS - </w:t>
          </w:r>
          <w:proofErr w:type="spellStart"/>
          <w:r w:rsidRPr="009C17B9">
            <w:rPr>
              <w:rFonts w:ascii="Amsi Pro SemiBold" w:eastAsia="Times New Roman" w:hAnsi="Amsi Pro SemiBold"/>
              <w:color w:val="000000"/>
              <w:sz w:val="20"/>
              <w:szCs w:val="20"/>
            </w:rPr>
            <w:t>ProgeSUS</w:t>
          </w:r>
          <w:proofErr w:type="spellEnd"/>
          <w:r w:rsidRPr="009C17B9">
            <w:rPr>
              <w:rFonts w:ascii="Amsi Pro SemiBold" w:eastAsia="Times New Roman" w:hAnsi="Amsi Pro SemiBold"/>
              <w:color w:val="000000"/>
              <w:sz w:val="20"/>
              <w:szCs w:val="20"/>
            </w:rPr>
            <w:t>. Brasília: Editora MS; 2007.</w:t>
          </w:r>
        </w:p>
        <w:p w14:paraId="027D3124" w14:textId="77777777" w:rsidR="00025D29" w:rsidRPr="009C17B9" w:rsidRDefault="00025D29" w:rsidP="00025D29">
          <w:pPr>
            <w:autoSpaceDE w:val="0"/>
            <w:autoSpaceDN w:val="0"/>
            <w:ind w:hanging="640"/>
            <w:jc w:val="both"/>
            <w:divId w:val="344209817"/>
            <w:rPr>
              <w:rFonts w:ascii="Amsi Pro SemiBold" w:eastAsia="Times New Roman" w:hAnsi="Amsi Pro SemiBold"/>
              <w:color w:val="000000"/>
              <w:sz w:val="20"/>
              <w:szCs w:val="20"/>
            </w:rPr>
          </w:pPr>
          <w:r w:rsidRPr="009C17B9">
            <w:rPr>
              <w:rFonts w:ascii="Amsi Pro SemiBold" w:eastAsia="Times New Roman" w:hAnsi="Amsi Pro SemiBold"/>
              <w:color w:val="000000"/>
              <w:sz w:val="20"/>
              <w:szCs w:val="20"/>
            </w:rPr>
            <w:t xml:space="preserve">6. </w:t>
          </w:r>
          <w:r w:rsidRPr="009C17B9">
            <w:rPr>
              <w:rFonts w:ascii="Amsi Pro SemiBold" w:eastAsia="Times New Roman" w:hAnsi="Amsi Pro SemiBold"/>
              <w:color w:val="000000"/>
              <w:sz w:val="20"/>
              <w:szCs w:val="20"/>
            </w:rPr>
            <w:tab/>
            <w:t xml:space="preserve">World Health </w:t>
          </w:r>
          <w:proofErr w:type="spellStart"/>
          <w:r w:rsidRPr="009C17B9">
            <w:rPr>
              <w:rFonts w:ascii="Amsi Pro SemiBold" w:eastAsia="Times New Roman" w:hAnsi="Amsi Pro SemiBold"/>
              <w:color w:val="000000"/>
              <w:sz w:val="20"/>
              <w:szCs w:val="20"/>
            </w:rPr>
            <w:t>Organization</w:t>
          </w:r>
          <w:proofErr w:type="spellEnd"/>
          <w:r w:rsidRPr="009C17B9">
            <w:rPr>
              <w:rFonts w:ascii="Amsi Pro SemiBold" w:eastAsia="Times New Roman" w:hAnsi="Amsi Pro SemiBold"/>
              <w:color w:val="000000"/>
              <w:sz w:val="20"/>
              <w:szCs w:val="20"/>
            </w:rPr>
            <w:t xml:space="preserve">. </w:t>
          </w:r>
          <w:proofErr w:type="spellStart"/>
          <w:r w:rsidRPr="009C17B9">
            <w:rPr>
              <w:rFonts w:ascii="Amsi Pro SemiBold" w:eastAsia="Times New Roman" w:hAnsi="Amsi Pro SemiBold"/>
              <w:color w:val="000000"/>
              <w:sz w:val="20"/>
              <w:szCs w:val="20"/>
            </w:rPr>
            <w:t>Strengthening</w:t>
          </w:r>
          <w:proofErr w:type="spellEnd"/>
          <w:r w:rsidRPr="009C17B9">
            <w:rPr>
              <w:rFonts w:ascii="Amsi Pro SemiBold" w:eastAsia="Times New Roman" w:hAnsi="Amsi Pro SemiBold"/>
              <w:color w:val="000000"/>
              <w:sz w:val="20"/>
              <w:szCs w:val="20"/>
            </w:rPr>
            <w:t xml:space="preserve"> </w:t>
          </w:r>
          <w:proofErr w:type="spellStart"/>
          <w:r w:rsidRPr="009C17B9">
            <w:rPr>
              <w:rFonts w:ascii="Amsi Pro SemiBold" w:eastAsia="Times New Roman" w:hAnsi="Amsi Pro SemiBold"/>
              <w:color w:val="000000"/>
              <w:sz w:val="20"/>
              <w:szCs w:val="20"/>
            </w:rPr>
            <w:t>the</w:t>
          </w:r>
          <w:proofErr w:type="spellEnd"/>
          <w:r w:rsidRPr="009C17B9">
            <w:rPr>
              <w:rFonts w:ascii="Amsi Pro SemiBold" w:eastAsia="Times New Roman" w:hAnsi="Amsi Pro SemiBold"/>
              <w:color w:val="000000"/>
              <w:sz w:val="20"/>
              <w:szCs w:val="20"/>
            </w:rPr>
            <w:t xml:space="preserve"> </w:t>
          </w:r>
          <w:proofErr w:type="spellStart"/>
          <w:r w:rsidRPr="009C17B9">
            <w:rPr>
              <w:rFonts w:ascii="Amsi Pro SemiBold" w:eastAsia="Times New Roman" w:hAnsi="Amsi Pro SemiBold"/>
              <w:color w:val="000000"/>
              <w:sz w:val="20"/>
              <w:szCs w:val="20"/>
            </w:rPr>
            <w:t>collection</w:t>
          </w:r>
          <w:proofErr w:type="spellEnd"/>
          <w:r w:rsidRPr="009C17B9">
            <w:rPr>
              <w:rFonts w:ascii="Amsi Pro SemiBold" w:eastAsia="Times New Roman" w:hAnsi="Amsi Pro SemiBold"/>
              <w:color w:val="000000"/>
              <w:sz w:val="20"/>
              <w:szCs w:val="20"/>
            </w:rPr>
            <w:t xml:space="preserve">, </w:t>
          </w:r>
          <w:proofErr w:type="spellStart"/>
          <w:r w:rsidRPr="009C17B9">
            <w:rPr>
              <w:rFonts w:ascii="Amsi Pro SemiBold" w:eastAsia="Times New Roman" w:hAnsi="Amsi Pro SemiBold"/>
              <w:color w:val="000000"/>
              <w:sz w:val="20"/>
              <w:szCs w:val="20"/>
            </w:rPr>
            <w:t>analysis</w:t>
          </w:r>
          <w:proofErr w:type="spellEnd"/>
          <w:r w:rsidRPr="009C17B9">
            <w:rPr>
              <w:rFonts w:ascii="Amsi Pro SemiBold" w:eastAsia="Times New Roman" w:hAnsi="Amsi Pro SemiBold"/>
              <w:color w:val="000000"/>
              <w:sz w:val="20"/>
              <w:szCs w:val="20"/>
            </w:rPr>
            <w:t xml:space="preserve"> </w:t>
          </w:r>
          <w:proofErr w:type="spellStart"/>
          <w:r w:rsidRPr="009C17B9">
            <w:rPr>
              <w:rFonts w:ascii="Amsi Pro SemiBold" w:eastAsia="Times New Roman" w:hAnsi="Amsi Pro SemiBold"/>
              <w:color w:val="000000"/>
              <w:sz w:val="20"/>
              <w:szCs w:val="20"/>
            </w:rPr>
            <w:t>and</w:t>
          </w:r>
          <w:proofErr w:type="spellEnd"/>
          <w:r w:rsidRPr="009C17B9">
            <w:rPr>
              <w:rFonts w:ascii="Amsi Pro SemiBold" w:eastAsia="Times New Roman" w:hAnsi="Amsi Pro SemiBold"/>
              <w:color w:val="000000"/>
              <w:sz w:val="20"/>
              <w:szCs w:val="20"/>
            </w:rPr>
            <w:t xml:space="preserve"> use </w:t>
          </w:r>
          <w:proofErr w:type="spellStart"/>
          <w:r w:rsidRPr="009C17B9">
            <w:rPr>
              <w:rFonts w:ascii="Amsi Pro SemiBold" w:eastAsia="Times New Roman" w:hAnsi="Amsi Pro SemiBold"/>
              <w:color w:val="000000"/>
              <w:sz w:val="20"/>
              <w:szCs w:val="20"/>
            </w:rPr>
            <w:t>of</w:t>
          </w:r>
          <w:proofErr w:type="spellEnd"/>
          <w:r w:rsidRPr="009C17B9">
            <w:rPr>
              <w:rFonts w:ascii="Amsi Pro SemiBold" w:eastAsia="Times New Roman" w:hAnsi="Amsi Pro SemiBold"/>
              <w:color w:val="000000"/>
              <w:sz w:val="20"/>
              <w:szCs w:val="20"/>
            </w:rPr>
            <w:t xml:space="preserve"> </w:t>
          </w:r>
          <w:proofErr w:type="spellStart"/>
          <w:r w:rsidRPr="009C17B9">
            <w:rPr>
              <w:rFonts w:ascii="Amsi Pro SemiBold" w:eastAsia="Times New Roman" w:hAnsi="Amsi Pro SemiBold"/>
              <w:color w:val="000000"/>
              <w:sz w:val="20"/>
              <w:szCs w:val="20"/>
            </w:rPr>
            <w:t>health</w:t>
          </w:r>
          <w:proofErr w:type="spellEnd"/>
          <w:r w:rsidRPr="009C17B9">
            <w:rPr>
              <w:rFonts w:ascii="Amsi Pro SemiBold" w:eastAsia="Times New Roman" w:hAnsi="Amsi Pro SemiBold"/>
              <w:color w:val="000000"/>
              <w:sz w:val="20"/>
              <w:szCs w:val="20"/>
            </w:rPr>
            <w:t xml:space="preserve"> </w:t>
          </w:r>
          <w:proofErr w:type="spellStart"/>
          <w:r w:rsidRPr="009C17B9">
            <w:rPr>
              <w:rFonts w:ascii="Amsi Pro SemiBold" w:eastAsia="Times New Roman" w:hAnsi="Amsi Pro SemiBold"/>
              <w:color w:val="000000"/>
              <w:sz w:val="20"/>
              <w:szCs w:val="20"/>
            </w:rPr>
            <w:t>workforce</w:t>
          </w:r>
          <w:proofErr w:type="spellEnd"/>
          <w:r w:rsidRPr="009C17B9">
            <w:rPr>
              <w:rFonts w:ascii="Amsi Pro SemiBold" w:eastAsia="Times New Roman" w:hAnsi="Amsi Pro SemiBold"/>
              <w:color w:val="000000"/>
              <w:sz w:val="20"/>
              <w:szCs w:val="20"/>
            </w:rPr>
            <w:t xml:space="preserve"> data </w:t>
          </w:r>
          <w:proofErr w:type="spellStart"/>
          <w:r w:rsidRPr="009C17B9">
            <w:rPr>
              <w:rFonts w:ascii="Amsi Pro SemiBold" w:eastAsia="Times New Roman" w:hAnsi="Amsi Pro SemiBold"/>
              <w:color w:val="000000"/>
              <w:sz w:val="20"/>
              <w:szCs w:val="20"/>
            </w:rPr>
            <w:t>and</w:t>
          </w:r>
          <w:proofErr w:type="spellEnd"/>
          <w:r w:rsidRPr="009C17B9">
            <w:rPr>
              <w:rFonts w:ascii="Amsi Pro SemiBold" w:eastAsia="Times New Roman" w:hAnsi="Amsi Pro SemiBold"/>
              <w:color w:val="000000"/>
              <w:sz w:val="20"/>
              <w:szCs w:val="20"/>
            </w:rPr>
            <w:t xml:space="preserve"> </w:t>
          </w:r>
          <w:proofErr w:type="spellStart"/>
          <w:r w:rsidRPr="009C17B9">
            <w:rPr>
              <w:rFonts w:ascii="Amsi Pro SemiBold" w:eastAsia="Times New Roman" w:hAnsi="Amsi Pro SemiBold"/>
              <w:color w:val="000000"/>
              <w:sz w:val="20"/>
              <w:szCs w:val="20"/>
            </w:rPr>
            <w:t>information</w:t>
          </w:r>
          <w:proofErr w:type="spellEnd"/>
          <w:r w:rsidRPr="009C17B9">
            <w:rPr>
              <w:rFonts w:ascii="Amsi Pro SemiBold" w:eastAsia="Times New Roman" w:hAnsi="Amsi Pro SemiBold"/>
              <w:color w:val="000000"/>
              <w:sz w:val="20"/>
              <w:szCs w:val="20"/>
            </w:rPr>
            <w:t>: a handbook. Geneva: WHO; 2023.</w:t>
          </w:r>
        </w:p>
        <w:p w14:paraId="4EB2C449" w14:textId="77777777" w:rsidR="00025D29" w:rsidRPr="009C17B9" w:rsidRDefault="00666086" w:rsidP="00025D29">
          <w:pPr>
            <w:autoSpaceDE w:val="0"/>
            <w:autoSpaceDN w:val="0"/>
            <w:ind w:hanging="640"/>
            <w:jc w:val="both"/>
            <w:divId w:val="344209817"/>
            <w:rPr>
              <w:rFonts w:ascii="Amsi Pro SemiBold" w:eastAsia="Times New Roman" w:hAnsi="Amsi Pro SemiBold"/>
              <w:color w:val="000000"/>
              <w:sz w:val="20"/>
              <w:szCs w:val="20"/>
            </w:rPr>
          </w:pPr>
          <w:r w:rsidRPr="009C17B9">
            <w:rPr>
              <w:rFonts w:ascii="Amsi Pro SemiBold" w:eastAsia="Times New Roman" w:hAnsi="Amsi Pro SemiBold"/>
              <w:color w:val="000000"/>
              <w:sz w:val="20"/>
              <w:szCs w:val="20"/>
            </w:rPr>
            <w:t xml:space="preserve">7. </w:t>
          </w:r>
          <w:r w:rsidRPr="009C17B9">
            <w:rPr>
              <w:rFonts w:ascii="Amsi Pro SemiBold" w:eastAsia="Times New Roman" w:hAnsi="Amsi Pro SemiBold"/>
              <w:color w:val="000000"/>
              <w:sz w:val="20"/>
              <w:szCs w:val="20"/>
            </w:rPr>
            <w:tab/>
          </w:r>
          <w:r w:rsidR="00025D29" w:rsidRPr="009C17B9">
            <w:rPr>
              <w:rFonts w:ascii="Amsi Pro SemiBold" w:eastAsia="Times New Roman" w:hAnsi="Amsi Pro SemiBold"/>
              <w:color w:val="000000"/>
              <w:sz w:val="20"/>
              <w:szCs w:val="20"/>
            </w:rPr>
            <w:t>Rache B, Rocha R, Nunes L, Spinola P, Malik AM, Massuda A. Necessidades de infraestrutura do SUS em preparo à COVID-19: leitos de UTI, respiradores e ocupação hospitalar. São Paulo: Instituto de Estudos para Políticas de Saúde; 2020. v. 3. p. 1-5.</w:t>
          </w:r>
        </w:p>
        <w:p w14:paraId="1AD0438A" w14:textId="26FDEE98" w:rsidR="0078205E" w:rsidRPr="009C17B9" w:rsidRDefault="00025D29" w:rsidP="00025D29">
          <w:pPr>
            <w:autoSpaceDE w:val="0"/>
            <w:autoSpaceDN w:val="0"/>
            <w:ind w:hanging="640"/>
            <w:jc w:val="both"/>
            <w:divId w:val="344209817"/>
            <w:rPr>
              <w:rFonts w:ascii="Amsi Pro SemiBold" w:eastAsia="Times New Roman" w:hAnsi="Amsi Pro SemiBold"/>
              <w:color w:val="000000"/>
              <w:sz w:val="20"/>
              <w:szCs w:val="20"/>
            </w:rPr>
          </w:pPr>
          <w:r w:rsidRPr="009C17B9">
            <w:rPr>
              <w:rFonts w:ascii="Amsi Pro SemiBold" w:eastAsia="Times New Roman" w:hAnsi="Amsi Pro SemiBold"/>
              <w:color w:val="000000"/>
              <w:sz w:val="20"/>
              <w:szCs w:val="20"/>
            </w:rPr>
            <w:t>8.</w:t>
          </w:r>
          <w:r w:rsidRPr="009C17B9">
            <w:rPr>
              <w:rFonts w:ascii="Amsi Pro SemiBold" w:eastAsia="Times New Roman" w:hAnsi="Amsi Pro SemiBold"/>
              <w:color w:val="000000"/>
              <w:sz w:val="20"/>
              <w:szCs w:val="20"/>
            </w:rPr>
            <w:tab/>
            <w:t>Cotrim</w:t>
          </w:r>
          <w:r w:rsidR="008D7ABE" w:rsidRPr="009C17B9">
            <w:rPr>
              <w:rFonts w:ascii="Amsi Pro SemiBold" w:eastAsia="Times New Roman" w:hAnsi="Amsi Pro SemiBold"/>
              <w:color w:val="000000"/>
              <w:sz w:val="20"/>
              <w:szCs w:val="20"/>
            </w:rPr>
            <w:t xml:space="preserve"> </w:t>
          </w:r>
          <w:r w:rsidRPr="009C17B9">
            <w:rPr>
              <w:rFonts w:ascii="Amsi Pro SemiBold" w:eastAsia="Times New Roman" w:hAnsi="Amsi Pro SemiBold"/>
              <w:color w:val="000000"/>
              <w:sz w:val="20"/>
              <w:szCs w:val="20"/>
            </w:rPr>
            <w:t>DF</w:t>
          </w:r>
          <w:r w:rsidR="008D7ABE" w:rsidRPr="009C17B9">
            <w:rPr>
              <w:rFonts w:ascii="Amsi Pro SemiBold" w:eastAsia="Times New Roman" w:hAnsi="Amsi Pro SemiBold"/>
              <w:color w:val="000000"/>
              <w:sz w:val="20"/>
              <w:szCs w:val="20"/>
            </w:rPr>
            <w:t xml:space="preserve"> Jr</w:t>
          </w:r>
          <w:r w:rsidRPr="009C17B9">
            <w:rPr>
              <w:rFonts w:ascii="Amsi Pro SemiBold" w:eastAsia="Times New Roman" w:hAnsi="Amsi Pro SemiBold"/>
              <w:color w:val="000000"/>
              <w:sz w:val="20"/>
              <w:szCs w:val="20"/>
            </w:rPr>
            <w:t xml:space="preserve">, Cabral LMS. Crescimento dos leitos de UTI no país durante a pandemia de Covid-19: desigualdades entre o público x privado e iniquidades regionais. </w:t>
          </w:r>
          <w:proofErr w:type="spellStart"/>
          <w:r w:rsidRPr="009C17B9">
            <w:rPr>
              <w:rFonts w:ascii="Amsi Pro SemiBold" w:eastAsia="Times New Roman" w:hAnsi="Amsi Pro SemiBold"/>
              <w:color w:val="000000"/>
              <w:sz w:val="20"/>
              <w:szCs w:val="20"/>
            </w:rPr>
            <w:t>Physis</w:t>
          </w:r>
          <w:proofErr w:type="spellEnd"/>
          <w:r w:rsidRPr="009C17B9">
            <w:rPr>
              <w:rFonts w:ascii="Amsi Pro SemiBold" w:eastAsia="Times New Roman" w:hAnsi="Amsi Pro SemiBold"/>
              <w:color w:val="000000"/>
              <w:sz w:val="20"/>
              <w:szCs w:val="20"/>
            </w:rPr>
            <w:t xml:space="preserve">: </w:t>
          </w:r>
          <w:proofErr w:type="spellStart"/>
          <w:r w:rsidRPr="009C17B9">
            <w:rPr>
              <w:rFonts w:ascii="Amsi Pro SemiBold" w:eastAsia="Times New Roman" w:hAnsi="Amsi Pro SemiBold"/>
              <w:color w:val="000000"/>
              <w:sz w:val="20"/>
              <w:szCs w:val="20"/>
            </w:rPr>
            <w:t>Rev</w:t>
          </w:r>
          <w:proofErr w:type="spellEnd"/>
          <w:r w:rsidRPr="009C17B9">
            <w:rPr>
              <w:rFonts w:ascii="Amsi Pro SemiBold" w:eastAsia="Times New Roman" w:hAnsi="Amsi Pro SemiBold"/>
              <w:color w:val="000000"/>
              <w:sz w:val="20"/>
              <w:szCs w:val="20"/>
            </w:rPr>
            <w:t xml:space="preserve"> de Saúde Coletiva. 2020;30:e300317.</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E82666">
      <w:type w:val="continuous"/>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46F7CF" w14:textId="77777777" w:rsidR="00CB4EC5" w:rsidRDefault="00CB4EC5" w:rsidP="0078205E">
      <w:pPr>
        <w:spacing w:after="0" w:line="240" w:lineRule="auto"/>
      </w:pPr>
      <w:r>
        <w:separator/>
      </w:r>
    </w:p>
  </w:endnote>
  <w:endnote w:type="continuationSeparator" w:id="0">
    <w:p w14:paraId="6BBB7F5E" w14:textId="77777777" w:rsidR="00CB4EC5" w:rsidRDefault="00CB4EC5"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Amsi Pro SemiBold">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sidR="00AA37A5" w:rsidRPr="00AA37A5">
      <w:rPr>
        <w:rFonts w:ascii="Amsi Pro Thin" w:eastAsiaTheme="minorEastAsia" w:hAnsi="Amsi Pro Thin"/>
        <w:b/>
        <w:bCs/>
        <w:noProof/>
        <w:color w:val="2C3864"/>
        <w:sz w:val="20"/>
        <w:szCs w:val="20"/>
      </w:rPr>
      <w:t>10</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380549" w14:textId="77777777" w:rsidR="00CB4EC5" w:rsidRDefault="00CB4EC5" w:rsidP="0078205E">
      <w:pPr>
        <w:spacing w:after="0" w:line="240" w:lineRule="auto"/>
      </w:pPr>
      <w:r>
        <w:separator/>
      </w:r>
    </w:p>
  </w:footnote>
  <w:footnote w:type="continuationSeparator" w:id="0">
    <w:p w14:paraId="13D29C55" w14:textId="77777777" w:rsidR="00CB4EC5" w:rsidRDefault="00CB4EC5" w:rsidP="007820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26952"/>
    <w:multiLevelType w:val="hybridMultilevel"/>
    <w:tmpl w:val="6B6C833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20B59FD"/>
    <w:multiLevelType w:val="hybridMultilevel"/>
    <w:tmpl w:val="11CC05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1"/>
  </w:num>
  <w:num w:numId="4">
    <w:abstractNumId w:val="2"/>
  </w:num>
  <w:num w:numId="5">
    <w:abstractNumId w:val="3"/>
  </w:num>
  <w:num w:numId="6">
    <w:abstractNumId w:val="5"/>
  </w:num>
  <w:num w:numId="7">
    <w:abstractNumId w:val="7"/>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05E"/>
    <w:rsid w:val="00016AC6"/>
    <w:rsid w:val="00025D29"/>
    <w:rsid w:val="00047EDE"/>
    <w:rsid w:val="00070E8E"/>
    <w:rsid w:val="000822ED"/>
    <w:rsid w:val="00083E68"/>
    <w:rsid w:val="001239B3"/>
    <w:rsid w:val="0018140B"/>
    <w:rsid w:val="001B1594"/>
    <w:rsid w:val="001C6257"/>
    <w:rsid w:val="001D0EE0"/>
    <w:rsid w:val="001D2A8D"/>
    <w:rsid w:val="001E3D61"/>
    <w:rsid w:val="00255C97"/>
    <w:rsid w:val="00282513"/>
    <w:rsid w:val="002826EF"/>
    <w:rsid w:val="00294025"/>
    <w:rsid w:val="002D27B5"/>
    <w:rsid w:val="002D5D78"/>
    <w:rsid w:val="003823BB"/>
    <w:rsid w:val="00390FB7"/>
    <w:rsid w:val="003F2723"/>
    <w:rsid w:val="003F6595"/>
    <w:rsid w:val="00402C41"/>
    <w:rsid w:val="00427657"/>
    <w:rsid w:val="00460905"/>
    <w:rsid w:val="00461259"/>
    <w:rsid w:val="00496AA8"/>
    <w:rsid w:val="004A3585"/>
    <w:rsid w:val="004C446E"/>
    <w:rsid w:val="004C52AF"/>
    <w:rsid w:val="004E0F3E"/>
    <w:rsid w:val="0051118D"/>
    <w:rsid w:val="00524199"/>
    <w:rsid w:val="00537021"/>
    <w:rsid w:val="00554C75"/>
    <w:rsid w:val="00585058"/>
    <w:rsid w:val="005C3030"/>
    <w:rsid w:val="0062108C"/>
    <w:rsid w:val="00627F7A"/>
    <w:rsid w:val="006447AB"/>
    <w:rsid w:val="00666086"/>
    <w:rsid w:val="0067139C"/>
    <w:rsid w:val="0067250B"/>
    <w:rsid w:val="00734B16"/>
    <w:rsid w:val="00735FAB"/>
    <w:rsid w:val="0078205E"/>
    <w:rsid w:val="00803D07"/>
    <w:rsid w:val="00814305"/>
    <w:rsid w:val="008B03A0"/>
    <w:rsid w:val="008B69CB"/>
    <w:rsid w:val="008D7ABE"/>
    <w:rsid w:val="009003A1"/>
    <w:rsid w:val="00915E4C"/>
    <w:rsid w:val="00937B95"/>
    <w:rsid w:val="00950F8F"/>
    <w:rsid w:val="00980EA9"/>
    <w:rsid w:val="009C17B9"/>
    <w:rsid w:val="009E0D5E"/>
    <w:rsid w:val="009E0FE0"/>
    <w:rsid w:val="009E5CEE"/>
    <w:rsid w:val="00A80BE7"/>
    <w:rsid w:val="00A92A31"/>
    <w:rsid w:val="00AA37A5"/>
    <w:rsid w:val="00AD59D9"/>
    <w:rsid w:val="00AD67E3"/>
    <w:rsid w:val="00AE6163"/>
    <w:rsid w:val="00B13018"/>
    <w:rsid w:val="00B32022"/>
    <w:rsid w:val="00B55CBE"/>
    <w:rsid w:val="00B92477"/>
    <w:rsid w:val="00C04CE9"/>
    <w:rsid w:val="00C05C2B"/>
    <w:rsid w:val="00C567EB"/>
    <w:rsid w:val="00C72CF1"/>
    <w:rsid w:val="00C73608"/>
    <w:rsid w:val="00CA4CA1"/>
    <w:rsid w:val="00CB4EC5"/>
    <w:rsid w:val="00CC6F62"/>
    <w:rsid w:val="00D24869"/>
    <w:rsid w:val="00D36EEF"/>
    <w:rsid w:val="00D7294F"/>
    <w:rsid w:val="00D83727"/>
    <w:rsid w:val="00D94AD2"/>
    <w:rsid w:val="00DD2B9F"/>
    <w:rsid w:val="00DD64BF"/>
    <w:rsid w:val="00E430A0"/>
    <w:rsid w:val="00E47210"/>
    <w:rsid w:val="00E72E2A"/>
    <w:rsid w:val="00E82666"/>
    <w:rsid w:val="00ED048A"/>
    <w:rsid w:val="00EF2D22"/>
    <w:rsid w:val="00F05D95"/>
    <w:rsid w:val="00FA63F9"/>
    <w:rsid w:val="00FA707B"/>
    <w:rsid w:val="00FD0C06"/>
    <w:rsid w:val="00FF64D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customStyle="1" w:styleId="MenoPendente1">
    <w:name w:val="Menção Pendente1"/>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DD64BF"/>
    <w:pPr>
      <w:spacing w:after="0" w:line="240" w:lineRule="auto"/>
    </w:pPr>
  </w:style>
  <w:style w:type="paragraph" w:styleId="Textodebalo">
    <w:name w:val="Balloon Text"/>
    <w:basedOn w:val="Normal"/>
    <w:link w:val="TextodebaloChar"/>
    <w:uiPriority w:val="99"/>
    <w:semiHidden/>
    <w:unhideWhenUsed/>
    <w:rsid w:val="00047EDE"/>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047EDE"/>
    <w:rPr>
      <w:rFonts w:ascii="Segoe UI" w:hAnsi="Segoe UI" w:cs="Segoe UI"/>
      <w:sz w:val="18"/>
      <w:szCs w:val="18"/>
    </w:rPr>
  </w:style>
  <w:style w:type="character" w:customStyle="1" w:styleId="UnresolvedMention">
    <w:name w:val="Unresolved Mention"/>
    <w:basedOn w:val="Fontepargpadro"/>
    <w:uiPriority w:val="99"/>
    <w:semiHidden/>
    <w:unhideWhenUsed/>
    <w:rsid w:val="00D837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sChild>
            <w:div w:id="2036423353">
              <w:marLeft w:val="0"/>
              <w:marRight w:val="0"/>
              <w:marTop w:val="0"/>
              <w:marBottom w:val="0"/>
              <w:divBdr>
                <w:top w:val="none" w:sz="0" w:space="0" w:color="auto"/>
                <w:left w:val="none" w:sz="0" w:space="0" w:color="auto"/>
                <w:bottom w:val="none" w:sz="0" w:space="0" w:color="auto"/>
                <w:right w:val="none" w:sz="0" w:space="0" w:color="auto"/>
              </w:divBdr>
            </w:div>
            <w:div w:id="71500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9588">
      <w:bodyDiv w:val="1"/>
      <w:marLeft w:val="0"/>
      <w:marRight w:val="0"/>
      <w:marTop w:val="0"/>
      <w:marBottom w:val="0"/>
      <w:divBdr>
        <w:top w:val="none" w:sz="0" w:space="0" w:color="auto"/>
        <w:left w:val="none" w:sz="0" w:space="0" w:color="auto"/>
        <w:bottom w:val="none" w:sz="0" w:space="0" w:color="auto"/>
        <w:right w:val="none" w:sz="0" w:space="0" w:color="auto"/>
      </w:divBdr>
      <w:divsChild>
        <w:div w:id="801581132">
          <w:marLeft w:val="0"/>
          <w:marRight w:val="0"/>
          <w:marTop w:val="0"/>
          <w:marBottom w:val="0"/>
          <w:divBdr>
            <w:top w:val="none" w:sz="0" w:space="0" w:color="auto"/>
            <w:left w:val="none" w:sz="0" w:space="0" w:color="auto"/>
            <w:bottom w:val="none" w:sz="0" w:space="0" w:color="auto"/>
            <w:right w:val="none" w:sz="0" w:space="0" w:color="auto"/>
          </w:divBdr>
          <w:divsChild>
            <w:div w:id="59737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76937">
      <w:bodyDiv w:val="1"/>
      <w:marLeft w:val="0"/>
      <w:marRight w:val="0"/>
      <w:marTop w:val="0"/>
      <w:marBottom w:val="0"/>
      <w:divBdr>
        <w:top w:val="none" w:sz="0" w:space="0" w:color="auto"/>
        <w:left w:val="none" w:sz="0" w:space="0" w:color="auto"/>
        <w:bottom w:val="none" w:sz="0" w:space="0" w:color="auto"/>
        <w:right w:val="none" w:sz="0" w:space="0" w:color="auto"/>
      </w:divBdr>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484735137">
      <w:bodyDiv w:val="1"/>
      <w:marLeft w:val="0"/>
      <w:marRight w:val="0"/>
      <w:marTop w:val="0"/>
      <w:marBottom w:val="0"/>
      <w:divBdr>
        <w:top w:val="none" w:sz="0" w:space="0" w:color="auto"/>
        <w:left w:val="none" w:sz="0" w:space="0" w:color="auto"/>
        <w:bottom w:val="none" w:sz="0" w:space="0" w:color="auto"/>
        <w:right w:val="none" w:sz="0" w:space="0" w:color="auto"/>
      </w:divBdr>
    </w:div>
    <w:div w:id="1655792187">
      <w:bodyDiv w:val="1"/>
      <w:marLeft w:val="0"/>
      <w:marRight w:val="0"/>
      <w:marTop w:val="0"/>
      <w:marBottom w:val="0"/>
      <w:divBdr>
        <w:top w:val="none" w:sz="0" w:space="0" w:color="auto"/>
        <w:left w:val="none" w:sz="0" w:space="0" w:color="auto"/>
        <w:bottom w:val="none" w:sz="0" w:space="0" w:color="auto"/>
        <w:right w:val="none" w:sz="0" w:space="0" w:color="auto"/>
      </w:divBdr>
      <w:divsChild>
        <w:div w:id="612981555">
          <w:marLeft w:val="0"/>
          <w:marRight w:val="0"/>
          <w:marTop w:val="0"/>
          <w:marBottom w:val="0"/>
          <w:divBdr>
            <w:top w:val="none" w:sz="0" w:space="0" w:color="auto"/>
            <w:left w:val="none" w:sz="0" w:space="0" w:color="auto"/>
            <w:bottom w:val="none" w:sz="0" w:space="0" w:color="auto"/>
            <w:right w:val="none" w:sz="0" w:space="0" w:color="auto"/>
          </w:divBdr>
          <w:divsChild>
            <w:div w:id="1777870928">
              <w:marLeft w:val="0"/>
              <w:marRight w:val="0"/>
              <w:marTop w:val="0"/>
              <w:marBottom w:val="0"/>
              <w:divBdr>
                <w:top w:val="none" w:sz="0" w:space="0" w:color="auto"/>
                <w:left w:val="none" w:sz="0" w:space="0" w:color="auto"/>
                <w:bottom w:val="none" w:sz="0" w:space="0" w:color="auto"/>
                <w:right w:val="none" w:sz="0" w:space="0" w:color="auto"/>
              </w:divBdr>
              <w:divsChild>
                <w:div w:id="1440488599">
                  <w:marLeft w:val="0"/>
                  <w:marRight w:val="0"/>
                  <w:marTop w:val="0"/>
                  <w:marBottom w:val="0"/>
                  <w:divBdr>
                    <w:top w:val="none" w:sz="0" w:space="0" w:color="auto"/>
                    <w:left w:val="none" w:sz="0" w:space="0" w:color="auto"/>
                    <w:bottom w:val="none" w:sz="0" w:space="0" w:color="auto"/>
                    <w:right w:val="none" w:sz="0" w:space="0" w:color="auto"/>
                  </w:divBdr>
                  <w:divsChild>
                    <w:div w:id="29622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github.com/danielppagotto/dimensionamento_m4/blob/main/01_indicadores/11_razao_leitos_uti/11_razao_leitos_uti.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diagramData" Target="diagrams/data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diagrams/_rels/data1.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hyperlink" Target="https://app.powerbi.com/view?r=eyJrIjoiYWRkNDYwY2ItMjNlNy00OTU0LTljNWMtMzc1MjM2YWFhNWVkIiwidCI6IjY5YmVhMGUzLTQ0NDQtNDU5OC1iODdjLWE2NWU1MGU2YTEyZCJ9" TargetMode="External"/><Relationship Id="rId7" Type="http://schemas.openxmlformats.org/officeDocument/2006/relationships/image" Target="../media/image5.svg"/><Relationship Id="rId2" Type="http://schemas.openxmlformats.org/officeDocument/2006/relationships/hyperlink" Target="https://dados.face.ufg.br/dataset/razo_de_leitos_de_uti_por_populaao" TargetMode="External"/><Relationship Id="rId1" Type="http://schemas.openxmlformats.org/officeDocument/2006/relationships/hyperlink" Target="https://github.com/danielppagotto/dimensionamento_m4/blob/main/01_indicadores/11_razao_leitos_uti/11_razao_leitos_uti.sql" TargetMode="External"/><Relationship Id="rId6" Type="http://schemas.openxmlformats.org/officeDocument/2006/relationships/image" Target="../media/image3.png"/><Relationship Id="rId5" Type="http://schemas.openxmlformats.org/officeDocument/2006/relationships/image" Target="../media/image3.svg"/><Relationship Id="rId4" Type="http://schemas.openxmlformats.org/officeDocument/2006/relationships/image" Target="../media/image2.png"/><Relationship Id="rId9" Type="http://schemas.openxmlformats.org/officeDocument/2006/relationships/image" Target="../media/image7.svg"/></Relationships>
</file>

<file path=word/diagrams/_rels/drawing1.xml.rels><?xml version="1.0" encoding="UTF-8" standalone="yes"?>
<Relationships xmlns="http://schemas.openxmlformats.org/package/2006/relationships"><Relationship Id="rId8" Type="http://schemas.openxmlformats.org/officeDocument/2006/relationships/image" Target="../media/image4.png"/><Relationship Id="rId7" Type="http://schemas.openxmlformats.org/officeDocument/2006/relationships/image" Target="../media/image5.svg"/><Relationship Id="rId1" Type="http://schemas.openxmlformats.org/officeDocument/2006/relationships/image" Target="../media/image2.png"/><Relationship Id="rId6" Type="http://schemas.openxmlformats.org/officeDocument/2006/relationships/image" Target="../media/image3.png"/><Relationship Id="rId5" Type="http://schemas.openxmlformats.org/officeDocument/2006/relationships/image" Target="../media/image3.svg"/><Relationship Id="rId9" Type="http://schemas.openxmlformats.org/officeDocument/2006/relationships/image" Target="../media/image7.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Amsi Pro SemiBold" panose="020F0703040100060004" pitchFamily="34" charset="0"/>
            </a:rPr>
            <a:t>1) Para acessar a consulta SQL que foi usada para a construção do indicador, clique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Amsi Pro SemiBold" panose="020F0703040100060004" pitchFamily="34" charset="0"/>
            </a:rPr>
            <a:t>2) Para acessar os dados resultantes da consulta do item 1, clique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Amsi Pro SemiBold" panose="020F0703040100060004" pitchFamily="34" charset="0"/>
            </a:rPr>
            <a:t>3) Para acessar o </a:t>
          </a:r>
          <a:r>
            <a:rPr lang="pt-BR" sz="1400" i="1">
              <a:latin typeface="Amsi Pro SemiBold" panose="020F0703040100060004" pitchFamily="34" charset="0"/>
            </a:rPr>
            <a:t>dashboard</a:t>
          </a:r>
          <a:r>
            <a:rPr lang="pt-BR" sz="1400">
              <a:latin typeface="Amsi Pro SemiBold" panose="020F0703040100060004" pitchFamily="34" charset="0"/>
            </a:rPr>
            <a:t>  interativo, clique aqui</a:t>
          </a:r>
        </a:p>
      </dgm:t>
      <dgm:extLst>
        <a:ext uri="{E40237B7-FDA0-4F09-8148-C483321AD2D9}">
          <dgm14:cNvPr xmlns:dgm14="http://schemas.microsoft.com/office/drawing/2010/diagram" id="0" name="">
            <a:hlinkClick xmlns:r="http://schemas.openxmlformats.org/officeDocument/2006/relationships" r:id="rId3"/>
          </dgm14:cNvPr>
        </a:ext>
      </dgm:extLs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t>
        <a:bodyPr/>
        <a:lstStyle/>
        <a:p>
          <a:endParaRPr lang="pt-BR"/>
        </a:p>
      </dgm:t>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t>
        <a:bodyPr/>
        <a:lstStyle/>
        <a:p>
          <a:endParaRPr lang="pt-BR"/>
        </a:p>
      </dgm:t>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4" cstate="print">
            <a:extLst>
              <a:ext uri="{28A0092B-C50C-407E-A947-70E740481C1C}">
                <a14:useLocalDpi xmlns:a14="http://schemas.microsoft.com/office/drawing/2010/main" val="0"/>
              </a:ext>
              <a:ext uri="{96DAC541-7B7A-43D3-8B79-37D633B846F1}">
                <asvg:svgBlip xmlns:asvg="http://schemas.microsoft.com/office/drawing/2016/SVG/main" xmlns="" r:embed="rId5"/>
              </a:ext>
            </a:extLst>
          </a:blip>
          <a:srcRect/>
          <a:stretch>
            <a:fillRect t="-19000" b="-19000"/>
          </a:stretch>
        </a:blipFill>
        <a:ln>
          <a:noFill/>
        </a:ln>
      </dgm:spPr>
      <dgm:t>
        <a:bodyPr/>
        <a:lstStyle/>
        <a:p>
          <a:endParaRPr lang="pt-BR"/>
        </a:p>
      </dgm:t>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t>
        <a:bodyPr/>
        <a:lstStyle/>
        <a:p>
          <a:endParaRPr lang="pt-BR"/>
        </a:p>
      </dgm:t>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t>
        <a:bodyPr/>
        <a:lstStyle/>
        <a:p>
          <a:endParaRPr lang="pt-BR"/>
        </a:p>
      </dgm:t>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xmlns="" r:embed="rId7"/>
              </a:ext>
            </a:extLst>
          </a:blip>
          <a:srcRect/>
          <a:stretch>
            <a:fillRect t="-19000" b="-19000"/>
          </a:stretch>
        </a:blipFill>
        <a:ln>
          <a:noFill/>
        </a:ln>
      </dgm:spPr>
      <dgm:t>
        <a:bodyPr/>
        <a:lstStyle/>
        <a:p>
          <a:endParaRPr lang="pt-BR"/>
        </a:p>
      </dgm:t>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t>
        <a:bodyPr/>
        <a:lstStyle/>
        <a:p>
          <a:endParaRPr lang="pt-BR"/>
        </a:p>
      </dgm:t>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t>
        <a:bodyPr/>
        <a:lstStyle/>
        <a:p>
          <a:endParaRPr lang="pt-BR"/>
        </a:p>
      </dgm:t>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xmlns="" r:embed="rId9"/>
              </a:ext>
            </a:extLst>
          </a:blip>
          <a:srcRect/>
          <a:stretch>
            <a:fillRect t="-19000" b="-19000"/>
          </a:stretch>
        </a:blipFill>
        <a:ln>
          <a:noFill/>
        </a:ln>
      </dgm:spPr>
      <dgm:t>
        <a:bodyPr/>
        <a:lstStyle/>
        <a:p>
          <a:endParaRPr lang="pt-BR"/>
        </a:p>
      </dgm:t>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t>
        <a:bodyPr/>
        <a:lstStyle/>
        <a:p>
          <a:endParaRPr lang="pt-BR"/>
        </a:p>
      </dgm:t>
    </dgm:pt>
  </dgm:ptLst>
  <dgm:cxnLst>
    <dgm:cxn modelId="{692F272D-04CE-4690-932A-AF585AA22F18}" srcId="{BC085E80-1B48-42A7-9691-1C1A4166ED25}" destId="{21ABA1D7-4AD4-466B-960F-92CC591070C1}" srcOrd="0" destOrd="0" parTransId="{8938ACDB-648D-46F7-B201-F785975B7FF3}" sibTransId="{3F18A43B-1FF3-418E-900F-517234C8967B}"/>
    <dgm:cxn modelId="{535EA56E-C941-4F88-A46A-BEF5F27B962D}" type="presOf" srcId="{21ABA1D7-4AD4-466B-960F-92CC591070C1}" destId="{476F8BFF-EB75-48FB-9FD5-0FFB573EE4E4}" srcOrd="1" destOrd="0" presId="urn:microsoft.com/office/officeart/2005/8/layout/vList4"/>
    <dgm:cxn modelId="{CFED7BF5-5054-4B2E-87EF-93D87EE861E0}" type="presOf" srcId="{B28CD35B-00C0-42A5-822F-19B5B45B774D}" destId="{5D1683F8-A5E9-4212-B6CF-EB65A12E1D55}" srcOrd="0"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FDFB14B4-A6F1-4D73-A004-2383F538B935}" type="presOf" srcId="{90464B62-12E6-4495-A349-F474B665F994}" destId="{DC051375-BFEC-47C3-8E61-1D2589C1A787}" srcOrd="0" destOrd="0" presId="urn:microsoft.com/office/officeart/2005/8/layout/vList4"/>
    <dgm:cxn modelId="{1031ACB1-1F78-4ED4-B254-756EA4D79E29}" type="presOf" srcId="{B28CD35B-00C0-42A5-822F-19B5B45B774D}" destId="{2813FACD-E038-4BC8-A797-FE679AF5926C}" srcOrd="1" destOrd="0" presId="urn:microsoft.com/office/officeart/2005/8/layout/vList4"/>
    <dgm:cxn modelId="{5BE58CFB-68A4-48DA-84DD-09A4BB5C2861}" type="presOf" srcId="{90464B62-12E6-4495-A349-F474B665F994}" destId="{AA6F2AFC-8D7F-45F9-80CA-30218302A5D3}" srcOrd="1" destOrd="0" presId="urn:microsoft.com/office/officeart/2005/8/layout/vList4"/>
    <dgm:cxn modelId="{149FB788-7AE5-4056-860B-14C4DFE93454}" type="presOf" srcId="{21ABA1D7-4AD4-466B-960F-92CC591070C1}" destId="{AE6648AC-D572-4AB9-A883-64445D217241}" srcOrd="0" destOrd="0" presId="urn:microsoft.com/office/officeart/2005/8/layout/vList4"/>
    <dgm:cxn modelId="{F7C4E738-59EF-4FEF-AFBB-395DDFC55031}" srcId="{BC085E80-1B48-42A7-9691-1C1A4166ED25}" destId="{B28CD35B-00C0-42A5-822F-19B5B45B774D}" srcOrd="1" destOrd="0" parTransId="{1B5683C1-383B-4DC1-A0DC-2FB6E957E53A}" sibTransId="{24F88A40-45D1-4C43-8CF1-3EAB4679AEE6}"/>
    <dgm:cxn modelId="{F3BA890A-CD7D-4F63-A32F-80C5BF957B77}" type="presOf" srcId="{BC085E80-1B48-42A7-9691-1C1A4166ED25}" destId="{B135152D-B454-47EA-A74A-8F467C8624E6}" srcOrd="0" destOrd="0" presId="urn:microsoft.com/office/officeart/2005/8/layout/vList4"/>
    <dgm:cxn modelId="{B2C77A9B-F3BF-439C-A881-BC3AA5E1AACB}" type="presParOf" srcId="{B135152D-B454-47EA-A74A-8F467C8624E6}" destId="{FBBDE5C2-9D1C-4F0C-9499-F2181DE0081A}" srcOrd="0" destOrd="0" presId="urn:microsoft.com/office/officeart/2005/8/layout/vList4"/>
    <dgm:cxn modelId="{886FAC40-65CF-493C-8472-A31483CF50AE}" type="presParOf" srcId="{FBBDE5C2-9D1C-4F0C-9499-F2181DE0081A}" destId="{AE6648AC-D572-4AB9-A883-64445D217241}" srcOrd="0" destOrd="0" presId="urn:microsoft.com/office/officeart/2005/8/layout/vList4"/>
    <dgm:cxn modelId="{D53B1FD7-5E71-4320-9D5D-2815BEA01EAB}" type="presParOf" srcId="{FBBDE5C2-9D1C-4F0C-9499-F2181DE0081A}" destId="{DE71F3A2-0104-409F-9D18-55B26BECF6EC}" srcOrd="1" destOrd="0" presId="urn:microsoft.com/office/officeart/2005/8/layout/vList4"/>
    <dgm:cxn modelId="{91BE0CD8-7BF2-412F-8235-AFF44F037527}" type="presParOf" srcId="{FBBDE5C2-9D1C-4F0C-9499-F2181DE0081A}" destId="{476F8BFF-EB75-48FB-9FD5-0FFB573EE4E4}" srcOrd="2" destOrd="0" presId="urn:microsoft.com/office/officeart/2005/8/layout/vList4"/>
    <dgm:cxn modelId="{78DC0C4D-5A9B-4025-AB3B-142B20E45812}" type="presParOf" srcId="{B135152D-B454-47EA-A74A-8F467C8624E6}" destId="{853F3EE9-B6EA-4D46-B5F2-383D7708BB7E}" srcOrd="1" destOrd="0" presId="urn:microsoft.com/office/officeart/2005/8/layout/vList4"/>
    <dgm:cxn modelId="{92EDF85A-CFA2-4084-9F4C-463F0AA22328}" type="presParOf" srcId="{B135152D-B454-47EA-A74A-8F467C8624E6}" destId="{6322F94B-F61C-488F-B7C3-F05119D9D8AE}" srcOrd="2" destOrd="0" presId="urn:microsoft.com/office/officeart/2005/8/layout/vList4"/>
    <dgm:cxn modelId="{034DCD43-233B-44D1-B308-2DB6847B8E97}" type="presParOf" srcId="{6322F94B-F61C-488F-B7C3-F05119D9D8AE}" destId="{5D1683F8-A5E9-4212-B6CF-EB65A12E1D55}" srcOrd="0" destOrd="0" presId="urn:microsoft.com/office/officeart/2005/8/layout/vList4"/>
    <dgm:cxn modelId="{82F26EC5-46EC-49CE-A6C4-6FAA9BF055DA}" type="presParOf" srcId="{6322F94B-F61C-488F-B7C3-F05119D9D8AE}" destId="{A0906D88-1F97-445B-B107-434C0544A891}" srcOrd="1" destOrd="0" presId="urn:microsoft.com/office/officeart/2005/8/layout/vList4"/>
    <dgm:cxn modelId="{21B5655A-EDB7-4824-AA41-1695F7305DD9}" type="presParOf" srcId="{6322F94B-F61C-488F-B7C3-F05119D9D8AE}" destId="{2813FACD-E038-4BC8-A797-FE679AF5926C}" srcOrd="2" destOrd="0" presId="urn:microsoft.com/office/officeart/2005/8/layout/vList4"/>
    <dgm:cxn modelId="{0AF611EA-CC4A-4F20-8578-12A9D854FA1F}" type="presParOf" srcId="{B135152D-B454-47EA-A74A-8F467C8624E6}" destId="{BC44BA2A-50B3-4C44-9D81-05E8855F55AA}" srcOrd="3" destOrd="0" presId="urn:microsoft.com/office/officeart/2005/8/layout/vList4"/>
    <dgm:cxn modelId="{DF895D3A-5259-4014-A253-636255B6685A}" type="presParOf" srcId="{B135152D-B454-47EA-A74A-8F467C8624E6}" destId="{D65590FE-C238-4B3A-B7FC-622E9A9E8E06}" srcOrd="4" destOrd="0" presId="urn:microsoft.com/office/officeart/2005/8/layout/vList4"/>
    <dgm:cxn modelId="{367B6481-605C-4CC5-840A-F2E9D986EB57}" type="presParOf" srcId="{D65590FE-C238-4B3A-B7FC-622E9A9E8E06}" destId="{DC051375-BFEC-47C3-8E61-1D2589C1A787}" srcOrd="0" destOrd="0" presId="urn:microsoft.com/office/officeart/2005/8/layout/vList4"/>
    <dgm:cxn modelId="{906CD60C-ACF2-4591-812E-8CADAB0615C2}" type="presParOf" srcId="{D65590FE-C238-4B3A-B7FC-622E9A9E8E06}" destId="{625E2ECE-FBBB-4E80-8C1E-5A3A38B36CBC}" srcOrd="1" destOrd="0" presId="urn:microsoft.com/office/officeart/2005/8/layout/vList4"/>
    <dgm:cxn modelId="{18294734-175A-42C8-9E41-6BEB4AA178E0}"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buFont typeface="+mj-lt"/>
            <a:buAutoNum type="arabicPeriod"/>
          </a:pPr>
          <a:r>
            <a:rPr lang="pt-BR" sz="1400" kern="1200">
              <a:latin typeface="Amsi Pro SemiBold" panose="020F0703040100060004" pitchFamily="34" charset="0"/>
            </a:rPr>
            <a:t>1) Para acessar a consulta SQL que foi usada para a construção do indicador, clique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 uri="{96DAC541-7B7A-43D3-8B79-37D633B846F1}">
                <asvg:svgBlip xmlns:asvg="http://schemas.microsoft.com/office/drawing/2016/SVG/main" xmlns="" r:embed="rId5"/>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buFont typeface="+mj-lt"/>
            <a:buAutoNum type="arabicPeriod"/>
          </a:pPr>
          <a:r>
            <a:rPr lang="pt-BR" sz="1400" kern="1200">
              <a:latin typeface="Amsi Pro SemiBold" panose="020F0703040100060004" pitchFamily="34" charset="0"/>
            </a:rPr>
            <a:t>2) Para acessar os dados resultantes da consulta do item 1, clique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xmlns="" r:embed="rId7"/>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pPr>
          <a:r>
            <a:rPr lang="pt-BR" sz="1400" kern="1200">
              <a:latin typeface="Amsi Pro SemiBold" panose="020F0703040100060004" pitchFamily="34" charset="0"/>
            </a:rPr>
            <a:t>3) Para acessar o </a:t>
          </a:r>
          <a:r>
            <a:rPr lang="pt-BR" sz="1400" i="1" kern="1200">
              <a:latin typeface="Amsi Pro SemiBold" panose="020F0703040100060004" pitchFamily="34" charset="0"/>
            </a:rPr>
            <a:t>dashboard</a:t>
          </a:r>
          <a:r>
            <a:rPr lang="pt-BR" sz="1400" kern="1200">
              <a:latin typeface="Amsi Pro SemiBold" panose="020F0703040100060004" pitchFamily="34" charset="0"/>
            </a:rPr>
            <a:t>  interativo, clique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xmlns="" r:embed="rId9"/>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B12E57241B454145A493E41BD61B4E22"/>
        <w:category>
          <w:name w:val="Geral"/>
          <w:gallery w:val="placeholder"/>
        </w:category>
        <w:types>
          <w:type w:val="bbPlcHdr"/>
        </w:types>
        <w:behaviors>
          <w:behavior w:val="content"/>
        </w:behaviors>
        <w:guid w:val="{C2B3C9B5-9D01-46D4-861C-0AF22418D679}"/>
      </w:docPartPr>
      <w:docPartBody>
        <w:p w:rsidR="007D3F48" w:rsidRDefault="00741A2B" w:rsidP="00741A2B">
          <w:pPr>
            <w:pStyle w:val="B12E57241B454145A493E41BD61B4E22"/>
          </w:pPr>
          <w:r w:rsidRPr="0031018C">
            <w:rPr>
              <w:rStyle w:val="TextodoEspaoReservado"/>
            </w:rPr>
            <w:t>Clique ou toque aqui para inserir o texto.</w:t>
          </w:r>
        </w:p>
      </w:docPartBody>
    </w:docPart>
    <w:docPart>
      <w:docPartPr>
        <w:name w:val="499C27727B414A81B2730EC1718993D4"/>
        <w:category>
          <w:name w:val="Geral"/>
          <w:gallery w:val="placeholder"/>
        </w:category>
        <w:types>
          <w:type w:val="bbPlcHdr"/>
        </w:types>
        <w:behaviors>
          <w:behavior w:val="content"/>
        </w:behaviors>
        <w:guid w:val="{83472AAC-CDC7-43D1-9A3D-FAFBBC1ED157}"/>
      </w:docPartPr>
      <w:docPartBody>
        <w:p w:rsidR="007D3F48" w:rsidRDefault="00741A2B" w:rsidP="00741A2B">
          <w:pPr>
            <w:pStyle w:val="499C27727B414A81B2730EC1718993D4"/>
          </w:pPr>
          <w:r w:rsidRPr="0031018C">
            <w:rPr>
              <w:rStyle w:val="TextodoEspaoReservado"/>
            </w:rPr>
            <w:t>Clique ou toque aqui para inserir o texto.</w:t>
          </w:r>
        </w:p>
      </w:docPartBody>
    </w:docPart>
    <w:docPart>
      <w:docPartPr>
        <w:name w:val="51CCD35A71614F2983F4C6CE4674466F"/>
        <w:category>
          <w:name w:val="Geral"/>
          <w:gallery w:val="placeholder"/>
        </w:category>
        <w:types>
          <w:type w:val="bbPlcHdr"/>
        </w:types>
        <w:behaviors>
          <w:behavior w:val="content"/>
        </w:behaviors>
        <w:guid w:val="{294453DC-C796-4031-AD65-00EBB889B518}"/>
      </w:docPartPr>
      <w:docPartBody>
        <w:p w:rsidR="009419E7" w:rsidRDefault="00053E98" w:rsidP="00053E98">
          <w:pPr>
            <w:pStyle w:val="51CCD35A71614F2983F4C6CE4674466F"/>
          </w:pPr>
          <w:r w:rsidRPr="0031018C">
            <w:rPr>
              <w:rStyle w:val="TextodoEspaoReservado"/>
            </w:rPr>
            <w:t>Clique ou toque aqui para inserir o texto.</w:t>
          </w:r>
        </w:p>
      </w:docPartBody>
    </w:docPart>
    <w:docPart>
      <w:docPartPr>
        <w:name w:val="41652E32797B413CBC1E872685505C36"/>
        <w:category>
          <w:name w:val="Geral"/>
          <w:gallery w:val="placeholder"/>
        </w:category>
        <w:types>
          <w:type w:val="bbPlcHdr"/>
        </w:types>
        <w:behaviors>
          <w:behavior w:val="content"/>
        </w:behaviors>
        <w:guid w:val="{8CA12476-5646-47EA-B81D-333C0CE99898}"/>
      </w:docPartPr>
      <w:docPartBody>
        <w:p w:rsidR="009419E7" w:rsidRDefault="00053E98" w:rsidP="00053E98">
          <w:pPr>
            <w:pStyle w:val="41652E32797B413CBC1E872685505C36"/>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Amsi Pro SemiBold">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513"/>
    <w:rsid w:val="00053E98"/>
    <w:rsid w:val="000725E0"/>
    <w:rsid w:val="00113926"/>
    <w:rsid w:val="00122B5F"/>
    <w:rsid w:val="00151A7E"/>
    <w:rsid w:val="00174BC4"/>
    <w:rsid w:val="001F1889"/>
    <w:rsid w:val="00201B4E"/>
    <w:rsid w:val="002B2825"/>
    <w:rsid w:val="003A1AC8"/>
    <w:rsid w:val="0054675F"/>
    <w:rsid w:val="006428A7"/>
    <w:rsid w:val="0072038C"/>
    <w:rsid w:val="00741A2B"/>
    <w:rsid w:val="007D3F48"/>
    <w:rsid w:val="008F054E"/>
    <w:rsid w:val="009419E7"/>
    <w:rsid w:val="00957ED2"/>
    <w:rsid w:val="00980EA9"/>
    <w:rsid w:val="009A2513"/>
    <w:rsid w:val="009B2BAA"/>
    <w:rsid w:val="00A647F7"/>
    <w:rsid w:val="00AE103D"/>
    <w:rsid w:val="00BA0934"/>
    <w:rsid w:val="00C449B4"/>
    <w:rsid w:val="00C72CF1"/>
    <w:rsid w:val="00CC7667"/>
    <w:rsid w:val="00D320C3"/>
    <w:rsid w:val="00D528B6"/>
    <w:rsid w:val="00E05436"/>
    <w:rsid w:val="00E42894"/>
    <w:rsid w:val="00EB6977"/>
    <w:rsid w:val="00F938D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053E98"/>
    <w:rPr>
      <w:color w:val="808080"/>
    </w:rPr>
  </w:style>
  <w:style w:type="paragraph" w:customStyle="1" w:styleId="4D129DB4D4A0402FB728578A60EEF028">
    <w:name w:val="4D129DB4D4A0402FB728578A60EEF028"/>
    <w:rsid w:val="00957ED2"/>
  </w:style>
  <w:style w:type="paragraph" w:customStyle="1" w:styleId="B12E57241B454145A493E41BD61B4E22">
    <w:name w:val="B12E57241B454145A493E41BD61B4E22"/>
    <w:rsid w:val="00741A2B"/>
  </w:style>
  <w:style w:type="paragraph" w:customStyle="1" w:styleId="499C27727B414A81B2730EC1718993D4">
    <w:name w:val="499C27727B414A81B2730EC1718993D4"/>
    <w:rsid w:val="00741A2B"/>
  </w:style>
  <w:style w:type="paragraph" w:customStyle="1" w:styleId="E5A7AA2D73E846D19F18645BADCA5642">
    <w:name w:val="E5A7AA2D73E846D19F18645BADCA5642"/>
    <w:rsid w:val="00957ED2"/>
  </w:style>
  <w:style w:type="paragraph" w:customStyle="1" w:styleId="51CCD35A71614F2983F4C6CE4674466F">
    <w:name w:val="51CCD35A71614F2983F4C6CE4674466F"/>
    <w:rsid w:val="00053E98"/>
  </w:style>
  <w:style w:type="paragraph" w:customStyle="1" w:styleId="41652E32797B413CBC1E872685505C36">
    <w:name w:val="41652E32797B413CBC1E872685505C36"/>
    <w:rsid w:val="00053E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70409E-1CDB-492B-BBD1-9330E6AB4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1535</Words>
  <Characters>8292</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21</cp:revision>
  <cp:lastPrinted>2025-03-12T21:34:00Z</cp:lastPrinted>
  <dcterms:created xsi:type="dcterms:W3CDTF">2025-02-15T17:58:00Z</dcterms:created>
  <dcterms:modified xsi:type="dcterms:W3CDTF">2025-03-12T21:34:00Z</dcterms:modified>
</cp:coreProperties>
</file>