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DD3BA25" w:rsidR="0078205E" w:rsidRDefault="00C27F2A" w:rsidP="0078205E">
      <w:pPr>
        <w:ind w:left="-1701"/>
        <w:jc w:val="center"/>
        <w:rPr>
          <w:noProof/>
          <w:color w:val="FF0000"/>
          <w:lang w:eastAsia="pt-BR"/>
        </w:rPr>
      </w:pPr>
      <w:r>
        <w:rPr>
          <w:noProof/>
          <w:color w:val="FF0000"/>
          <w:lang w:eastAsia="pt-BR"/>
        </w:rPr>
        <w:drawing>
          <wp:anchor distT="0" distB="0" distL="114300" distR="114300" simplePos="0" relativeHeight="251661312" behindDoc="1" locked="0" layoutInCell="1" allowOverlap="1" wp14:anchorId="5EBAF6E0" wp14:editId="771FB280">
            <wp:simplePos x="0" y="0"/>
            <wp:positionH relativeFrom="column">
              <wp:posOffset>-1102995</wp:posOffset>
            </wp:positionH>
            <wp:positionV relativeFrom="paragraph">
              <wp:posOffset>-1091565</wp:posOffset>
            </wp:positionV>
            <wp:extent cx="7687945" cy="10875149"/>
            <wp:effectExtent l="0" t="0" r="8255" b="2540"/>
            <wp:wrapNone/>
            <wp:docPr id="166553063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0630"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7945" cy="10875149"/>
                    </a:xfrm>
                    <a:prstGeom prst="rect">
                      <a:avLst/>
                    </a:prstGeom>
                  </pic:spPr>
                </pic:pic>
              </a:graphicData>
            </a:graphic>
            <wp14:sizeRelH relativeFrom="margin">
              <wp14:pctWidth>0</wp14:pctWidth>
            </wp14:sizeRelH>
            <wp14:sizeRelV relativeFrom="margin">
              <wp14:pctHeight>0</wp14:pctHeight>
            </wp14:sizeRelV>
          </wp:anchor>
        </w:drawing>
      </w:r>
    </w:p>
    <w:p w14:paraId="0AE776CC" w14:textId="19F5DB10" w:rsidR="00C27F2A" w:rsidRDefault="00C27F2A" w:rsidP="0078205E">
      <w:pPr>
        <w:ind w:left="-1701"/>
        <w:jc w:val="center"/>
        <w:rPr>
          <w:noProof/>
          <w:color w:val="FF0000"/>
          <w:lang w:eastAsia="pt-BR"/>
        </w:rPr>
      </w:pPr>
    </w:p>
    <w:p w14:paraId="5B1E9002" w14:textId="3E8783FA" w:rsidR="00C27F2A" w:rsidRDefault="00C27F2A" w:rsidP="0078205E">
      <w:pPr>
        <w:ind w:left="-1701"/>
        <w:jc w:val="center"/>
        <w:rPr>
          <w:noProof/>
          <w:color w:val="FF0000"/>
          <w:lang w:eastAsia="pt-BR"/>
        </w:rPr>
      </w:pPr>
    </w:p>
    <w:p w14:paraId="6FDEF332" w14:textId="5724BC26" w:rsidR="00C27F2A" w:rsidRDefault="00C27F2A" w:rsidP="0078205E">
      <w:pPr>
        <w:ind w:left="-1701"/>
        <w:jc w:val="center"/>
        <w:rPr>
          <w:noProof/>
          <w:color w:val="FF0000"/>
          <w:lang w:eastAsia="pt-BR"/>
        </w:rPr>
      </w:pPr>
    </w:p>
    <w:p w14:paraId="3752E8BA" w14:textId="48DFD3F8" w:rsidR="00C27F2A" w:rsidRDefault="00C27F2A" w:rsidP="0078205E">
      <w:pPr>
        <w:ind w:left="-1701"/>
        <w:jc w:val="center"/>
        <w:rPr>
          <w:noProof/>
          <w:color w:val="FF0000"/>
          <w:lang w:eastAsia="pt-BR"/>
        </w:rPr>
      </w:pPr>
    </w:p>
    <w:p w14:paraId="42E5FD7F" w14:textId="0C3AC80F" w:rsidR="00C27F2A" w:rsidRDefault="00C27F2A" w:rsidP="0078205E">
      <w:pPr>
        <w:ind w:left="-1701"/>
        <w:jc w:val="center"/>
        <w:rPr>
          <w:noProof/>
          <w:color w:val="FF0000"/>
          <w:lang w:eastAsia="pt-BR"/>
        </w:rPr>
      </w:pPr>
    </w:p>
    <w:p w14:paraId="4619A68A" w14:textId="6116D3B9" w:rsidR="00C27F2A" w:rsidRDefault="00C27F2A" w:rsidP="0078205E">
      <w:pPr>
        <w:ind w:left="-1701"/>
        <w:jc w:val="center"/>
        <w:rPr>
          <w:noProof/>
          <w:color w:val="FF0000"/>
          <w:lang w:eastAsia="pt-BR"/>
        </w:rPr>
      </w:pPr>
    </w:p>
    <w:p w14:paraId="43C54702" w14:textId="0241F9A9" w:rsidR="00C27F2A" w:rsidRDefault="00C27F2A" w:rsidP="0078205E">
      <w:pPr>
        <w:ind w:left="-1701"/>
        <w:jc w:val="center"/>
        <w:rPr>
          <w:noProof/>
          <w:color w:val="FF0000"/>
          <w:lang w:eastAsia="pt-BR"/>
        </w:rPr>
      </w:pPr>
    </w:p>
    <w:p w14:paraId="38138B62" w14:textId="60D6F0EA" w:rsidR="00C27F2A" w:rsidRDefault="00C27F2A" w:rsidP="0078205E">
      <w:pPr>
        <w:ind w:left="-1701"/>
        <w:jc w:val="center"/>
        <w:rPr>
          <w:noProof/>
          <w:color w:val="FF0000"/>
          <w:lang w:eastAsia="pt-BR"/>
        </w:rPr>
      </w:pPr>
    </w:p>
    <w:p w14:paraId="30E52856" w14:textId="62493139" w:rsidR="00C27F2A" w:rsidRDefault="00C27F2A" w:rsidP="0078205E">
      <w:pPr>
        <w:ind w:left="-1701"/>
        <w:jc w:val="center"/>
        <w:rPr>
          <w:noProof/>
          <w:color w:val="FF0000"/>
          <w:lang w:eastAsia="pt-BR"/>
        </w:rPr>
      </w:pPr>
    </w:p>
    <w:p w14:paraId="2CF24A93" w14:textId="6623AE56" w:rsidR="00C27F2A" w:rsidRDefault="00C27F2A" w:rsidP="0078205E">
      <w:pPr>
        <w:ind w:left="-1701"/>
        <w:jc w:val="center"/>
        <w:rPr>
          <w:noProof/>
          <w:color w:val="FF0000"/>
          <w:lang w:eastAsia="pt-BR"/>
        </w:rPr>
      </w:pPr>
    </w:p>
    <w:p w14:paraId="01E3F748" w14:textId="21923710" w:rsidR="00C27F2A" w:rsidRDefault="00C27F2A" w:rsidP="0078205E">
      <w:pPr>
        <w:ind w:left="-1701"/>
        <w:jc w:val="center"/>
        <w:rPr>
          <w:noProof/>
          <w:color w:val="FF0000"/>
          <w:lang w:eastAsia="pt-BR"/>
        </w:rPr>
      </w:pPr>
    </w:p>
    <w:p w14:paraId="0157133F" w14:textId="048A055F" w:rsidR="00C27F2A" w:rsidRDefault="00C27F2A" w:rsidP="0078205E">
      <w:pPr>
        <w:ind w:left="-1701"/>
        <w:jc w:val="center"/>
        <w:rPr>
          <w:noProof/>
          <w:color w:val="FF0000"/>
          <w:lang w:eastAsia="pt-BR"/>
        </w:rPr>
      </w:pPr>
    </w:p>
    <w:p w14:paraId="3DFCCACE" w14:textId="25FD1624" w:rsidR="00C27F2A" w:rsidRDefault="00C27F2A" w:rsidP="0078205E">
      <w:pPr>
        <w:ind w:left="-1701"/>
        <w:jc w:val="center"/>
        <w:rPr>
          <w:noProof/>
          <w:color w:val="FF0000"/>
          <w:lang w:eastAsia="pt-BR"/>
        </w:rPr>
      </w:pPr>
    </w:p>
    <w:p w14:paraId="79471A5F" w14:textId="37CBB0AA" w:rsidR="00C27F2A" w:rsidRDefault="00C27F2A" w:rsidP="0078205E">
      <w:pPr>
        <w:ind w:left="-1701"/>
        <w:jc w:val="center"/>
        <w:rPr>
          <w:noProof/>
          <w:color w:val="FF0000"/>
          <w:lang w:eastAsia="pt-BR"/>
        </w:rPr>
      </w:pPr>
    </w:p>
    <w:p w14:paraId="1C4530DE" w14:textId="25707696" w:rsidR="00C27F2A" w:rsidRDefault="00C27F2A" w:rsidP="0078205E">
      <w:pPr>
        <w:ind w:left="-1701"/>
        <w:jc w:val="center"/>
        <w:rPr>
          <w:noProof/>
          <w:color w:val="FF0000"/>
          <w:lang w:eastAsia="pt-BR"/>
        </w:rPr>
      </w:pPr>
    </w:p>
    <w:p w14:paraId="66822C56" w14:textId="2AEBC2E6" w:rsidR="00C27F2A" w:rsidRDefault="00C27F2A" w:rsidP="0078205E">
      <w:pPr>
        <w:ind w:left="-1701"/>
        <w:jc w:val="center"/>
        <w:rPr>
          <w:noProof/>
          <w:color w:val="FF0000"/>
          <w:lang w:eastAsia="pt-BR"/>
        </w:rPr>
      </w:pPr>
    </w:p>
    <w:p w14:paraId="31A0BB5C" w14:textId="7E408F09" w:rsidR="00C27F2A" w:rsidRDefault="00C27F2A" w:rsidP="0078205E">
      <w:pPr>
        <w:ind w:left="-1701"/>
        <w:jc w:val="center"/>
        <w:rPr>
          <w:noProof/>
          <w:color w:val="FF0000"/>
          <w:lang w:eastAsia="pt-BR"/>
        </w:rPr>
      </w:pPr>
    </w:p>
    <w:p w14:paraId="0DBC4B93" w14:textId="0BAC1142" w:rsidR="00C27F2A" w:rsidRDefault="00C27F2A" w:rsidP="0078205E">
      <w:pPr>
        <w:ind w:left="-1701"/>
        <w:jc w:val="center"/>
        <w:rPr>
          <w:noProof/>
          <w:color w:val="FF0000"/>
          <w:lang w:eastAsia="pt-BR"/>
        </w:rPr>
      </w:pPr>
    </w:p>
    <w:p w14:paraId="631ED60F" w14:textId="3106E96C" w:rsidR="00C27F2A" w:rsidRDefault="00C27F2A" w:rsidP="0078205E">
      <w:pPr>
        <w:ind w:left="-1701"/>
        <w:jc w:val="center"/>
        <w:rPr>
          <w:noProof/>
          <w:color w:val="FF0000"/>
          <w:lang w:eastAsia="pt-BR"/>
        </w:rPr>
      </w:pPr>
    </w:p>
    <w:p w14:paraId="7135A441" w14:textId="31EB5184" w:rsidR="00C27F2A" w:rsidRDefault="00C27F2A" w:rsidP="0078205E">
      <w:pPr>
        <w:ind w:left="-1701"/>
        <w:jc w:val="center"/>
        <w:rPr>
          <w:noProof/>
          <w:color w:val="FF0000"/>
          <w:lang w:eastAsia="pt-BR"/>
        </w:rPr>
      </w:pPr>
    </w:p>
    <w:p w14:paraId="2BA31131" w14:textId="29D74F48" w:rsidR="00C27F2A" w:rsidRDefault="00C27F2A" w:rsidP="0078205E">
      <w:pPr>
        <w:ind w:left="-1701"/>
        <w:jc w:val="center"/>
        <w:rPr>
          <w:noProof/>
          <w:color w:val="FF0000"/>
          <w:lang w:eastAsia="pt-BR"/>
        </w:rPr>
      </w:pPr>
    </w:p>
    <w:p w14:paraId="440945C3" w14:textId="32C6240E" w:rsidR="00C27F2A" w:rsidRDefault="00C27F2A" w:rsidP="0078205E">
      <w:pPr>
        <w:ind w:left="-1701"/>
        <w:jc w:val="center"/>
        <w:rPr>
          <w:noProof/>
          <w:color w:val="FF0000"/>
          <w:lang w:eastAsia="pt-BR"/>
        </w:rPr>
      </w:pPr>
    </w:p>
    <w:p w14:paraId="7661FB3C" w14:textId="27F017F2" w:rsidR="00C27F2A" w:rsidRDefault="00C27F2A" w:rsidP="0078205E">
      <w:pPr>
        <w:ind w:left="-1701"/>
        <w:jc w:val="center"/>
        <w:rPr>
          <w:noProof/>
          <w:color w:val="FF0000"/>
          <w:lang w:eastAsia="pt-BR"/>
        </w:rPr>
      </w:pPr>
    </w:p>
    <w:p w14:paraId="40D36F2A" w14:textId="0A5C6658" w:rsidR="00C27F2A" w:rsidRDefault="00C27F2A" w:rsidP="0078205E">
      <w:pPr>
        <w:ind w:left="-1701"/>
        <w:jc w:val="center"/>
        <w:rPr>
          <w:noProof/>
          <w:color w:val="FF0000"/>
          <w:lang w:eastAsia="pt-BR"/>
        </w:rPr>
      </w:pPr>
    </w:p>
    <w:p w14:paraId="15CEE768" w14:textId="3D90456B" w:rsidR="00C27F2A" w:rsidRDefault="00C27F2A" w:rsidP="0078205E">
      <w:pPr>
        <w:ind w:left="-1701"/>
        <w:jc w:val="center"/>
        <w:rPr>
          <w:noProof/>
          <w:color w:val="FF0000"/>
          <w:lang w:eastAsia="pt-BR"/>
        </w:rPr>
      </w:pPr>
    </w:p>
    <w:p w14:paraId="62C3DC08" w14:textId="0EDD07A9" w:rsidR="00C27F2A" w:rsidRDefault="00C27F2A" w:rsidP="0078205E">
      <w:pPr>
        <w:ind w:left="-1701"/>
        <w:jc w:val="center"/>
        <w:rPr>
          <w:noProof/>
          <w:color w:val="FF0000"/>
          <w:lang w:eastAsia="pt-BR"/>
        </w:rPr>
      </w:pPr>
    </w:p>
    <w:p w14:paraId="507B8F52" w14:textId="2F362E15" w:rsidR="00C27F2A" w:rsidRDefault="00C27F2A" w:rsidP="0078205E">
      <w:pPr>
        <w:ind w:left="-1701"/>
        <w:jc w:val="center"/>
        <w:rPr>
          <w:noProof/>
          <w:color w:val="FF0000"/>
          <w:lang w:eastAsia="pt-BR"/>
        </w:rPr>
      </w:pPr>
    </w:p>
    <w:p w14:paraId="4C92A7AE" w14:textId="3137A610" w:rsidR="00C27F2A" w:rsidRDefault="00C27F2A" w:rsidP="0078205E">
      <w:pPr>
        <w:ind w:left="-1701"/>
        <w:jc w:val="center"/>
        <w:rPr>
          <w:noProof/>
          <w:color w:val="FF0000"/>
          <w:lang w:eastAsia="pt-BR"/>
        </w:rPr>
      </w:pPr>
    </w:p>
    <w:p w14:paraId="3EEA8436" w14:textId="45DEE1A3" w:rsidR="00C27F2A" w:rsidRDefault="00C27F2A" w:rsidP="0078205E">
      <w:pPr>
        <w:ind w:left="-1701"/>
        <w:jc w:val="center"/>
        <w:rPr>
          <w:noProof/>
          <w:color w:val="FF0000"/>
          <w:lang w:eastAsia="pt-BR"/>
        </w:rPr>
      </w:pPr>
    </w:p>
    <w:p w14:paraId="1282F1C6" w14:textId="4481FE50" w:rsidR="00C27F2A" w:rsidRDefault="00C27F2A" w:rsidP="0078205E">
      <w:pPr>
        <w:ind w:left="-1701"/>
        <w:jc w:val="center"/>
        <w:rPr>
          <w:noProof/>
          <w:color w:val="FF0000"/>
          <w:lang w:eastAsia="pt-BR"/>
        </w:rPr>
      </w:pPr>
    </w:p>
    <w:p w14:paraId="4A06248B" w14:textId="68B4CE65" w:rsidR="00C27F2A" w:rsidRDefault="00C27F2A" w:rsidP="0078205E">
      <w:pPr>
        <w:ind w:left="-1701"/>
        <w:jc w:val="center"/>
        <w:rPr>
          <w:noProof/>
          <w:color w:val="FF0000"/>
          <w:lang w:eastAsia="pt-BR"/>
        </w:rPr>
      </w:pPr>
    </w:p>
    <w:p w14:paraId="7B5EFA17" w14:textId="05AD38CC" w:rsidR="00C27F2A" w:rsidRDefault="00C27F2A" w:rsidP="0078205E">
      <w:pPr>
        <w:ind w:left="-1701"/>
        <w:jc w:val="center"/>
        <w:rPr>
          <w:noProof/>
          <w:color w:val="FF0000"/>
          <w:lang w:eastAsia="pt-BR"/>
        </w:rPr>
      </w:pPr>
    </w:p>
    <w:p w14:paraId="6168A813" w14:textId="0704C310" w:rsidR="00C27F2A" w:rsidRDefault="00C27F2A" w:rsidP="0078205E">
      <w:pPr>
        <w:ind w:left="-1701"/>
        <w:jc w:val="center"/>
        <w:rPr>
          <w:noProof/>
          <w:color w:val="FF0000"/>
          <w:lang w:eastAsia="pt-BR"/>
        </w:rPr>
      </w:pPr>
    </w:p>
    <w:p w14:paraId="5CBBEE57" w14:textId="30B35BEB" w:rsidR="00C27F2A" w:rsidRDefault="00C27F2A" w:rsidP="0078205E">
      <w:pPr>
        <w:ind w:left="-1701"/>
        <w:jc w:val="center"/>
        <w:rPr>
          <w:noProof/>
          <w:color w:val="FF0000"/>
          <w:lang w:eastAsia="pt-BR"/>
        </w:rPr>
      </w:pPr>
    </w:p>
    <w:p w14:paraId="6BDA17D1" w14:textId="28D097C6" w:rsidR="00C27F2A" w:rsidRDefault="00C27F2A" w:rsidP="0078205E">
      <w:pPr>
        <w:ind w:left="-1701"/>
        <w:jc w:val="center"/>
        <w:rPr>
          <w:noProof/>
          <w:color w:val="FF0000"/>
          <w:lang w:eastAsia="pt-BR"/>
        </w:rPr>
      </w:pPr>
    </w:p>
    <w:p w14:paraId="655B61AA" w14:textId="7DBEB5AF" w:rsidR="00C27F2A" w:rsidRDefault="00C27F2A" w:rsidP="0078205E">
      <w:pPr>
        <w:ind w:left="-1701"/>
        <w:jc w:val="center"/>
        <w:rPr>
          <w:noProof/>
          <w:color w:val="FF0000"/>
          <w:lang w:eastAsia="pt-BR"/>
        </w:rPr>
      </w:pPr>
    </w:p>
    <w:p w14:paraId="184CEF3E" w14:textId="5A82C9F4" w:rsidR="00C27F2A" w:rsidRDefault="00C27F2A" w:rsidP="0078205E">
      <w:pPr>
        <w:ind w:left="-1701"/>
        <w:jc w:val="center"/>
        <w:rPr>
          <w:noProof/>
          <w:color w:val="FF0000"/>
          <w:lang w:eastAsia="pt-BR"/>
        </w:rPr>
      </w:pPr>
    </w:p>
    <w:p w14:paraId="668A8AD4" w14:textId="6BFCC426" w:rsidR="00C27F2A" w:rsidRDefault="00C27F2A" w:rsidP="0078205E">
      <w:pPr>
        <w:ind w:left="-1701"/>
        <w:jc w:val="center"/>
        <w:rPr>
          <w:noProof/>
          <w:color w:val="FF0000"/>
          <w:lang w:eastAsia="pt-BR"/>
        </w:rPr>
      </w:pPr>
    </w:p>
    <w:p w14:paraId="5AFDDD8A" w14:textId="5828DB29" w:rsidR="00C27F2A" w:rsidRDefault="00C27F2A" w:rsidP="0078205E">
      <w:pPr>
        <w:ind w:left="-1701"/>
        <w:jc w:val="center"/>
        <w:rPr>
          <w:noProof/>
          <w:color w:val="FF0000"/>
          <w:lang w:eastAsia="pt-BR"/>
        </w:rPr>
      </w:pPr>
    </w:p>
    <w:p w14:paraId="326CA08B" w14:textId="0C57B683" w:rsidR="00C27F2A" w:rsidRDefault="00C27F2A" w:rsidP="0078205E">
      <w:pPr>
        <w:ind w:left="-1701"/>
        <w:jc w:val="center"/>
        <w:rPr>
          <w:noProof/>
          <w:color w:val="FF0000"/>
          <w:lang w:eastAsia="pt-BR"/>
        </w:rPr>
      </w:pPr>
    </w:p>
    <w:p w14:paraId="1C01740B" w14:textId="7ECD832A" w:rsidR="00C27F2A" w:rsidRDefault="00C27F2A" w:rsidP="0078205E">
      <w:pPr>
        <w:ind w:left="-1701"/>
        <w:jc w:val="center"/>
        <w:rPr>
          <w:noProof/>
          <w:color w:val="FF0000"/>
          <w:lang w:eastAsia="pt-BR"/>
        </w:rPr>
      </w:pPr>
    </w:p>
    <w:p w14:paraId="2D2DD2CD" w14:textId="51FCD5B8" w:rsidR="00C27F2A" w:rsidRDefault="00C27F2A" w:rsidP="0078205E">
      <w:pPr>
        <w:ind w:left="-1701"/>
        <w:jc w:val="center"/>
        <w:rPr>
          <w:noProof/>
          <w:color w:val="FF0000"/>
          <w:lang w:eastAsia="pt-BR"/>
        </w:rPr>
      </w:pPr>
    </w:p>
    <w:p w14:paraId="6B9FC61D" w14:textId="6B80314E" w:rsidR="00C27F2A" w:rsidRDefault="00C27F2A" w:rsidP="0078205E">
      <w:pPr>
        <w:ind w:left="-1701"/>
        <w:jc w:val="center"/>
        <w:rPr>
          <w:noProof/>
          <w:color w:val="FF0000"/>
          <w:lang w:eastAsia="pt-BR"/>
        </w:rPr>
      </w:pPr>
    </w:p>
    <w:p w14:paraId="2FF07765" w14:textId="3721337C" w:rsidR="00C27F2A" w:rsidRDefault="00C27F2A" w:rsidP="0078205E">
      <w:pPr>
        <w:ind w:left="-1701"/>
        <w:jc w:val="center"/>
        <w:rPr>
          <w:noProof/>
          <w:color w:val="FF0000"/>
          <w:lang w:eastAsia="pt-BR"/>
        </w:rPr>
      </w:pPr>
    </w:p>
    <w:p w14:paraId="0FC0F511" w14:textId="7886388E" w:rsidR="00C27F2A" w:rsidRDefault="00C27F2A" w:rsidP="0078205E">
      <w:pPr>
        <w:ind w:left="-1701"/>
        <w:jc w:val="center"/>
        <w:rPr>
          <w:noProof/>
          <w:color w:val="FF0000"/>
          <w:lang w:eastAsia="pt-BR"/>
        </w:rPr>
      </w:pPr>
    </w:p>
    <w:p w14:paraId="5034A64E" w14:textId="0EDCEEF5" w:rsidR="00C27F2A" w:rsidRDefault="00C27F2A" w:rsidP="0078205E">
      <w:pPr>
        <w:ind w:left="-1701"/>
        <w:jc w:val="center"/>
        <w:rPr>
          <w:noProof/>
          <w:color w:val="FF0000"/>
          <w:lang w:eastAsia="pt-BR"/>
        </w:rPr>
      </w:pPr>
    </w:p>
    <w:p w14:paraId="4CC7E0B4" w14:textId="2B043FF8" w:rsidR="00C27F2A" w:rsidRDefault="00C27F2A" w:rsidP="0078205E">
      <w:pPr>
        <w:ind w:left="-1701"/>
        <w:jc w:val="center"/>
        <w:rPr>
          <w:noProof/>
          <w:color w:val="FF0000"/>
          <w:lang w:eastAsia="pt-BR"/>
        </w:rPr>
      </w:pPr>
    </w:p>
    <w:p w14:paraId="5D16DA1E" w14:textId="50BAA69C" w:rsidR="00C27F2A" w:rsidRDefault="00C27F2A" w:rsidP="0078205E">
      <w:pPr>
        <w:ind w:left="-1701"/>
        <w:jc w:val="center"/>
        <w:rPr>
          <w:noProof/>
          <w:color w:val="FF0000"/>
          <w:lang w:eastAsia="pt-BR"/>
        </w:rPr>
      </w:pPr>
    </w:p>
    <w:p w14:paraId="2396963A" w14:textId="630DE398" w:rsidR="00C27F2A" w:rsidRDefault="00C27F2A" w:rsidP="0078205E">
      <w:pPr>
        <w:ind w:left="-1701"/>
        <w:jc w:val="center"/>
        <w:rPr>
          <w:noProof/>
          <w:color w:val="FF0000"/>
          <w:lang w:eastAsia="pt-BR"/>
        </w:rPr>
      </w:pPr>
    </w:p>
    <w:p w14:paraId="26E124B9" w14:textId="264A9344" w:rsidR="00C27F2A" w:rsidRDefault="00C27F2A" w:rsidP="0078205E">
      <w:pPr>
        <w:ind w:left="-1701"/>
        <w:jc w:val="center"/>
        <w:rPr>
          <w:noProof/>
          <w:color w:val="FF0000"/>
          <w:lang w:eastAsia="pt-BR"/>
        </w:rPr>
      </w:pPr>
    </w:p>
    <w:p w14:paraId="16006B2D" w14:textId="291C5E2A" w:rsidR="00C27F2A" w:rsidRDefault="00C27F2A" w:rsidP="0078205E">
      <w:pPr>
        <w:ind w:left="-1701"/>
        <w:jc w:val="center"/>
        <w:rPr>
          <w:noProof/>
          <w:color w:val="FF0000"/>
          <w:lang w:eastAsia="pt-BR"/>
        </w:rPr>
      </w:pPr>
    </w:p>
    <w:p w14:paraId="4055294E" w14:textId="1E1E6A15" w:rsidR="00C27F2A" w:rsidRDefault="00C27F2A" w:rsidP="0078205E">
      <w:pPr>
        <w:ind w:left="-1701"/>
        <w:jc w:val="center"/>
        <w:rPr>
          <w:noProof/>
          <w:color w:val="FF0000"/>
          <w:lang w:eastAsia="pt-BR"/>
        </w:rPr>
      </w:pPr>
    </w:p>
    <w:p w14:paraId="0FD86BD1" w14:textId="7CACEFA3" w:rsidR="00C27F2A" w:rsidRDefault="00C27F2A" w:rsidP="0078205E">
      <w:pPr>
        <w:ind w:left="-1701"/>
        <w:jc w:val="center"/>
        <w:rPr>
          <w:noProof/>
          <w:color w:val="FF0000"/>
          <w:lang w:eastAsia="pt-BR"/>
        </w:rPr>
      </w:pPr>
    </w:p>
    <w:p w14:paraId="117241B2" w14:textId="674EF858" w:rsidR="00C27F2A" w:rsidRDefault="00C27F2A" w:rsidP="0078205E">
      <w:pPr>
        <w:ind w:left="-1701"/>
        <w:jc w:val="center"/>
        <w:rPr>
          <w:noProof/>
          <w:color w:val="FF0000"/>
          <w:lang w:eastAsia="pt-BR"/>
        </w:rPr>
      </w:pPr>
    </w:p>
    <w:p w14:paraId="5B9A2807" w14:textId="43FE6923" w:rsidR="00C27F2A" w:rsidRDefault="00C27F2A" w:rsidP="0078205E">
      <w:pPr>
        <w:ind w:left="-1701"/>
        <w:jc w:val="center"/>
        <w:rPr>
          <w:noProof/>
          <w:color w:val="FF0000"/>
          <w:lang w:eastAsia="pt-BR"/>
        </w:rPr>
      </w:pPr>
    </w:p>
    <w:p w14:paraId="12144054" w14:textId="77777777" w:rsidR="00C27F2A" w:rsidRDefault="00C27F2A"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0F814D2" w14:textId="184386EC" w:rsidR="00F2030D" w:rsidRPr="00223BA7" w:rsidRDefault="00F2030D" w:rsidP="0078205E">
      <w:pPr>
        <w:pStyle w:val="Texto"/>
        <w:spacing w:after="0" w:line="240" w:lineRule="auto"/>
        <w:jc w:val="center"/>
        <w:rPr>
          <w:rFonts w:ascii="Amsi Pro SemiBold" w:hAnsi="Amsi Pro SemiBold"/>
          <w:b/>
          <w:bCs/>
          <w:sz w:val="30"/>
          <w:szCs w:val="30"/>
        </w:rPr>
      </w:pPr>
      <w:r w:rsidRPr="00223BA7">
        <w:rPr>
          <w:rFonts w:ascii="Amsi Pro SemiBold" w:hAnsi="Amsi Pro SemiBold"/>
          <w:b/>
          <w:bCs/>
          <w:sz w:val="30"/>
          <w:szCs w:val="30"/>
        </w:rPr>
        <w:lastRenderedPageBreak/>
        <w:t>PROPORÇÃO DE VÍNCULOS PRECARIZADOS ENTRE PROFISSIONAIS DE SAÚDE</w:t>
      </w:r>
    </w:p>
    <w:p w14:paraId="4C007F63" w14:textId="5462716D" w:rsidR="0078205E" w:rsidRPr="00223BA7" w:rsidRDefault="0078205E" w:rsidP="0078205E">
      <w:pPr>
        <w:pStyle w:val="Texto"/>
        <w:spacing w:after="0" w:line="240" w:lineRule="auto"/>
        <w:jc w:val="center"/>
        <w:rPr>
          <w:rFonts w:ascii="Amsi Pro SemiBold" w:hAnsi="Amsi Pro SemiBold"/>
          <w:sz w:val="30"/>
          <w:szCs w:val="30"/>
        </w:rPr>
      </w:pPr>
      <w:r w:rsidRPr="00223BA7">
        <w:rPr>
          <w:rFonts w:ascii="Amsi Pro SemiBold" w:hAnsi="Amsi Pro SemiBold"/>
          <w:sz w:val="30"/>
          <w:szCs w:val="30"/>
        </w:rPr>
        <w:t xml:space="preserve">Ficha </w:t>
      </w:r>
      <w:r w:rsidR="00170CDC" w:rsidRPr="00223BA7">
        <w:rPr>
          <w:rFonts w:ascii="Amsi Pro SemiBold" w:hAnsi="Amsi Pro SemiBold"/>
          <w:sz w:val="30"/>
          <w:szCs w:val="30"/>
        </w:rPr>
        <w:t>de indicadores</w:t>
      </w:r>
    </w:p>
    <w:p w14:paraId="4A23C877" w14:textId="77777777" w:rsidR="0078205E" w:rsidRPr="00223BA7" w:rsidRDefault="0078205E" w:rsidP="0078205E">
      <w:pPr>
        <w:pStyle w:val="Pretext"/>
        <w:rPr>
          <w:rFonts w:ascii="Amsi Pro SemiBold" w:hAnsi="Amsi Pro SemiBold"/>
        </w:rPr>
      </w:pPr>
    </w:p>
    <w:p w14:paraId="18823501" w14:textId="68A0F9D0" w:rsidR="0078205E" w:rsidRPr="00223BA7" w:rsidRDefault="00C27F2A" w:rsidP="00F2030D">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space="708"/>
          <w:docGrid w:linePitch="360"/>
        </w:sectPr>
      </w:pPr>
      <w:r w:rsidRPr="00223BA7">
        <w:rPr>
          <w:rFonts w:ascii="Amsi Pro SemiBold" w:hAnsi="Amsi Pro SemiBold"/>
        </w:rPr>
        <w:t>Fevereiro</w:t>
      </w:r>
      <w:r w:rsidR="0078205E" w:rsidRPr="00223BA7">
        <w:rPr>
          <w:rFonts w:ascii="Amsi Pro SemiBold" w:hAnsi="Amsi Pro SemiBold"/>
        </w:rPr>
        <w:t>, 202</w:t>
      </w:r>
      <w:r w:rsidR="00F2030D" w:rsidRPr="00223BA7">
        <w:rPr>
          <w:rFonts w:ascii="Amsi Pro SemiBold" w:hAnsi="Amsi Pro SemiBold"/>
        </w:rPr>
        <w:t>5</w:t>
      </w:r>
    </w:p>
    <w:p w14:paraId="66380DA4" w14:textId="4D643641" w:rsidR="0078205E" w:rsidRPr="00223BA7" w:rsidRDefault="0078205E" w:rsidP="0078205E">
      <w:pPr>
        <w:pStyle w:val="Pretext"/>
        <w:rPr>
          <w:rFonts w:ascii="Amsi Pro SemiBold" w:hAnsi="Amsi Pro SemiBold"/>
        </w:rPr>
      </w:pPr>
    </w:p>
    <w:p w14:paraId="6F54D8E4" w14:textId="77777777" w:rsidR="00070E8E" w:rsidRPr="00223BA7" w:rsidRDefault="00070E8E" w:rsidP="008C29E8">
      <w:pPr>
        <w:pStyle w:val="Ttulo10"/>
        <w:jc w:val="left"/>
        <w:rPr>
          <w:rFonts w:ascii="Amsi Pro SemiBold" w:hAnsi="Amsi Pro SemiBold"/>
          <w:sz w:val="20"/>
          <w:szCs w:val="20"/>
        </w:rPr>
      </w:pPr>
    </w:p>
    <w:p w14:paraId="6B7AD2EA" w14:textId="2D8F8AB4"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Ministra da Saúde</w:t>
      </w:r>
    </w:p>
    <w:p w14:paraId="61FA47E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Nísia Verônica Trindade Lima</w:t>
      </w:r>
    </w:p>
    <w:p w14:paraId="59A459BB" w14:textId="77777777" w:rsidR="0078205E" w:rsidRPr="00223BA7" w:rsidRDefault="0078205E" w:rsidP="0078205E">
      <w:pPr>
        <w:pStyle w:val="Ttulo10"/>
        <w:rPr>
          <w:rFonts w:ascii="Amsi Pro SemiBold" w:hAnsi="Amsi Pro SemiBold"/>
          <w:sz w:val="20"/>
          <w:szCs w:val="20"/>
        </w:rPr>
      </w:pPr>
    </w:p>
    <w:p w14:paraId="1113305B" w14:textId="76C8F84C"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Secretária de Gestão do Trabalho e da Educação na Saúde</w:t>
      </w:r>
    </w:p>
    <w:p w14:paraId="2832C93C"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Isabela Cardoso de Matos Pinto</w:t>
      </w:r>
    </w:p>
    <w:p w14:paraId="3F5EC2C9" w14:textId="77777777" w:rsidR="0078205E" w:rsidRPr="00223BA7" w:rsidRDefault="0078205E" w:rsidP="0078205E">
      <w:pPr>
        <w:pStyle w:val="Ttulo10"/>
        <w:rPr>
          <w:rFonts w:ascii="Amsi Pro SemiBold" w:hAnsi="Amsi Pro SemiBold"/>
          <w:sz w:val="20"/>
          <w:szCs w:val="20"/>
        </w:rPr>
      </w:pPr>
    </w:p>
    <w:p w14:paraId="31637781" w14:textId="16EA84C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Diretor do Departamento de Gestão e Regulação do Trabalho em Saúde</w:t>
      </w:r>
    </w:p>
    <w:p w14:paraId="4FEC6B93"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Bruno Guimarães de Almeida</w:t>
      </w:r>
    </w:p>
    <w:p w14:paraId="3BE7CCD4" w14:textId="77777777" w:rsidR="0078205E" w:rsidRPr="00223BA7" w:rsidRDefault="0078205E" w:rsidP="0078205E">
      <w:pPr>
        <w:pStyle w:val="Ttulo10"/>
        <w:rPr>
          <w:rFonts w:ascii="Amsi Pro SemiBold" w:hAnsi="Amsi Pro SemiBold"/>
          <w:sz w:val="20"/>
          <w:szCs w:val="20"/>
        </w:rPr>
      </w:pPr>
    </w:p>
    <w:p w14:paraId="46A9C678" w14:textId="3DF59CCA"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Coordenador-Geral de Planejamento da Força de Trabalho em Saúde</w:t>
      </w:r>
    </w:p>
    <w:p w14:paraId="7A2FC12F"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 xml:space="preserve">Gustavo </w:t>
      </w:r>
      <w:proofErr w:type="spellStart"/>
      <w:r w:rsidRPr="00223BA7">
        <w:rPr>
          <w:rFonts w:ascii="Amsi Pro SemiBold" w:hAnsi="Amsi Pro SemiBold"/>
          <w:szCs w:val="20"/>
        </w:rPr>
        <w:t>Hoff</w:t>
      </w:r>
      <w:proofErr w:type="spellEnd"/>
    </w:p>
    <w:p w14:paraId="15130EE1" w14:textId="77777777" w:rsidR="0078205E" w:rsidRPr="00223BA7" w:rsidRDefault="0078205E" w:rsidP="0078205E">
      <w:pPr>
        <w:pStyle w:val="Ttulo10"/>
        <w:rPr>
          <w:rFonts w:ascii="Amsi Pro SemiBold" w:hAnsi="Amsi Pro SemiBold"/>
          <w:sz w:val="20"/>
          <w:szCs w:val="20"/>
        </w:rPr>
      </w:pPr>
    </w:p>
    <w:p w14:paraId="172E894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Coordenação da Pesquisa</w:t>
      </w:r>
    </w:p>
    <w:p w14:paraId="6F565EA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Cândido Vieira Borges Júnior </w:t>
      </w:r>
    </w:p>
    <w:p w14:paraId="5F7B483F"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Antonio</w:t>
      </w:r>
      <w:proofErr w:type="spellEnd"/>
      <w:r w:rsidRPr="00223BA7">
        <w:rPr>
          <w:rFonts w:ascii="Amsi Pro SemiBold" w:hAnsi="Amsi Pro SemiBold"/>
          <w:szCs w:val="20"/>
        </w:rPr>
        <w:t xml:space="preserve"> Isidro da Silva Filho </w:t>
      </w:r>
    </w:p>
    <w:p w14:paraId="178F8FA7"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Daniel do Prado </w:t>
      </w:r>
      <w:proofErr w:type="spellStart"/>
      <w:r w:rsidRPr="00223BA7">
        <w:rPr>
          <w:rFonts w:ascii="Amsi Pro SemiBold" w:hAnsi="Amsi Pro SemiBold"/>
          <w:szCs w:val="20"/>
        </w:rPr>
        <w:t>Pagotto</w:t>
      </w:r>
      <w:proofErr w:type="spellEnd"/>
    </w:p>
    <w:p w14:paraId="7986A952" w14:textId="77777777" w:rsidR="0078205E" w:rsidRPr="00223BA7" w:rsidRDefault="0078205E" w:rsidP="0078205E">
      <w:pPr>
        <w:pStyle w:val="Pretext"/>
        <w:jc w:val="left"/>
        <w:rPr>
          <w:rFonts w:ascii="Amsi Pro SemiBold" w:hAnsi="Amsi Pro SemiBold"/>
          <w:szCs w:val="20"/>
        </w:rPr>
      </w:pPr>
    </w:p>
    <w:p w14:paraId="3E1A9CB6"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Equipe de Pesquisa</w:t>
      </w:r>
    </w:p>
    <w:p w14:paraId="5939A67F" w14:textId="57CAAC5F" w:rsidR="00E47210" w:rsidRPr="00223BA7" w:rsidRDefault="00E47210" w:rsidP="0078205E">
      <w:pPr>
        <w:pStyle w:val="Pretext"/>
        <w:rPr>
          <w:rFonts w:ascii="Amsi Pro SemiBold" w:hAnsi="Amsi Pro SemiBold"/>
          <w:szCs w:val="20"/>
        </w:rPr>
      </w:pPr>
      <w:proofErr w:type="spellStart"/>
      <w:r w:rsidRPr="00223BA7">
        <w:rPr>
          <w:rFonts w:ascii="Amsi Pro SemiBold" w:hAnsi="Amsi Pro SemiBold"/>
          <w:szCs w:val="20"/>
        </w:rPr>
        <w:t>Alef</w:t>
      </w:r>
      <w:proofErr w:type="spellEnd"/>
      <w:r w:rsidRPr="00223BA7">
        <w:rPr>
          <w:rFonts w:ascii="Amsi Pro SemiBold" w:hAnsi="Amsi Pro SemiBold"/>
          <w:szCs w:val="20"/>
        </w:rPr>
        <w:t xml:space="preserve"> Oliveira dos Santos</w:t>
      </w:r>
    </w:p>
    <w:p w14:paraId="36616ADA" w14:textId="53AAC44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Daiane Martins Teixeira</w:t>
      </w:r>
    </w:p>
    <w:p w14:paraId="0CF7952D" w14:textId="74E36BC8" w:rsidR="00E47210" w:rsidRPr="00223BA7" w:rsidRDefault="00E47210" w:rsidP="00E47210">
      <w:pPr>
        <w:pStyle w:val="Pretext"/>
        <w:rPr>
          <w:rFonts w:ascii="Amsi Pro SemiBold" w:hAnsi="Amsi Pro SemiBold"/>
          <w:szCs w:val="20"/>
        </w:rPr>
      </w:pPr>
      <w:r w:rsidRPr="00223BA7">
        <w:rPr>
          <w:rFonts w:ascii="Amsi Pro SemiBold" w:hAnsi="Amsi Pro SemiBold"/>
          <w:szCs w:val="20"/>
        </w:rPr>
        <w:t>Erika Carvalho de Aquino</w:t>
      </w:r>
    </w:p>
    <w:p w14:paraId="7D28C707" w14:textId="4125AE84"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Henrique Ribeiro da Silveira</w:t>
      </w:r>
    </w:p>
    <w:p w14:paraId="35319C58" w14:textId="6EFDF888"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Vinícius Prates Araújo</w:t>
      </w:r>
    </w:p>
    <w:p w14:paraId="2034774A" w14:textId="6E8F32E2"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Wanderson Marques</w:t>
      </w:r>
    </w:p>
    <w:p w14:paraId="4B47B908" w14:textId="5DA4CECD"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Wemerson</w:t>
      </w:r>
      <w:proofErr w:type="spellEnd"/>
      <w:r w:rsidRPr="00223BA7">
        <w:rPr>
          <w:rFonts w:ascii="Amsi Pro SemiBold" w:hAnsi="Amsi Pro SemiBold"/>
          <w:szCs w:val="20"/>
        </w:rPr>
        <w:t xml:space="preserve"> Marques</w:t>
      </w:r>
    </w:p>
    <w:p w14:paraId="169E67F1" w14:textId="647B732A" w:rsidR="00D36EEF" w:rsidRPr="00223BA7" w:rsidRDefault="00D36EEF" w:rsidP="0078205E">
      <w:pPr>
        <w:pStyle w:val="Pretext"/>
        <w:rPr>
          <w:rFonts w:ascii="Amsi Pro SemiBold" w:hAnsi="Amsi Pro SemiBold"/>
          <w:szCs w:val="20"/>
        </w:rPr>
      </w:pPr>
    </w:p>
    <w:p w14:paraId="19923250" w14:textId="77777777" w:rsidR="0078205E" w:rsidRPr="00223BA7" w:rsidRDefault="0078205E" w:rsidP="0078205E">
      <w:pPr>
        <w:pStyle w:val="Pretext"/>
        <w:rPr>
          <w:rFonts w:ascii="Amsi Pro SemiBold" w:hAnsi="Amsi Pro SemiBold"/>
          <w:szCs w:val="20"/>
        </w:rPr>
      </w:pPr>
    </w:p>
    <w:p w14:paraId="18A0E8B4" w14:textId="77777777" w:rsidR="0078205E" w:rsidRPr="00223BA7" w:rsidRDefault="0078205E" w:rsidP="0078205E">
      <w:pPr>
        <w:pStyle w:val="Pretext"/>
        <w:rPr>
          <w:rFonts w:ascii="Amsi Pro SemiBold" w:hAnsi="Amsi Pro SemiBold"/>
          <w:szCs w:val="20"/>
        </w:rPr>
      </w:pPr>
    </w:p>
    <w:p w14:paraId="700BF95C" w14:textId="77777777" w:rsidR="0078205E" w:rsidRPr="00223BA7" w:rsidRDefault="0078205E" w:rsidP="0078205E">
      <w:pPr>
        <w:pStyle w:val="Pretext"/>
        <w:rPr>
          <w:rFonts w:ascii="Amsi Pro SemiBold" w:hAnsi="Amsi Pro SemiBold"/>
          <w:szCs w:val="20"/>
        </w:rPr>
      </w:pPr>
    </w:p>
    <w:p w14:paraId="166A3290" w14:textId="77777777" w:rsidR="0078205E" w:rsidRPr="00223BA7" w:rsidRDefault="0078205E" w:rsidP="0078205E">
      <w:pPr>
        <w:pStyle w:val="Pretext"/>
        <w:rPr>
          <w:rFonts w:ascii="Amsi Pro SemiBold" w:hAnsi="Amsi Pro SemiBold"/>
          <w:szCs w:val="20"/>
        </w:rPr>
      </w:pPr>
    </w:p>
    <w:p w14:paraId="032286C6" w14:textId="77777777" w:rsidR="0078205E" w:rsidRPr="00223BA7" w:rsidRDefault="0078205E" w:rsidP="0078205E">
      <w:pPr>
        <w:pStyle w:val="Pretext"/>
        <w:rPr>
          <w:rFonts w:ascii="Amsi Pro SemiBold" w:hAnsi="Amsi Pro SemiBold"/>
          <w:szCs w:val="20"/>
        </w:rPr>
      </w:pPr>
    </w:p>
    <w:p w14:paraId="5E98FFD8" w14:textId="77777777" w:rsidR="0078205E" w:rsidRPr="00223BA7" w:rsidRDefault="0078205E" w:rsidP="0078205E">
      <w:pPr>
        <w:pStyle w:val="Pretext"/>
        <w:rPr>
          <w:rFonts w:ascii="Amsi Pro SemiBold" w:hAnsi="Amsi Pro SemiBold"/>
          <w:szCs w:val="20"/>
        </w:rPr>
      </w:pPr>
    </w:p>
    <w:p w14:paraId="2E9BD7DD" w14:textId="77777777" w:rsidR="0078205E" w:rsidRPr="00223BA7" w:rsidRDefault="0078205E" w:rsidP="0078205E">
      <w:pPr>
        <w:pStyle w:val="Pretext"/>
        <w:rPr>
          <w:rFonts w:ascii="Amsi Pro SemiBold" w:hAnsi="Amsi Pro SemiBold"/>
          <w:szCs w:val="20"/>
        </w:rPr>
      </w:pPr>
    </w:p>
    <w:p w14:paraId="2BB51453" w14:textId="77777777" w:rsidR="0078205E" w:rsidRPr="00223BA7" w:rsidRDefault="0078205E" w:rsidP="0078205E">
      <w:pPr>
        <w:pStyle w:val="Pretext"/>
        <w:rPr>
          <w:rFonts w:ascii="Amsi Pro SemiBold" w:hAnsi="Amsi Pro SemiBold"/>
          <w:szCs w:val="20"/>
        </w:rPr>
      </w:pPr>
    </w:p>
    <w:p w14:paraId="5CD9823A" w14:textId="77777777" w:rsidR="0078205E" w:rsidRPr="00223BA7" w:rsidRDefault="0078205E" w:rsidP="0078205E">
      <w:pPr>
        <w:pStyle w:val="Pretext"/>
        <w:rPr>
          <w:rFonts w:ascii="Amsi Pro SemiBold" w:hAnsi="Amsi Pro SemiBold"/>
          <w:szCs w:val="20"/>
        </w:rPr>
      </w:pPr>
    </w:p>
    <w:p w14:paraId="1F65CF40" w14:textId="77777777" w:rsidR="0078205E" w:rsidRPr="00223BA7" w:rsidRDefault="0078205E" w:rsidP="0078205E">
      <w:pPr>
        <w:pStyle w:val="Pretext"/>
        <w:rPr>
          <w:rFonts w:ascii="Amsi Pro SemiBold" w:hAnsi="Amsi Pro SemiBold"/>
          <w:szCs w:val="20"/>
        </w:rPr>
      </w:pPr>
    </w:p>
    <w:p w14:paraId="1FCC9E79" w14:textId="77777777" w:rsidR="0078205E" w:rsidRPr="00223BA7" w:rsidRDefault="0078205E" w:rsidP="0078205E">
      <w:pPr>
        <w:pStyle w:val="Pretext"/>
        <w:rPr>
          <w:rFonts w:ascii="Amsi Pro SemiBold" w:hAnsi="Amsi Pro SemiBold"/>
          <w:szCs w:val="20"/>
        </w:rPr>
      </w:pPr>
    </w:p>
    <w:p w14:paraId="30CABA1A" w14:textId="77777777" w:rsidR="00070E8E" w:rsidRPr="00223BA7" w:rsidRDefault="00070E8E" w:rsidP="0078205E">
      <w:pPr>
        <w:pStyle w:val="Ttulo10"/>
        <w:rPr>
          <w:rFonts w:ascii="Amsi Pro SemiBold" w:hAnsi="Amsi Pro SemiBold"/>
          <w:sz w:val="20"/>
          <w:szCs w:val="20"/>
        </w:rPr>
      </w:pPr>
    </w:p>
    <w:p w14:paraId="7F46DCCB" w14:textId="2511A3E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Revisão Técnica</w:t>
      </w:r>
    </w:p>
    <w:p w14:paraId="5C91634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Camilla Barreto Rodrigues </w:t>
      </w:r>
      <w:proofErr w:type="spellStart"/>
      <w:r w:rsidRPr="00223BA7">
        <w:rPr>
          <w:rFonts w:ascii="Amsi Pro SemiBold" w:hAnsi="Amsi Pro SemiBold"/>
          <w:szCs w:val="20"/>
        </w:rPr>
        <w:t>Cochia</w:t>
      </w:r>
      <w:proofErr w:type="spellEnd"/>
      <w:r w:rsidRPr="00223BA7">
        <w:rPr>
          <w:rFonts w:ascii="Amsi Pro SemiBold" w:hAnsi="Amsi Pro SemiBold"/>
          <w:szCs w:val="20"/>
        </w:rPr>
        <w:t xml:space="preserve"> Caetano</w:t>
      </w:r>
    </w:p>
    <w:p w14:paraId="5099E392"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Carla Novara </w:t>
      </w:r>
      <w:proofErr w:type="spellStart"/>
      <w:r w:rsidRPr="00223BA7">
        <w:rPr>
          <w:rFonts w:ascii="Amsi Pro SemiBold" w:hAnsi="Amsi Pro SemiBold"/>
          <w:szCs w:val="20"/>
        </w:rPr>
        <w:t>Monclair</w:t>
      </w:r>
      <w:proofErr w:type="spellEnd"/>
    </w:p>
    <w:p w14:paraId="3ABC36E6"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Deivyson</w:t>
      </w:r>
      <w:proofErr w:type="spellEnd"/>
      <w:r w:rsidRPr="00223BA7">
        <w:rPr>
          <w:rFonts w:ascii="Amsi Pro SemiBold" w:hAnsi="Amsi Pro SemiBold"/>
          <w:szCs w:val="20"/>
        </w:rPr>
        <w:t xml:space="preserve"> José Pereira de Araújo</w:t>
      </w:r>
    </w:p>
    <w:p w14:paraId="6192EDBE"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Desirée</w:t>
      </w:r>
      <w:proofErr w:type="spellEnd"/>
      <w:r w:rsidRPr="00223BA7">
        <w:rPr>
          <w:rFonts w:ascii="Amsi Pro SemiBold" w:hAnsi="Amsi Pro SemiBold"/>
          <w:szCs w:val="20"/>
        </w:rPr>
        <w:t xml:space="preserve"> dos Santos Carvalho</w:t>
      </w:r>
    </w:p>
    <w:p w14:paraId="5CB78A3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Elisabet Pereira </w:t>
      </w:r>
      <w:proofErr w:type="spellStart"/>
      <w:r w:rsidRPr="00223BA7">
        <w:rPr>
          <w:rFonts w:ascii="Amsi Pro SemiBold" w:hAnsi="Amsi Pro SemiBold"/>
          <w:szCs w:val="20"/>
        </w:rPr>
        <w:t>Lelo</w:t>
      </w:r>
      <w:proofErr w:type="spellEnd"/>
      <w:r w:rsidRPr="00223BA7">
        <w:rPr>
          <w:rFonts w:ascii="Amsi Pro SemiBold" w:hAnsi="Amsi Pro SemiBold"/>
          <w:szCs w:val="20"/>
        </w:rPr>
        <w:t xml:space="preserve"> Nascimento</w:t>
      </w:r>
    </w:p>
    <w:p w14:paraId="083DFA9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Érika Carvalho de Aquino </w:t>
      </w:r>
    </w:p>
    <w:p w14:paraId="4CC2EC1D"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Fanny Almeida Wu</w:t>
      </w:r>
    </w:p>
    <w:p w14:paraId="6CE8E10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Gislene Henrique de Souza</w:t>
      </w:r>
    </w:p>
    <w:p w14:paraId="3D0E019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Joseane Aparecida Duarte</w:t>
      </w:r>
    </w:p>
    <w:p w14:paraId="5D5EF5B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Josefa Maria de Jesus</w:t>
      </w:r>
    </w:p>
    <w:p w14:paraId="1F051F6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Júlio César Moraes</w:t>
      </w:r>
    </w:p>
    <w:p w14:paraId="2291CB6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Silvia </w:t>
      </w:r>
      <w:proofErr w:type="spellStart"/>
      <w:r w:rsidRPr="00223BA7">
        <w:rPr>
          <w:rFonts w:ascii="Amsi Pro SemiBold" w:hAnsi="Amsi Pro SemiBold"/>
          <w:szCs w:val="20"/>
        </w:rPr>
        <w:t>Lutaif</w:t>
      </w:r>
      <w:proofErr w:type="spellEnd"/>
      <w:r w:rsidRPr="00223BA7">
        <w:rPr>
          <w:rFonts w:ascii="Amsi Pro SemiBold" w:hAnsi="Amsi Pro SemiBold"/>
          <w:szCs w:val="20"/>
        </w:rPr>
        <w:t xml:space="preserve"> </w:t>
      </w:r>
      <w:proofErr w:type="spellStart"/>
      <w:r w:rsidRPr="00223BA7">
        <w:rPr>
          <w:rFonts w:ascii="Amsi Pro SemiBold" w:hAnsi="Amsi Pro SemiBold"/>
          <w:szCs w:val="20"/>
        </w:rPr>
        <w:t>Dolci</w:t>
      </w:r>
      <w:proofErr w:type="spellEnd"/>
      <w:r w:rsidRPr="00223BA7">
        <w:rPr>
          <w:rFonts w:ascii="Amsi Pro SemiBold" w:hAnsi="Amsi Pro SemiBold"/>
          <w:szCs w:val="20"/>
        </w:rPr>
        <w:t xml:space="preserve"> Carmona</w:t>
      </w:r>
    </w:p>
    <w:p w14:paraId="4E349E88"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Vânia Maria Corrêa </w:t>
      </w:r>
      <w:proofErr w:type="spellStart"/>
      <w:r w:rsidRPr="00223BA7">
        <w:rPr>
          <w:rFonts w:ascii="Amsi Pro SemiBold" w:hAnsi="Amsi Pro SemiBold"/>
          <w:szCs w:val="20"/>
        </w:rPr>
        <w:t>Barthmann</w:t>
      </w:r>
      <w:proofErr w:type="spellEnd"/>
    </w:p>
    <w:p w14:paraId="53B2B42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Fernando Canto </w:t>
      </w:r>
      <w:proofErr w:type="spellStart"/>
      <w:r w:rsidRPr="00223BA7">
        <w:rPr>
          <w:rFonts w:ascii="Amsi Pro SemiBold" w:hAnsi="Amsi Pro SemiBold"/>
          <w:szCs w:val="20"/>
        </w:rPr>
        <w:t>Michelotti</w:t>
      </w:r>
      <w:proofErr w:type="spellEnd"/>
    </w:p>
    <w:p w14:paraId="09B51EF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Marcelo Marques de Lima</w:t>
      </w:r>
    </w:p>
    <w:p w14:paraId="20AF8CEE" w14:textId="77777777" w:rsidR="0078205E" w:rsidRPr="00223BA7" w:rsidRDefault="0078205E" w:rsidP="008C29E8">
      <w:pPr>
        <w:pStyle w:val="Pretext"/>
        <w:jc w:val="left"/>
        <w:rPr>
          <w:rFonts w:ascii="Amsi Pro SemiBold" w:hAnsi="Amsi Pro SemiBold"/>
          <w:szCs w:val="20"/>
        </w:rPr>
      </w:pPr>
    </w:p>
    <w:p w14:paraId="09BE4D1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 xml:space="preserve">Projeto gráfico e capa </w:t>
      </w:r>
    </w:p>
    <w:p w14:paraId="64A15CC0" w14:textId="77777777" w:rsidR="0078205E" w:rsidRPr="00223BA7" w:rsidRDefault="0078205E" w:rsidP="0078205E">
      <w:pPr>
        <w:pStyle w:val="Pretext"/>
        <w:rPr>
          <w:rFonts w:ascii="Amsi Pro SemiBold" w:hAnsi="Amsi Pro SemiBold" w:cs="Times New Roman"/>
          <w:szCs w:val="20"/>
        </w:rPr>
      </w:pPr>
      <w:r w:rsidRPr="00223BA7">
        <w:rPr>
          <w:rFonts w:ascii="Amsi Pro SemiBold" w:hAnsi="Amsi Pro SemiBold"/>
          <w:szCs w:val="20"/>
        </w:rPr>
        <w:t xml:space="preserve">Jacqueline Alves de Oliveira </w:t>
      </w:r>
    </w:p>
    <w:p w14:paraId="1D701E53" w14:textId="77777777" w:rsidR="0078205E" w:rsidRPr="00223BA7" w:rsidRDefault="0078205E" w:rsidP="0078205E">
      <w:pPr>
        <w:pStyle w:val="Pretext"/>
        <w:rPr>
          <w:rFonts w:ascii="Amsi Pro SemiBold" w:hAnsi="Amsi Pro SemiBold"/>
          <w:szCs w:val="20"/>
        </w:rPr>
      </w:pPr>
    </w:p>
    <w:p w14:paraId="1847C900" w14:textId="77777777" w:rsidR="008C29E8" w:rsidRDefault="008C29E8" w:rsidP="008C29E8">
      <w:pPr>
        <w:pStyle w:val="Pretext"/>
        <w:rPr>
          <w:rFonts w:ascii="Amsi Pro SemiBold" w:hAnsi="Amsi Pro SemiBold"/>
          <w:b/>
          <w:bCs/>
          <w:szCs w:val="20"/>
        </w:rPr>
      </w:pPr>
      <w:r>
        <w:rPr>
          <w:rFonts w:ascii="Amsi Pro SemiBold" w:hAnsi="Amsi Pro SemiBold"/>
          <w:b/>
          <w:bCs/>
          <w:szCs w:val="20"/>
        </w:rPr>
        <w:t>Revisão gramatical</w:t>
      </w:r>
    </w:p>
    <w:p w14:paraId="14F6B4A8" w14:textId="77777777" w:rsidR="008C29E8" w:rsidRDefault="008C29E8" w:rsidP="008C29E8">
      <w:pPr>
        <w:pStyle w:val="Pretext"/>
        <w:rPr>
          <w:rFonts w:ascii="Amsi Pro SemiBold" w:hAnsi="Amsi Pro SemiBold"/>
        </w:rPr>
      </w:pPr>
      <w:r>
        <w:rPr>
          <w:rFonts w:ascii="Amsi Pro SemiBold" w:hAnsi="Amsi Pro SemiBold"/>
        </w:rPr>
        <w:t xml:space="preserve">Gilson de Assis Jr </w:t>
      </w:r>
    </w:p>
    <w:p w14:paraId="71481131" w14:textId="77777777" w:rsidR="0078205E" w:rsidRPr="00223BA7" w:rsidRDefault="0078205E" w:rsidP="0078205E">
      <w:pPr>
        <w:pStyle w:val="Pretext"/>
        <w:rPr>
          <w:rFonts w:ascii="Amsi Pro SemiBold" w:hAnsi="Amsi Pro SemiBold"/>
          <w:szCs w:val="20"/>
        </w:rPr>
      </w:pPr>
    </w:p>
    <w:p w14:paraId="74C88A18"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Registro do Projeto</w:t>
      </w:r>
    </w:p>
    <w:p w14:paraId="4C66C05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23BA7" w:rsidRDefault="0078205E" w:rsidP="0078205E">
      <w:pPr>
        <w:pStyle w:val="Pretext"/>
        <w:rPr>
          <w:rFonts w:ascii="Amsi Pro SemiBold" w:hAnsi="Amsi Pro SemiBold"/>
          <w:szCs w:val="20"/>
        </w:rPr>
      </w:pPr>
    </w:p>
    <w:p w14:paraId="4062342B" w14:textId="77777777" w:rsidR="0078205E" w:rsidRPr="00223BA7" w:rsidRDefault="0078205E" w:rsidP="0078205E">
      <w:pPr>
        <w:pStyle w:val="Ttulo10"/>
        <w:rPr>
          <w:rStyle w:val="fontstyle01"/>
          <w:rFonts w:ascii="Amsi Pro SemiBold" w:hAnsi="Amsi Pro SemiBold"/>
        </w:rPr>
      </w:pPr>
      <w:r w:rsidRPr="00223BA7">
        <w:rPr>
          <w:rFonts w:ascii="Amsi Pro SemiBold" w:hAnsi="Amsi Pro SemiBold"/>
          <w:sz w:val="20"/>
          <w:szCs w:val="20"/>
        </w:rPr>
        <w:t>Cooperação Técnica</w:t>
      </w:r>
    </w:p>
    <w:p w14:paraId="15ACF6C9" w14:textId="4D691023" w:rsidR="0078205E" w:rsidRPr="00223BA7" w:rsidRDefault="0078205E" w:rsidP="00815952">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num="2" w:space="708"/>
          <w:docGrid w:linePitch="360"/>
        </w:sectPr>
      </w:pPr>
      <w:r w:rsidRPr="00223BA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15D382C1" w14:textId="77777777" w:rsidR="00A21008" w:rsidRDefault="00A21008">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8DA3296" w:rsidR="00D36EEF" w:rsidRPr="00223BA7" w:rsidRDefault="00D36EEF" w:rsidP="00E91B6E">
          <w:pPr>
            <w:pStyle w:val="CabealhodoSumrio"/>
            <w:spacing w:after="200" w:line="360" w:lineRule="auto"/>
            <w:jc w:val="center"/>
            <w:rPr>
              <w:rFonts w:ascii="Amsi Pro SemiBold" w:hAnsi="Amsi Pro SemiBold"/>
              <w:b/>
              <w:bCs/>
              <w:color w:val="auto"/>
              <w:kern w:val="2"/>
              <w:lang w:eastAsia="en-US"/>
              <w14:ligatures w14:val="standardContextual"/>
            </w:rPr>
          </w:pPr>
          <w:r w:rsidRPr="00223BA7">
            <w:rPr>
              <w:rFonts w:ascii="Amsi Pro SemiBold" w:hAnsi="Amsi Pro SemiBold"/>
              <w:b/>
              <w:bCs/>
              <w:color w:val="auto"/>
              <w:kern w:val="2"/>
              <w:lang w:eastAsia="en-US"/>
              <w14:ligatures w14:val="standardContextual"/>
            </w:rPr>
            <w:t>Sumário</w:t>
          </w:r>
        </w:p>
        <w:p w14:paraId="4605F211" w14:textId="0F2EDF09" w:rsidR="00A10CBD" w:rsidRPr="00223BA7" w:rsidRDefault="00D36EEF">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begin"/>
          </w:r>
          <w:r w:rsidRPr="00223BA7">
            <w:rPr>
              <w:rStyle w:val="Hyperlink"/>
              <w:rFonts w:ascii="Amsi Pro SemiBold" w:hAnsi="Amsi Pro SemiBold"/>
              <w:b/>
              <w:bCs/>
              <w:noProof/>
            </w:rPr>
            <w:instrText xml:space="preserve"> TOC \o "1-3" \h \z \u </w:instrText>
          </w:r>
          <w:r w:rsidRPr="00223BA7">
            <w:rPr>
              <w:rStyle w:val="Hyperlink"/>
              <w:rFonts w:ascii="Amsi Pro SemiBold" w:hAnsi="Amsi Pro SemiBold"/>
              <w:b/>
              <w:bCs/>
              <w:noProof/>
            </w:rPr>
            <w:fldChar w:fldCharType="separate"/>
          </w:r>
          <w:hyperlink w:anchor="_Toc188267166" w:history="1">
            <w:r w:rsidR="00A10CBD" w:rsidRPr="00223BA7">
              <w:rPr>
                <w:rStyle w:val="Hyperlink"/>
                <w:rFonts w:ascii="Amsi Pro SemiBold" w:hAnsi="Amsi Pro SemiBold"/>
                <w:b/>
                <w:bCs/>
                <w:noProof/>
              </w:rPr>
              <w:t>Introdução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_Toc188267166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02F10">
              <w:rPr>
                <w:rStyle w:val="Hyperlink"/>
                <w:rFonts w:ascii="Amsi Pro SemiBold" w:hAnsi="Amsi Pro SemiBold"/>
                <w:b/>
                <w:bCs/>
                <w:noProof/>
                <w:webHidden/>
              </w:rPr>
              <w:t>4</w:t>
            </w:r>
            <w:r w:rsidR="00A10CBD" w:rsidRPr="00223BA7">
              <w:rPr>
                <w:rStyle w:val="Hyperlink"/>
                <w:rFonts w:ascii="Amsi Pro SemiBold" w:hAnsi="Amsi Pro SemiBold"/>
                <w:b/>
                <w:bCs/>
                <w:noProof/>
                <w:webHidden/>
              </w:rPr>
              <w:fldChar w:fldCharType="end"/>
            </w:r>
          </w:hyperlink>
        </w:p>
        <w:p w14:paraId="6D246238" w14:textId="46FFB8E4" w:rsidR="00A10CBD" w:rsidRPr="00223BA7" w:rsidRDefault="00FC5CA6">
          <w:pPr>
            <w:pStyle w:val="Sumrio1"/>
            <w:tabs>
              <w:tab w:val="right" w:leader="dot" w:pos="9062"/>
            </w:tabs>
            <w:rPr>
              <w:rStyle w:val="Hyperlink"/>
              <w:rFonts w:ascii="Amsi Pro SemiBold" w:hAnsi="Amsi Pro SemiBold"/>
              <w:b/>
              <w:bCs/>
              <w:noProof/>
            </w:rPr>
          </w:pPr>
          <w:hyperlink w:anchor="_Toc188267167" w:history="1">
            <w:r w:rsidR="00A10CBD" w:rsidRPr="00223BA7">
              <w:rPr>
                <w:rStyle w:val="Hyperlink"/>
                <w:rFonts w:ascii="Amsi Pro SemiBold" w:hAnsi="Amsi Pro SemiBold"/>
                <w:b/>
                <w:bCs/>
                <w:noProof/>
              </w:rPr>
              <w:t>Ficha de qualificação do indicador</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_Toc188267167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02F10">
              <w:rPr>
                <w:rStyle w:val="Hyperlink"/>
                <w:rFonts w:ascii="Amsi Pro SemiBold" w:hAnsi="Amsi Pro SemiBold"/>
                <w:b/>
                <w:bCs/>
                <w:noProof/>
                <w:webHidden/>
              </w:rPr>
              <w:t>5</w:t>
            </w:r>
            <w:r w:rsidR="00A10CBD" w:rsidRPr="00223BA7">
              <w:rPr>
                <w:rStyle w:val="Hyperlink"/>
                <w:rFonts w:ascii="Amsi Pro SemiBold" w:hAnsi="Amsi Pro SemiBold"/>
                <w:b/>
                <w:bCs/>
                <w:noProof/>
                <w:webHidden/>
              </w:rPr>
              <w:fldChar w:fldCharType="end"/>
            </w:r>
          </w:hyperlink>
        </w:p>
        <w:p w14:paraId="27D8FBB3" w14:textId="494CA874" w:rsidR="00A10CBD" w:rsidRPr="00223BA7" w:rsidRDefault="00FC5CA6">
          <w:pPr>
            <w:pStyle w:val="Sumrio1"/>
            <w:tabs>
              <w:tab w:val="right" w:leader="dot" w:pos="9062"/>
            </w:tabs>
            <w:rPr>
              <w:rStyle w:val="Hyperlink"/>
              <w:rFonts w:ascii="Amsi Pro SemiBold" w:hAnsi="Amsi Pro SemiBold"/>
              <w:b/>
              <w:bCs/>
              <w:noProof/>
            </w:rPr>
          </w:pPr>
          <w:hyperlink w:anchor="_Toc188267168" w:history="1">
            <w:r w:rsidR="00A10CBD" w:rsidRPr="00223BA7">
              <w:rPr>
                <w:rStyle w:val="Hyperlink"/>
                <w:rFonts w:ascii="Amsi Pro SemiBold" w:hAnsi="Amsi Pro SemiBold"/>
                <w:b/>
                <w:bCs/>
                <w:noProof/>
              </w:rPr>
              <w:t>Exemplo de aplicação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_Toc188267168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02F10">
              <w:rPr>
                <w:rStyle w:val="Hyperlink"/>
                <w:rFonts w:ascii="Amsi Pro SemiBold" w:hAnsi="Amsi Pro SemiBold"/>
                <w:b/>
                <w:bCs/>
                <w:noProof/>
                <w:webHidden/>
              </w:rPr>
              <w:t>8</w:t>
            </w:r>
            <w:r w:rsidR="00A10CBD" w:rsidRPr="00223BA7">
              <w:rPr>
                <w:rStyle w:val="Hyperlink"/>
                <w:rFonts w:ascii="Amsi Pro SemiBold" w:hAnsi="Amsi Pro SemiBold"/>
                <w:b/>
                <w:bCs/>
                <w:noProof/>
                <w:webHidden/>
              </w:rPr>
              <w:fldChar w:fldCharType="end"/>
            </w:r>
          </w:hyperlink>
        </w:p>
        <w:p w14:paraId="4A3CD785" w14:textId="70ABD465" w:rsidR="00A10CBD" w:rsidRPr="00223BA7" w:rsidRDefault="00FC5CA6">
          <w:pPr>
            <w:pStyle w:val="Sumrio1"/>
            <w:tabs>
              <w:tab w:val="right" w:leader="dot" w:pos="9062"/>
            </w:tabs>
            <w:rPr>
              <w:rStyle w:val="Hyperlink"/>
              <w:rFonts w:ascii="Amsi Pro SemiBold" w:hAnsi="Amsi Pro SemiBold"/>
              <w:b/>
              <w:bCs/>
              <w:noProof/>
            </w:rPr>
          </w:pPr>
          <w:hyperlink w:anchor="_Toc188267169" w:history="1">
            <w:r w:rsidR="00A10CBD" w:rsidRPr="00223BA7">
              <w:rPr>
                <w:rStyle w:val="Hyperlink"/>
                <w:rFonts w:ascii="Amsi Pro SemiBold" w:hAnsi="Amsi Pro SemiBold"/>
                <w:b/>
                <w:bCs/>
                <w:noProof/>
              </w:rPr>
              <w:t>Referências</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_Toc188267169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02F10">
              <w:rPr>
                <w:rStyle w:val="Hyperlink"/>
                <w:rFonts w:ascii="Amsi Pro SemiBold" w:hAnsi="Amsi Pro SemiBold"/>
                <w:b/>
                <w:bCs/>
                <w:noProof/>
                <w:webHidden/>
              </w:rPr>
              <w:t>9</w:t>
            </w:r>
            <w:r w:rsidR="00A10CBD" w:rsidRPr="00223BA7">
              <w:rPr>
                <w:rStyle w:val="Hyperlink"/>
                <w:rFonts w:ascii="Amsi Pro SemiBold" w:hAnsi="Amsi Pro SemiBold"/>
                <w:b/>
                <w:bCs/>
                <w:noProof/>
                <w:webHidden/>
              </w:rPr>
              <w:fldChar w:fldCharType="end"/>
            </w:r>
          </w:hyperlink>
        </w:p>
        <w:p w14:paraId="62FEE483" w14:textId="1B24ECD3" w:rsidR="004A3585" w:rsidRPr="00223BA7" w:rsidRDefault="00D36EEF" w:rsidP="00A10CBD">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end"/>
          </w:r>
        </w:p>
      </w:sdtContent>
    </w:sdt>
    <w:p w14:paraId="43B6CAEC" w14:textId="77777777" w:rsidR="00912562" w:rsidRPr="00223BA7" w:rsidRDefault="00912562">
      <w:pPr>
        <w:rPr>
          <w:rFonts w:ascii="Amsi Pro SemiBold" w:eastAsiaTheme="majorEastAsia" w:hAnsi="Amsi Pro SemiBold" w:cstheme="majorBidi"/>
          <w:b/>
          <w:bCs/>
          <w:sz w:val="32"/>
          <w:szCs w:val="32"/>
        </w:rPr>
      </w:pPr>
      <w:r w:rsidRPr="00223BA7">
        <w:rPr>
          <w:rFonts w:ascii="Amsi Pro SemiBold" w:hAnsi="Amsi Pro SemiBold"/>
          <w:b/>
          <w:bCs/>
        </w:rPr>
        <w:br w:type="page"/>
      </w:r>
    </w:p>
    <w:p w14:paraId="7021F616" w14:textId="7F538F8B" w:rsidR="00A80BE7" w:rsidRPr="00223BA7" w:rsidRDefault="00A80BE7" w:rsidP="00815952">
      <w:pPr>
        <w:pStyle w:val="Ttulo1"/>
        <w:spacing w:after="200" w:line="360" w:lineRule="auto"/>
        <w:jc w:val="center"/>
        <w:rPr>
          <w:rFonts w:ascii="Amsi Pro SemiBold" w:hAnsi="Amsi Pro SemiBold"/>
          <w:b/>
          <w:bCs/>
          <w:color w:val="auto"/>
        </w:rPr>
      </w:pPr>
      <w:bookmarkStart w:id="0" w:name="_Toc188267166"/>
      <w:r w:rsidRPr="00223BA7">
        <w:rPr>
          <w:rFonts w:ascii="Amsi Pro SemiBold" w:hAnsi="Amsi Pro SemiBold"/>
          <w:b/>
          <w:bCs/>
          <w:color w:val="auto"/>
        </w:rPr>
        <w:lastRenderedPageBreak/>
        <w:t>Introdução</w:t>
      </w:r>
      <w:bookmarkEnd w:id="0"/>
    </w:p>
    <w:p w14:paraId="482EC647"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A6AD677B73CE44C0864B1C523DC129BC"/>
          </w:placeholder>
        </w:sdtPr>
        <w:sdtContent>
          <w:r w:rsidRPr="00727C53">
            <w:rPr>
              <w:rFonts w:ascii="Amsi Pro SemiBold" w:hAnsi="Amsi Pro SemiBold"/>
              <w:sz w:val="24"/>
              <w:szCs w:val="24"/>
              <w:vertAlign w:val="superscript"/>
            </w:rPr>
            <w:t>1</w:t>
          </w:r>
        </w:sdtContent>
      </w:sdt>
    </w:p>
    <w:p w14:paraId="45796051"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D1EB6C231F241C98CA66BA35A9B77F1"/>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D1EB6C231F241C98CA66BA35A9B77F1"/>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00B525C2" w14:textId="76D48244" w:rsidR="00D36EEF" w:rsidRPr="00223BA7" w:rsidRDefault="00D36EEF"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Neste documento descrevemos os processos executados para construção do indicador</w:t>
      </w:r>
      <w:r w:rsidR="00E47210" w:rsidRPr="00223BA7">
        <w:rPr>
          <w:rFonts w:ascii="Amsi Pro SemiBold" w:hAnsi="Amsi Pro SemiBold"/>
          <w:sz w:val="24"/>
          <w:szCs w:val="24"/>
        </w:rPr>
        <w:t xml:space="preserve"> </w:t>
      </w:r>
      <w:r w:rsidR="00FB57F0" w:rsidRPr="00223BA7">
        <w:rPr>
          <w:rFonts w:ascii="Amsi Pro SemiBold" w:hAnsi="Amsi Pro SemiBold"/>
          <w:sz w:val="24"/>
          <w:szCs w:val="24"/>
        </w:rPr>
        <w:t>Proporção de vínculos precarizados entre profissionais de saúde</w:t>
      </w:r>
      <w:r w:rsidR="00E47210" w:rsidRPr="00223BA7">
        <w:rPr>
          <w:rFonts w:ascii="Amsi Pro SemiBold" w:hAnsi="Amsi Pro SemiBold"/>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A02F10">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223BA7">
            <w:rPr>
              <w:rFonts w:ascii="Amsi Pro SemiBold" w:hAnsi="Amsi Pro SemiBold"/>
              <w:sz w:val="24"/>
              <w:szCs w:val="24"/>
              <w:vertAlign w:val="superscript"/>
            </w:rPr>
            <w:t>7–10</w:t>
          </w:r>
        </w:sdtContent>
      </w:sdt>
      <w:r w:rsidR="00EC355E" w:rsidRPr="00223BA7">
        <w:rPr>
          <w:rFonts w:ascii="Amsi Pro SemiBold" w:hAnsi="Amsi Pro SemiBold"/>
          <w:sz w:val="24"/>
          <w:szCs w:val="24"/>
        </w:rPr>
        <w:t xml:space="preserve"> </w:t>
      </w:r>
      <w:r w:rsidR="00BB2978" w:rsidRPr="00223BA7">
        <w:rPr>
          <w:rFonts w:ascii="Amsi Pro SemiBold" w:hAnsi="Amsi Pro SemiBold"/>
          <w:sz w:val="24"/>
          <w:szCs w:val="24"/>
        </w:rPr>
        <w:t>Cabe destacar que precarização é um constructo multidimensional e aqui estamos analisando apenas o recorte dos vínculos de trabalho.</w:t>
      </w:r>
    </w:p>
    <w:p w14:paraId="752D0874" w14:textId="4768B9A3" w:rsidR="00912562" w:rsidRPr="00223BA7" w:rsidRDefault="003616C3" w:rsidP="00DF31B4">
      <w:pPr>
        <w:pStyle w:val="SemEspaamento"/>
        <w:spacing w:after="200" w:line="360" w:lineRule="auto"/>
        <w:ind w:firstLine="851"/>
        <w:jc w:val="both"/>
        <w:rPr>
          <w:rFonts w:ascii="Amsi Pro SemiBold" w:hAnsi="Amsi Pro SemiBold"/>
          <w:sz w:val="20"/>
          <w:szCs w:val="20"/>
        </w:rPr>
      </w:pPr>
      <w:bookmarkStart w:id="5" w:name="_Hlk188029404"/>
      <w:r w:rsidRPr="00223BA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que ilustra os resultados da consulta. </w:t>
      </w:r>
      <w:r w:rsidR="00DF31B4" w:rsidRPr="00223BA7">
        <w:rPr>
          <w:rFonts w:ascii="Amsi Pro SemiBold" w:hAnsi="Amsi Pro SemiBold"/>
          <w:sz w:val="24"/>
          <w:szCs w:val="24"/>
        </w:rPr>
        <w:t xml:space="preserve">A seção </w:t>
      </w:r>
      <w:r w:rsidR="00F519B9" w:rsidRPr="00223BA7">
        <w:rPr>
          <w:rFonts w:ascii="Amsi Pro SemiBold" w:hAnsi="Amsi Pro SemiBold"/>
          <w:sz w:val="24"/>
          <w:szCs w:val="24"/>
        </w:rPr>
        <w:t>final</w:t>
      </w:r>
      <w:r w:rsidR="00DF31B4" w:rsidRPr="00223BA7">
        <w:rPr>
          <w:rFonts w:ascii="Amsi Pro SemiBold" w:hAnsi="Amsi Pro SemiBold"/>
          <w:sz w:val="24"/>
          <w:szCs w:val="24"/>
        </w:rPr>
        <w:t xml:space="preserve"> traz um exemplo de aplicação do indicador para um recorte de </w:t>
      </w:r>
      <w:bookmarkEnd w:id="5"/>
      <w:r w:rsidR="00DF31B4" w:rsidRPr="00223BA7">
        <w:rPr>
          <w:rFonts w:ascii="Amsi Pro SemiBold" w:hAnsi="Amsi Pro SemiBold"/>
          <w:sz w:val="24"/>
          <w:szCs w:val="24"/>
        </w:rPr>
        <w:t>enfer</w:t>
      </w:r>
      <w:r w:rsidR="00940583" w:rsidRPr="00223BA7">
        <w:rPr>
          <w:rFonts w:ascii="Amsi Pro SemiBold" w:hAnsi="Amsi Pro SemiBold"/>
          <w:sz w:val="24"/>
          <w:szCs w:val="24"/>
        </w:rPr>
        <w:t>meiros</w:t>
      </w:r>
      <w:r w:rsidR="005243FA" w:rsidRPr="00223BA7">
        <w:rPr>
          <w:rFonts w:ascii="Amsi Pro SemiBold" w:hAnsi="Amsi Pro SemiBold"/>
          <w:sz w:val="24"/>
          <w:szCs w:val="24"/>
        </w:rPr>
        <w:t>.</w:t>
      </w:r>
      <w:r w:rsidR="00912562" w:rsidRPr="00223BA7">
        <w:rPr>
          <w:rFonts w:ascii="Amsi Pro SemiBold" w:hAnsi="Amsi Pro SemiBold"/>
          <w:b/>
          <w:bCs/>
        </w:rPr>
        <w:br w:type="page"/>
      </w:r>
    </w:p>
    <w:p w14:paraId="2FA2B78C" w14:textId="77777777" w:rsidR="00912562" w:rsidRPr="00223BA7" w:rsidRDefault="00912562" w:rsidP="00912562">
      <w:pPr>
        <w:pStyle w:val="Ttulo1"/>
        <w:spacing w:after="200" w:line="360" w:lineRule="auto"/>
        <w:jc w:val="center"/>
        <w:rPr>
          <w:rFonts w:ascii="Amsi Pro SemiBold" w:hAnsi="Amsi Pro SemiBold"/>
          <w:b/>
          <w:bCs/>
          <w:color w:val="auto"/>
        </w:rPr>
      </w:pPr>
      <w:bookmarkStart w:id="6" w:name="_Toc188017875"/>
      <w:bookmarkStart w:id="7" w:name="_Toc188267167"/>
      <w:bookmarkStart w:id="8" w:name="_Hlk188033349"/>
      <w:r w:rsidRPr="00223BA7">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223BA7" w14:paraId="576FEBF6" w14:textId="77777777" w:rsidTr="00B47B13">
        <w:tc>
          <w:tcPr>
            <w:tcW w:w="1838" w:type="dxa"/>
            <w:shd w:val="clear" w:color="auto" w:fill="2C3864"/>
            <w:vAlign w:val="center"/>
          </w:tcPr>
          <w:bookmarkEnd w:id="8"/>
          <w:p w14:paraId="04C57AB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Nome do indicador</w:t>
            </w:r>
          </w:p>
        </w:tc>
        <w:tc>
          <w:tcPr>
            <w:tcW w:w="7337" w:type="dxa"/>
            <w:vAlign w:val="center"/>
          </w:tcPr>
          <w:p w14:paraId="27007407" w14:textId="65C87E2C" w:rsidR="0078205E" w:rsidRPr="00223BA7" w:rsidRDefault="00FB57F0" w:rsidP="001F7427">
            <w:pPr>
              <w:pStyle w:val="QuadrosFiguras1"/>
              <w:spacing w:before="60" w:after="60" w:line="240" w:lineRule="auto"/>
              <w:jc w:val="left"/>
              <w:rPr>
                <w:rFonts w:ascii="Amsi Pro SemiBold" w:hAnsi="Amsi Pro SemiBold"/>
                <w:b/>
                <w:bCs/>
                <w:color w:val="auto"/>
              </w:rPr>
            </w:pPr>
            <w:r w:rsidRPr="00223BA7">
              <w:rPr>
                <w:rFonts w:ascii="Amsi Pro SemiBold" w:hAnsi="Amsi Pro SemiBold"/>
                <w:b/>
                <w:bCs/>
                <w:color w:val="auto"/>
                <w:sz w:val="22"/>
                <w:szCs w:val="24"/>
              </w:rPr>
              <w:t>Proporção de vínculos precarizados entre profissionais de saúde</w:t>
            </w:r>
          </w:p>
        </w:tc>
      </w:tr>
      <w:tr w:rsidR="00A80BE7" w:rsidRPr="00223BA7" w14:paraId="7F38CD43" w14:textId="77777777" w:rsidTr="00B47B13">
        <w:tc>
          <w:tcPr>
            <w:tcW w:w="1838" w:type="dxa"/>
            <w:shd w:val="clear" w:color="auto" w:fill="2C3864"/>
            <w:vAlign w:val="center"/>
          </w:tcPr>
          <w:p w14:paraId="7BBC17C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Dimensão do indicador</w:t>
            </w:r>
          </w:p>
        </w:tc>
        <w:tc>
          <w:tcPr>
            <w:tcW w:w="7337" w:type="dxa"/>
            <w:vAlign w:val="center"/>
          </w:tcPr>
          <w:p w14:paraId="79E91E35" w14:textId="49FEE22C" w:rsidR="0078205E" w:rsidRPr="00223BA7" w:rsidRDefault="00815952"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Força de Trabalho em Saúde</w:t>
            </w:r>
          </w:p>
        </w:tc>
      </w:tr>
      <w:tr w:rsidR="00A80BE7" w:rsidRPr="00223BA7" w14:paraId="79CA8711" w14:textId="77777777" w:rsidTr="00B47B13">
        <w:tc>
          <w:tcPr>
            <w:tcW w:w="1838" w:type="dxa"/>
            <w:shd w:val="clear" w:color="auto" w:fill="2C3864"/>
            <w:vAlign w:val="center"/>
          </w:tcPr>
          <w:p w14:paraId="412786D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Unidade de medida</w:t>
            </w:r>
          </w:p>
        </w:tc>
        <w:tc>
          <w:tcPr>
            <w:tcW w:w="7337" w:type="dxa"/>
            <w:vAlign w:val="center"/>
          </w:tcPr>
          <w:p w14:paraId="246CB78E" w14:textId="47E830D3"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Proporção de vínculos</w:t>
            </w:r>
            <w:r w:rsidR="00815952" w:rsidRPr="00223BA7">
              <w:rPr>
                <w:rFonts w:ascii="Amsi Pro SemiBold" w:hAnsi="Amsi Pro SemiBold"/>
                <w:color w:val="auto"/>
              </w:rPr>
              <w:t xml:space="preserve"> precarizados</w:t>
            </w:r>
          </w:p>
        </w:tc>
      </w:tr>
      <w:tr w:rsidR="00A80BE7" w:rsidRPr="00223BA7" w14:paraId="1D04846A" w14:textId="77777777" w:rsidTr="00B47B13">
        <w:tc>
          <w:tcPr>
            <w:tcW w:w="1838" w:type="dxa"/>
            <w:shd w:val="clear" w:color="auto" w:fill="2C3864"/>
            <w:vAlign w:val="center"/>
          </w:tcPr>
          <w:p w14:paraId="69AC982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Fonte dos dados</w:t>
            </w:r>
          </w:p>
        </w:tc>
        <w:tc>
          <w:tcPr>
            <w:tcW w:w="7337" w:type="dxa"/>
            <w:vAlign w:val="center"/>
          </w:tcPr>
          <w:p w14:paraId="397190CB" w14:textId="2EF2FB3C" w:rsidR="00A80BE7" w:rsidRPr="00223BA7" w:rsidRDefault="00E716E5"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s="Times New Roman"/>
                <w:color w:val="auto"/>
              </w:rPr>
              <w:t>●</w:t>
            </w:r>
            <w:r w:rsidRPr="00223BA7">
              <w:rPr>
                <w:rFonts w:ascii="Amsi Pro SemiBold" w:hAnsi="Amsi Pro SemiBold" w:cs="Courier New"/>
                <w:color w:val="auto"/>
              </w:rPr>
              <w:t xml:space="preserve"> </w:t>
            </w:r>
            <w:r w:rsidRPr="00223BA7">
              <w:rPr>
                <w:rFonts w:ascii="Amsi Pro SemiBold" w:hAnsi="Amsi Pro SemiBold"/>
                <w:color w:val="auto"/>
              </w:rPr>
              <w:t>Cadastro Nacional de Estabelecimentos de Saúde - Profissionais (CNES-PF)</w:t>
            </w:r>
          </w:p>
          <w:p w14:paraId="5F3C07CF" w14:textId="40D4127E"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Instituição: Ministério da Saúde, disponibilizado via </w:t>
            </w:r>
            <w:proofErr w:type="spellStart"/>
            <w:r w:rsidRPr="00223BA7">
              <w:rPr>
                <w:rFonts w:ascii="Amsi Pro SemiBold" w:hAnsi="Amsi Pro SemiBold"/>
                <w:color w:val="auto"/>
              </w:rPr>
              <w:t>Datasus</w:t>
            </w:r>
            <w:proofErr w:type="spellEnd"/>
          </w:p>
        </w:tc>
      </w:tr>
      <w:tr w:rsidR="00A80BE7" w:rsidRPr="00223BA7" w14:paraId="3D63DF76" w14:textId="77777777" w:rsidTr="00B47B13">
        <w:tc>
          <w:tcPr>
            <w:tcW w:w="1838" w:type="dxa"/>
            <w:shd w:val="clear" w:color="auto" w:fill="2C3864"/>
            <w:vAlign w:val="center"/>
          </w:tcPr>
          <w:p w14:paraId="5158A5C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Descrição das variáveis que compõem o indicador</w:t>
            </w:r>
          </w:p>
        </w:tc>
        <w:tc>
          <w:tcPr>
            <w:tcW w:w="7337" w:type="dxa"/>
            <w:vAlign w:val="center"/>
          </w:tcPr>
          <w:p w14:paraId="4147652B" w14:textId="782D5F1E"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A variável VINCULAC (CNES-PF) foi utilizada como referência para classificar os tipos de vínculo, empregando a classificação de Vieira et al. (2023), que mostra a seguinte relação:</w:t>
            </w:r>
          </w:p>
          <w:p w14:paraId="6B0108B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Vínculos precarizados: </w:t>
            </w:r>
          </w:p>
          <w:p w14:paraId="21B97755"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do tipo contrato por prazo determinado (VINCULAC iniciados por “0103”); </w:t>
            </w:r>
          </w:p>
          <w:p w14:paraId="6323B9BD"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por cargo comissionado (VINCULAC iniciados por “0104”); </w:t>
            </w:r>
          </w:p>
          <w:p w14:paraId="6C997AE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autônomo (VINCULAC iniciados por “02”); </w:t>
            </w:r>
          </w:p>
          <w:p w14:paraId="570CB154"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cooperativa (VINCULAC iniciados por “03”); </w:t>
            </w:r>
          </w:p>
          <w:p w14:paraId="1CFBD363"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bolsista (VINCULAC iniciados por “0401”); </w:t>
            </w:r>
          </w:p>
          <w:p w14:paraId="03E937B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sem tipo (VINCULAC iniciados por “0402”); </w:t>
            </w:r>
          </w:p>
          <w:p w14:paraId="250B042E"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bolsa (VINCULAC iniciados por “07”); </w:t>
            </w:r>
          </w:p>
          <w:p w14:paraId="10A0D97B" w14:textId="7C7DBE88" w:rsidR="0078205E" w:rsidRPr="00223BA7" w:rsidRDefault="0078205E" w:rsidP="001F7427">
            <w:pPr>
              <w:numPr>
                <w:ilvl w:val="0"/>
                <w:numId w:val="1"/>
              </w:numPr>
              <w:spacing w:before="60" w:after="60"/>
              <w:ind w:left="714" w:hanging="357"/>
              <w:textAlignment w:val="baseline"/>
              <w:rPr>
                <w:rFonts w:ascii="Amsi Pro SemiBold" w:hAnsi="Amsi Pro SemiBold"/>
                <w:sz w:val="20"/>
              </w:rPr>
            </w:pPr>
            <w:r w:rsidRPr="00223BA7">
              <w:rPr>
                <w:rFonts w:ascii="Amsi Pro SemiBold" w:hAnsi="Amsi Pro SemiBold"/>
                <w:sz w:val="20"/>
              </w:rPr>
              <w:t>intermediado (VINCULAC iniciados por “08”) e informal (VINCULAC iniciados por “09”). </w:t>
            </w:r>
          </w:p>
          <w:p w14:paraId="05C3ECC0" w14:textId="35E53C02" w:rsidR="0078205E" w:rsidRPr="00223BA7" w:rsidRDefault="0078205E" w:rsidP="001F7427">
            <w:pPr>
              <w:spacing w:before="60" w:after="60"/>
              <w:ind w:right="-249"/>
              <w:rPr>
                <w:rFonts w:ascii="Amsi Pro SemiBold" w:hAnsi="Amsi Pro SemiBold"/>
                <w:sz w:val="20"/>
              </w:rPr>
            </w:pPr>
            <w:r w:rsidRPr="00223BA7">
              <w:rPr>
                <w:rFonts w:ascii="Amsi Pro SemiBold" w:hAnsi="Amsi Pro SemiBold"/>
                <w:sz w:val="20"/>
              </w:rPr>
              <w:t>De posse da contagem de vínculos precarizados, foi calculado o indicador.</w:t>
            </w:r>
          </w:p>
          <w:p w14:paraId="5E866243" w14:textId="3FF828E3" w:rsidR="0078205E" w:rsidRPr="00223BA7" w:rsidRDefault="0078205E" w:rsidP="001F7427">
            <w:pPr>
              <w:spacing w:before="60" w:after="60"/>
              <w:jc w:val="both"/>
              <w:rPr>
                <w:rFonts w:ascii="Amsi Pro SemiBold" w:hAnsi="Amsi Pro SemiBold"/>
                <w:sz w:val="20"/>
              </w:rPr>
            </w:pPr>
            <w:r w:rsidRPr="00223BA7">
              <w:rPr>
                <w:rFonts w:ascii="Amsi Pro SemiBold" w:hAnsi="Amsi Pro SemiBold"/>
                <w:sz w:val="20"/>
              </w:rPr>
              <w:t xml:space="preserve">A variável TP_UNID (CNES_PF) foi utilizada para classificar a unidade </w:t>
            </w:r>
            <w:r w:rsidR="00230A9C" w:rsidRPr="00223BA7">
              <w:rPr>
                <w:rFonts w:ascii="Amsi Pro SemiBold" w:hAnsi="Amsi Pro SemiBold"/>
                <w:sz w:val="20"/>
              </w:rPr>
              <w:t xml:space="preserve">à </w:t>
            </w:r>
            <w:r w:rsidRPr="00223BA7">
              <w:rPr>
                <w:rFonts w:ascii="Amsi Pro SemiBold" w:hAnsi="Amsi Pro SemiBold"/>
                <w:sz w:val="20"/>
              </w:rPr>
              <w:t>qual o vínculo pertence. A divisão foi feita conforme:</w:t>
            </w:r>
          </w:p>
          <w:p w14:paraId="64748B37"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Primária à Saúde: </w:t>
            </w:r>
          </w:p>
          <w:p w14:paraId="660DA5E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posto de saúde (TP_UNID = “01”);</w:t>
            </w:r>
          </w:p>
          <w:p w14:paraId="34A18DF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saúde/unidade básica (TP_UNID = “02”);</w:t>
            </w:r>
          </w:p>
          <w:p w14:paraId="34D025C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fluvial (TP_UNID = “32”);</w:t>
            </w:r>
          </w:p>
          <w:p w14:paraId="30463676"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terrestre (TP_UNID = “40”);</w:t>
            </w:r>
          </w:p>
          <w:p w14:paraId="10A4075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apoio a saúde da família (TP_UNID = “71”)</w:t>
            </w:r>
          </w:p>
          <w:p w14:paraId="7FB9559C"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de atenção à saúde indígena (TP_UNID = “72”) e</w:t>
            </w:r>
          </w:p>
          <w:p w14:paraId="64E72053" w14:textId="3B876911" w:rsidR="0078205E" w:rsidRPr="00223BA7" w:rsidRDefault="0078205E" w:rsidP="001F7427">
            <w:pPr>
              <w:numPr>
                <w:ilvl w:val="0"/>
                <w:numId w:val="2"/>
              </w:numPr>
              <w:spacing w:before="60" w:after="60"/>
              <w:ind w:left="714" w:hanging="357"/>
              <w:textAlignment w:val="baseline"/>
              <w:rPr>
                <w:rFonts w:ascii="Amsi Pro SemiBold" w:hAnsi="Amsi Pro SemiBold"/>
                <w:sz w:val="20"/>
              </w:rPr>
            </w:pPr>
            <w:proofErr w:type="gramStart"/>
            <w:r w:rsidRPr="00223BA7">
              <w:rPr>
                <w:rFonts w:ascii="Amsi Pro SemiBold" w:hAnsi="Amsi Pro SemiBold"/>
                <w:sz w:val="20"/>
              </w:rPr>
              <w:t>polo academia</w:t>
            </w:r>
            <w:proofErr w:type="gramEnd"/>
            <w:r w:rsidRPr="00223BA7">
              <w:rPr>
                <w:rFonts w:ascii="Amsi Pro SemiBold" w:hAnsi="Amsi Pro SemiBold"/>
                <w:sz w:val="20"/>
              </w:rPr>
              <w:t xml:space="preserve"> da saúde (TP_UNID = “74”).</w:t>
            </w:r>
          </w:p>
          <w:p w14:paraId="11CFFB9A"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Secundária à Saúde: </w:t>
            </w:r>
          </w:p>
          <w:p w14:paraId="72F4088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policlínica (TP_UNID = “04”);</w:t>
            </w:r>
          </w:p>
          <w:p w14:paraId="16F8FF9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mista (TP_UNID = “15”);</w:t>
            </w:r>
          </w:p>
          <w:p w14:paraId="6972DD35" w14:textId="0393E48C"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geral (TP_UNID = “20”);</w:t>
            </w:r>
          </w:p>
          <w:p w14:paraId="769D3CC7"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especializado (TP_UNID = “21”);</w:t>
            </w:r>
          </w:p>
          <w:p w14:paraId="0931882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consultório isolado (TP_UNID = “22”);</w:t>
            </w:r>
          </w:p>
          <w:p w14:paraId="4C41A66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clínica/centro de especialidade (TP_UNID = “36”);</w:t>
            </w:r>
          </w:p>
          <w:p w14:paraId="0D9A5E0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lastRenderedPageBreak/>
              <w:t>unidade de apoio diagnose e terapia (</w:t>
            </w:r>
            <w:proofErr w:type="spellStart"/>
            <w:r w:rsidRPr="00223BA7">
              <w:rPr>
                <w:rFonts w:ascii="Amsi Pro SemiBold" w:hAnsi="Amsi Pro SemiBold"/>
                <w:sz w:val="20"/>
              </w:rPr>
              <w:t>sadt</w:t>
            </w:r>
            <w:proofErr w:type="spellEnd"/>
            <w:r w:rsidRPr="00223BA7">
              <w:rPr>
                <w:rFonts w:ascii="Amsi Pro SemiBold" w:hAnsi="Amsi Pro SemiBold"/>
                <w:sz w:val="20"/>
              </w:rPr>
              <w:t xml:space="preserve"> isolado) (TP_UNID = “39”);</w:t>
            </w:r>
          </w:p>
          <w:p w14:paraId="7616998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móvel de nível pré-hospitalar na área de urgência (TP_UNID = “42”);</w:t>
            </w:r>
          </w:p>
          <w:p w14:paraId="5C0D699F"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parto normal – isolado (TP_UNID = “61”);</w:t>
            </w:r>
          </w:p>
          <w:p w14:paraId="0999E9F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hospital/dia – isolado (TP_UNID = “62”);</w:t>
            </w:r>
          </w:p>
          <w:p w14:paraId="70B20744"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hemoterapia e ou hematológica (TP_UNID = “69”);</w:t>
            </w:r>
          </w:p>
          <w:p w14:paraId="78CDA7A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psicossocial (TP_UNID = “70”);</w:t>
            </w:r>
          </w:p>
          <w:p w14:paraId="04A667F3"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atendimento (TP_UNID = “73”);</w:t>
            </w:r>
          </w:p>
          <w:p w14:paraId="7EEE8F7E"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oficina ortopédica (TP_UNID = “79”) e </w:t>
            </w:r>
          </w:p>
          <w:p w14:paraId="2BD4A392" w14:textId="74E65486" w:rsidR="0078205E" w:rsidRPr="00223BA7" w:rsidRDefault="0078205E" w:rsidP="001F7427">
            <w:pPr>
              <w:numPr>
                <w:ilvl w:val="0"/>
                <w:numId w:val="3"/>
              </w:numPr>
              <w:spacing w:before="60" w:after="60"/>
              <w:ind w:left="714" w:hanging="357"/>
              <w:textAlignment w:val="baseline"/>
              <w:rPr>
                <w:rFonts w:ascii="Amsi Pro SemiBold" w:hAnsi="Amsi Pro SemiBold"/>
                <w:sz w:val="20"/>
              </w:rPr>
            </w:pPr>
            <w:r w:rsidRPr="00223BA7">
              <w:rPr>
                <w:rFonts w:ascii="Amsi Pro SemiBold" w:hAnsi="Amsi Pro SemiBold"/>
                <w:sz w:val="20"/>
              </w:rPr>
              <w:t>polo de prevenção de doenças e agravos e promoção da saúde (TP_UNID = “83”).</w:t>
            </w:r>
          </w:p>
          <w:p w14:paraId="1793E19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Terciária à Saúde: </w:t>
            </w:r>
          </w:p>
          <w:p w14:paraId="1F43527A" w14:textId="77777777" w:rsidR="0078205E" w:rsidRPr="00223BA7" w:rsidRDefault="0078205E" w:rsidP="001F7427">
            <w:pPr>
              <w:numPr>
                <w:ilvl w:val="0"/>
                <w:numId w:val="4"/>
              </w:numPr>
              <w:spacing w:before="60" w:after="60"/>
              <w:textAlignment w:val="baseline"/>
              <w:rPr>
                <w:rFonts w:ascii="Amsi Pro SemiBold" w:hAnsi="Amsi Pro SemiBold"/>
                <w:sz w:val="20"/>
              </w:rPr>
            </w:pPr>
            <w:r w:rsidRPr="00223BA7">
              <w:rPr>
                <w:rFonts w:ascii="Amsi Pro SemiBold" w:hAnsi="Amsi Pro SemiBold"/>
                <w:sz w:val="20"/>
              </w:rPr>
              <w:t>hospital geral (TP_UNID = “05”) e</w:t>
            </w:r>
          </w:p>
          <w:p w14:paraId="7DCBC0FE" w14:textId="6ECC9586" w:rsidR="0078205E" w:rsidRPr="00223BA7" w:rsidRDefault="0078205E" w:rsidP="001F7427">
            <w:pPr>
              <w:numPr>
                <w:ilvl w:val="0"/>
                <w:numId w:val="4"/>
              </w:numPr>
              <w:spacing w:before="60" w:after="60"/>
              <w:ind w:left="714" w:hanging="357"/>
              <w:textAlignment w:val="baseline"/>
              <w:rPr>
                <w:rFonts w:ascii="Amsi Pro SemiBold" w:hAnsi="Amsi Pro SemiBold"/>
                <w:sz w:val="20"/>
              </w:rPr>
            </w:pPr>
            <w:r w:rsidRPr="00223BA7">
              <w:rPr>
                <w:rFonts w:ascii="Amsi Pro SemiBold" w:hAnsi="Amsi Pro SemiBold"/>
                <w:sz w:val="20"/>
              </w:rPr>
              <w:t>hospital especializado (TP_UNID = “07”).</w:t>
            </w:r>
          </w:p>
          <w:p w14:paraId="0CB7BF65"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Outros/Múltiplos: </w:t>
            </w:r>
          </w:p>
          <w:p w14:paraId="0036478F" w14:textId="77777777" w:rsidR="0078205E" w:rsidRPr="00223BA7" w:rsidRDefault="0078205E" w:rsidP="001F7427">
            <w:pPr>
              <w:numPr>
                <w:ilvl w:val="0"/>
                <w:numId w:val="5"/>
              </w:numPr>
              <w:spacing w:before="60" w:after="60"/>
              <w:ind w:left="714" w:hanging="357"/>
              <w:textAlignment w:val="baseline"/>
              <w:rPr>
                <w:rFonts w:ascii="Amsi Pro SemiBold" w:hAnsi="Amsi Pro SemiBold"/>
                <w:sz w:val="20"/>
              </w:rPr>
            </w:pPr>
            <w:r w:rsidRPr="00223BA7">
              <w:rPr>
                <w:rFonts w:ascii="Amsi Pro SemiBold" w:hAnsi="Amsi Pro SemiBold"/>
                <w:sz w:val="20"/>
              </w:rPr>
              <w:t>demais códigos TP_UNID não citados anteriormente.</w:t>
            </w:r>
          </w:p>
        </w:tc>
      </w:tr>
      <w:tr w:rsidR="00A80BE7" w:rsidRPr="00223BA7" w14:paraId="5B42B5D2" w14:textId="77777777" w:rsidTr="00E069B2">
        <w:trPr>
          <w:trHeight w:val="175"/>
        </w:trPr>
        <w:tc>
          <w:tcPr>
            <w:tcW w:w="1838" w:type="dxa"/>
            <w:shd w:val="clear" w:color="auto" w:fill="2C3864"/>
            <w:vAlign w:val="center"/>
          </w:tcPr>
          <w:p w14:paraId="3B8099A5"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lastRenderedPageBreak/>
              <w:t>Fórmula de cálculo</w:t>
            </w:r>
          </w:p>
        </w:tc>
        <w:tc>
          <w:tcPr>
            <w:tcW w:w="7337" w:type="dxa"/>
            <w:vAlign w:val="center"/>
          </w:tcPr>
          <w:p w14:paraId="4F9326C2" w14:textId="6ACD612A" w:rsidR="0078205E" w:rsidRPr="00223BA7" w:rsidRDefault="0078205E" w:rsidP="001F7427">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contagem dos vínculos precarizados  </m:t>
                        </m:r>
                      </m:num>
                      <m:den>
                        <m:r>
                          <m:rPr>
                            <m:nor/>
                          </m:rPr>
                          <w:rPr>
                            <w:rFonts w:ascii="Amsi Pro SemiBold" w:hAnsi="Amsi Pro SemiBold"/>
                            <w:i/>
                            <w:iCs/>
                            <w:color w:val="auto"/>
                          </w:rPr>
                          <m:t xml:space="preserve">total de vínculos </m:t>
                        </m:r>
                      </m:den>
                    </m:f>
                  </m:e>
                </m:d>
                <m:r>
                  <m:rPr>
                    <m:nor/>
                  </m:rPr>
                  <w:rPr>
                    <w:rFonts w:ascii="Amsi Pro SemiBold" w:hAnsi="Amsi Pro SemiBold"/>
                    <w:i/>
                    <w:iCs/>
                    <w:color w:val="auto"/>
                  </w:rPr>
                  <m:t xml:space="preserve"> × 100</m:t>
                </m:r>
              </m:oMath>
            </m:oMathPara>
          </w:p>
        </w:tc>
      </w:tr>
      <w:tr w:rsidR="00A80BE7" w:rsidRPr="00223BA7" w14:paraId="56EA5B04" w14:textId="77777777" w:rsidTr="00B47B13">
        <w:tc>
          <w:tcPr>
            <w:tcW w:w="1838" w:type="dxa"/>
            <w:shd w:val="clear" w:color="auto" w:fill="2C3864"/>
            <w:vAlign w:val="center"/>
          </w:tcPr>
          <w:p w14:paraId="29460EDC"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Abrangência geográfica</w:t>
            </w:r>
          </w:p>
        </w:tc>
        <w:tc>
          <w:tcPr>
            <w:tcW w:w="7337" w:type="dxa"/>
            <w:vAlign w:val="center"/>
          </w:tcPr>
          <w:p w14:paraId="7FB4D207" w14:textId="3109771C"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Brasil, Região, Unidade</w:t>
            </w:r>
            <w:r w:rsidR="009848F1" w:rsidRPr="00223BA7">
              <w:rPr>
                <w:rFonts w:ascii="Amsi Pro SemiBold" w:hAnsi="Amsi Pro SemiBold"/>
                <w:color w:val="auto"/>
              </w:rPr>
              <w:t>s</w:t>
            </w:r>
            <w:r w:rsidRPr="00223BA7">
              <w:rPr>
                <w:rFonts w:ascii="Amsi Pro SemiBold" w:hAnsi="Amsi Pro SemiBold"/>
                <w:color w:val="auto"/>
              </w:rPr>
              <w:t xml:space="preserve"> da Federação, Macrorregiões de Saúde, Regiões de Saúde e Municípios.</w:t>
            </w:r>
          </w:p>
        </w:tc>
      </w:tr>
      <w:tr w:rsidR="00A80BE7" w:rsidRPr="00223BA7" w14:paraId="4BF1010A" w14:textId="77777777" w:rsidTr="00B47B13">
        <w:tc>
          <w:tcPr>
            <w:tcW w:w="1838" w:type="dxa"/>
            <w:shd w:val="clear" w:color="auto" w:fill="2C3864"/>
            <w:vAlign w:val="center"/>
          </w:tcPr>
          <w:p w14:paraId="77B287AF" w14:textId="7A8274FF"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 xml:space="preserve">Níveis de desagregação </w:t>
            </w:r>
            <w:r w:rsidR="005A213F" w:rsidRPr="00223BA7">
              <w:rPr>
                <w:rFonts w:ascii="Amsi Pro SemiBold" w:hAnsi="Amsi Pro SemiBold"/>
                <w:b/>
                <w:bCs/>
                <w:color w:val="FFFFFF" w:themeColor="background1"/>
                <w:sz w:val="22"/>
                <w:szCs w:val="24"/>
              </w:rPr>
              <w:t xml:space="preserve">do </w:t>
            </w:r>
            <w:r w:rsidRPr="00223BA7">
              <w:rPr>
                <w:rFonts w:ascii="Amsi Pro SemiBold" w:hAnsi="Amsi Pro SemiBold"/>
                <w:b/>
                <w:bCs/>
                <w:color w:val="FFFFFF" w:themeColor="background1"/>
                <w:sz w:val="22"/>
                <w:szCs w:val="24"/>
              </w:rPr>
              <w:t>indicador</w:t>
            </w:r>
          </w:p>
        </w:tc>
        <w:tc>
          <w:tcPr>
            <w:tcW w:w="7337" w:type="dxa"/>
            <w:vAlign w:val="center"/>
          </w:tcPr>
          <w:p w14:paraId="170C3F9C" w14:textId="22D64B02"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Nível de atenção (primária, secundária e terciária) e categoria profissional</w:t>
            </w:r>
          </w:p>
        </w:tc>
      </w:tr>
      <w:tr w:rsidR="00A80BE7" w:rsidRPr="00223BA7" w14:paraId="42A31A2F" w14:textId="77777777" w:rsidTr="00B47B13">
        <w:tc>
          <w:tcPr>
            <w:tcW w:w="1838" w:type="dxa"/>
            <w:shd w:val="clear" w:color="auto" w:fill="2C3864"/>
            <w:vAlign w:val="center"/>
          </w:tcPr>
          <w:p w14:paraId="77C1AD67" w14:textId="0FDDFE97" w:rsidR="0078205E"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Periodicidade de atualização do indicador</w:t>
            </w:r>
          </w:p>
        </w:tc>
        <w:tc>
          <w:tcPr>
            <w:tcW w:w="7337" w:type="dxa"/>
            <w:vAlign w:val="center"/>
          </w:tcPr>
          <w:p w14:paraId="5C264147" w14:textId="77777777"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Anual</w:t>
            </w:r>
          </w:p>
        </w:tc>
      </w:tr>
      <w:tr w:rsidR="00A80BE7" w:rsidRPr="00223BA7" w14:paraId="07E76F8D" w14:textId="77777777" w:rsidTr="00B47B13">
        <w:tc>
          <w:tcPr>
            <w:tcW w:w="1838" w:type="dxa"/>
            <w:shd w:val="clear" w:color="auto" w:fill="2C3864"/>
            <w:vAlign w:val="center"/>
          </w:tcPr>
          <w:p w14:paraId="06304B4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Série histórica utilizada</w:t>
            </w:r>
          </w:p>
        </w:tc>
        <w:tc>
          <w:tcPr>
            <w:tcW w:w="7337" w:type="dxa"/>
            <w:vAlign w:val="center"/>
          </w:tcPr>
          <w:p w14:paraId="05C594BB" w14:textId="6681276B"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Competência de janeiro de cada ano</w:t>
            </w:r>
            <w:r w:rsidR="00230A9C" w:rsidRPr="00223BA7">
              <w:rPr>
                <w:rFonts w:ascii="Amsi Pro SemiBold" w:hAnsi="Amsi Pro SemiBold"/>
                <w:color w:val="auto"/>
              </w:rPr>
              <w:t>,</w:t>
            </w:r>
            <w:r w:rsidRPr="00223BA7">
              <w:rPr>
                <w:rFonts w:ascii="Amsi Pro SemiBold" w:hAnsi="Amsi Pro SemiBold"/>
                <w:color w:val="auto"/>
              </w:rPr>
              <w:t xml:space="preserve"> de 2010 ao último ano com dados disponíveis.</w:t>
            </w:r>
          </w:p>
        </w:tc>
      </w:tr>
      <w:tr w:rsidR="00A80BE7" w:rsidRPr="00223BA7" w14:paraId="3F11C124" w14:textId="77777777" w:rsidTr="00B47B13">
        <w:tc>
          <w:tcPr>
            <w:tcW w:w="1838" w:type="dxa"/>
            <w:shd w:val="clear" w:color="auto" w:fill="2C3864"/>
            <w:vAlign w:val="center"/>
          </w:tcPr>
          <w:p w14:paraId="54AF2EB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Referências</w:t>
            </w:r>
          </w:p>
        </w:tc>
        <w:tc>
          <w:tcPr>
            <w:tcW w:w="7337" w:type="dxa"/>
            <w:vAlign w:val="center"/>
          </w:tcPr>
          <w:p w14:paraId="5FA1038A" w14:textId="3EC9F47D" w:rsidR="0078205E" w:rsidRPr="00223BA7" w:rsidRDefault="00EB1C83"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Vieira LA, Caldas LC, Gama MRJ, Almeida UR, Lemos ECD, </w:t>
            </w:r>
            <w:r w:rsidR="00087F6E" w:rsidRPr="00223BA7">
              <w:rPr>
                <w:rFonts w:ascii="Amsi Pro SemiBold" w:hAnsi="Amsi Pro SemiBold"/>
                <w:color w:val="auto"/>
              </w:rPr>
              <w:t xml:space="preserve">de </w:t>
            </w:r>
            <w:r w:rsidRPr="00223BA7">
              <w:rPr>
                <w:rFonts w:ascii="Amsi Pro SemiBold" w:hAnsi="Amsi Pro SemiBold"/>
                <w:color w:val="auto"/>
              </w:rPr>
              <w:t xml:space="preserve">Carvalho FFB. A Educação Física como força de trabalho do SUS: análise dos tipos de vínculos profissionais. </w:t>
            </w:r>
            <w:proofErr w:type="spellStart"/>
            <w:r w:rsidRPr="00223BA7">
              <w:rPr>
                <w:rFonts w:ascii="Amsi Pro SemiBold" w:hAnsi="Amsi Pro SemiBold"/>
                <w:color w:val="auto"/>
              </w:rPr>
              <w:t>Trab</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Educ</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Saude</w:t>
            </w:r>
            <w:proofErr w:type="spellEnd"/>
            <w:r w:rsidRPr="00223BA7">
              <w:rPr>
                <w:rFonts w:ascii="Amsi Pro SemiBold" w:hAnsi="Amsi Pro SemiBold"/>
                <w:color w:val="auto"/>
              </w:rPr>
              <w:t>. 2023;21:e01991210.</w:t>
            </w:r>
          </w:p>
        </w:tc>
      </w:tr>
      <w:tr w:rsidR="00A80BE7" w:rsidRPr="00223BA7" w14:paraId="68E1BAEC" w14:textId="77777777" w:rsidTr="00B47B13">
        <w:trPr>
          <w:trHeight w:val="60"/>
        </w:trPr>
        <w:tc>
          <w:tcPr>
            <w:tcW w:w="1838" w:type="dxa"/>
            <w:shd w:val="clear" w:color="auto" w:fill="2C3864"/>
            <w:vAlign w:val="center"/>
          </w:tcPr>
          <w:p w14:paraId="272B4D2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Polaridade</w:t>
            </w:r>
          </w:p>
        </w:tc>
        <w:tc>
          <w:tcPr>
            <w:tcW w:w="7337" w:type="dxa"/>
            <w:vAlign w:val="center"/>
          </w:tcPr>
          <w:p w14:paraId="433BD185" w14:textId="79CF5464" w:rsidR="0078205E" w:rsidRPr="00223BA7" w:rsidRDefault="005C3030"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Quanto maior o valor deste indicador, maior a prevalência de vínculos caracterizados como precários, de acordo com a classificação de Vieira et al. (2023).</w:t>
            </w:r>
          </w:p>
        </w:tc>
      </w:tr>
      <w:tr w:rsidR="00125D8F" w:rsidRPr="00223BA7" w14:paraId="5F998FE4" w14:textId="77777777" w:rsidTr="00B47B13">
        <w:trPr>
          <w:trHeight w:val="60"/>
        </w:trPr>
        <w:tc>
          <w:tcPr>
            <w:tcW w:w="1838" w:type="dxa"/>
            <w:shd w:val="clear" w:color="auto" w:fill="2C3864"/>
            <w:vAlign w:val="center"/>
          </w:tcPr>
          <w:p w14:paraId="25939661" w14:textId="6872746C" w:rsidR="00125D8F"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Observações</w:t>
            </w:r>
          </w:p>
        </w:tc>
        <w:tc>
          <w:tcPr>
            <w:tcW w:w="7337" w:type="dxa"/>
            <w:vAlign w:val="center"/>
          </w:tcPr>
          <w:p w14:paraId="29FCBADE" w14:textId="66708245" w:rsidR="00125D8F" w:rsidRPr="00223BA7" w:rsidRDefault="00125D8F" w:rsidP="001F7427">
            <w:pPr>
              <w:pStyle w:val="QuadrosFiguras1"/>
              <w:spacing w:before="60" w:after="60" w:line="240" w:lineRule="auto"/>
              <w:jc w:val="left"/>
              <w:rPr>
                <w:rFonts w:ascii="Amsi Pro SemiBold" w:hAnsi="Amsi Pro SemiBold"/>
                <w:color w:val="auto"/>
              </w:rPr>
            </w:pPr>
            <w:r w:rsidRPr="00494D79">
              <w:rPr>
                <w:rFonts w:ascii="Amsi Pro SemiBold" w:hAnsi="Amsi Pro SemiBold"/>
                <w:color w:val="auto"/>
              </w:rPr>
              <w:t>As análises realizadas são limitadas aos dados disponíveis na base do CNES-PF, disponibilizad</w:t>
            </w:r>
            <w:r w:rsidR="009811C4">
              <w:rPr>
                <w:rFonts w:ascii="Amsi Pro SemiBold" w:hAnsi="Amsi Pro SemiBold"/>
                <w:color w:val="auto"/>
              </w:rPr>
              <w:t>a</w:t>
            </w:r>
            <w:r w:rsidRPr="00494D79">
              <w:rPr>
                <w:rFonts w:ascii="Amsi Pro SemiBold" w:hAnsi="Amsi Pro SemiBold"/>
                <w:color w:val="auto"/>
              </w:rPr>
              <w:t xml:space="preserve"> pelo Ministério da Saúde via </w:t>
            </w:r>
            <w:proofErr w:type="spellStart"/>
            <w:r w:rsidRPr="00494D79">
              <w:rPr>
                <w:rFonts w:ascii="Amsi Pro SemiBold" w:hAnsi="Amsi Pro SemiBold"/>
                <w:color w:val="auto"/>
              </w:rPr>
              <w:t>Datasus</w:t>
            </w:r>
            <w:proofErr w:type="spellEnd"/>
            <w:r w:rsidRPr="00494D79">
              <w:rPr>
                <w:rFonts w:ascii="Amsi Pro SemiBold" w:hAnsi="Amsi Pro SemiBold"/>
                <w:color w:val="auto"/>
              </w:rPr>
              <w:t>.</w:t>
            </w:r>
          </w:p>
        </w:tc>
      </w:tr>
    </w:tbl>
    <w:p w14:paraId="71CCE629" w14:textId="77777777" w:rsidR="00A21008" w:rsidRPr="00727C53" w:rsidRDefault="00A21008" w:rsidP="00A2100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E1BC1F0" w14:textId="5A0F2EAB"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lastRenderedPageBreak/>
        <w:t>Figura 1 - Artefatos da consulta</w:t>
      </w:r>
    </w:p>
    <w:p w14:paraId="045DC2D3" w14:textId="14A2067D" w:rsidR="00D51554" w:rsidRPr="00223BA7" w:rsidRDefault="00125D8F" w:rsidP="00125D8F">
      <w:pPr>
        <w:pStyle w:val="PargrafodaLista"/>
        <w:ind w:left="0"/>
        <w:jc w:val="center"/>
        <w:rPr>
          <w:rFonts w:ascii="Amsi Pro SemiBold" w:hAnsi="Amsi Pro SemiBold"/>
          <w:noProof/>
        </w:rPr>
      </w:pPr>
      <w:r w:rsidRPr="00223BA7">
        <w:rPr>
          <w:rFonts w:ascii="Amsi Pro SemiBold" w:hAnsi="Amsi Pro SemiBold"/>
          <w:noProof/>
          <w:lang w:eastAsia="pt-BR"/>
        </w:rPr>
        <w:drawing>
          <wp:inline distT="0" distB="0" distL="0" distR="0" wp14:anchorId="4C728E8B" wp14:editId="48450F8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8BADB3" w14:textId="7CC1A3EB" w:rsidR="00A359AE" w:rsidRPr="00223BA7" w:rsidRDefault="006F3C63" w:rsidP="00E42B2D">
      <w:pPr>
        <w:pStyle w:val="PargrafodaLista"/>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r w:rsidR="00A359AE" w:rsidRPr="00223BA7">
        <w:rPr>
          <w:rFonts w:ascii="Amsi Pro SemiBold" w:hAnsi="Amsi Pro SemiBold"/>
          <w:b/>
          <w:bCs/>
        </w:rPr>
        <w:br w:type="page"/>
      </w:r>
    </w:p>
    <w:p w14:paraId="0824521B" w14:textId="2BDE9F22" w:rsidR="0078205E" w:rsidRPr="00223BA7" w:rsidRDefault="004A3585" w:rsidP="006E11B0">
      <w:pPr>
        <w:pStyle w:val="Ttulo1"/>
        <w:spacing w:after="200" w:line="360" w:lineRule="auto"/>
        <w:jc w:val="center"/>
        <w:rPr>
          <w:rFonts w:ascii="Amsi Pro SemiBold" w:hAnsi="Amsi Pro SemiBold"/>
          <w:b/>
          <w:bCs/>
          <w:color w:val="auto"/>
        </w:rPr>
      </w:pPr>
      <w:bookmarkStart w:id="10" w:name="_Toc188267168"/>
      <w:r w:rsidRPr="00223BA7">
        <w:rPr>
          <w:rFonts w:ascii="Amsi Pro SemiBold" w:hAnsi="Amsi Pro SemiBold"/>
          <w:b/>
          <w:bCs/>
          <w:color w:val="auto"/>
        </w:rPr>
        <w:lastRenderedPageBreak/>
        <w:t>Exemplo de aplicação</w:t>
      </w:r>
      <w:bookmarkEnd w:id="10"/>
    </w:p>
    <w:p w14:paraId="43A51949" w14:textId="33DE7316" w:rsidR="00C55C88" w:rsidRPr="00223BA7" w:rsidRDefault="00C55C88" w:rsidP="003616C3">
      <w:pPr>
        <w:pStyle w:val="SemEspaamento"/>
        <w:spacing w:line="360" w:lineRule="auto"/>
        <w:ind w:firstLine="851"/>
        <w:jc w:val="both"/>
        <w:rPr>
          <w:rFonts w:ascii="Amsi Pro SemiBold" w:hAnsi="Amsi Pro SemiBold"/>
          <w:sz w:val="24"/>
          <w:szCs w:val="24"/>
        </w:rPr>
      </w:pPr>
      <w:bookmarkStart w:id="11" w:name="_Hlk188344943"/>
      <w:bookmarkStart w:id="12" w:name="_Hlk188276652"/>
      <w:r w:rsidRPr="00223BA7">
        <w:rPr>
          <w:rFonts w:ascii="Amsi Pro SemiBold" w:hAnsi="Amsi Pro SemiBold"/>
          <w:sz w:val="24"/>
          <w:szCs w:val="24"/>
        </w:rPr>
        <w:t xml:space="preserve">A </w:t>
      </w:r>
      <w:r w:rsidR="00230A9C" w:rsidRPr="00223BA7">
        <w:rPr>
          <w:rFonts w:ascii="Amsi Pro SemiBold" w:hAnsi="Amsi Pro SemiBold"/>
          <w:sz w:val="24"/>
          <w:szCs w:val="24"/>
        </w:rPr>
        <w:t>F</w:t>
      </w:r>
      <w:r w:rsidRPr="00223BA7">
        <w:rPr>
          <w:rFonts w:ascii="Amsi Pro SemiBold" w:hAnsi="Amsi Pro SemiBold"/>
          <w:sz w:val="24"/>
          <w:szCs w:val="24"/>
        </w:rPr>
        <w:t xml:space="preserve">igura 2 </w:t>
      </w:r>
      <w:r w:rsidR="00E82102" w:rsidRPr="00223BA7">
        <w:rPr>
          <w:rFonts w:ascii="Amsi Pro SemiBold" w:hAnsi="Amsi Pro SemiBold"/>
          <w:sz w:val="24"/>
          <w:szCs w:val="24"/>
        </w:rPr>
        <w:t>exemplifica a aplicação do indicador</w:t>
      </w:r>
      <w:r w:rsidRPr="00223BA7">
        <w:rPr>
          <w:rFonts w:ascii="Amsi Pro SemiBold" w:hAnsi="Amsi Pro SemiBold"/>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1"/>
    <w:p w14:paraId="2FC7ED26" w14:textId="540F5BBD"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 xml:space="preserve">Figura </w:t>
      </w:r>
      <w:r w:rsidR="00A359AE" w:rsidRPr="00223BA7">
        <w:rPr>
          <w:rFonts w:ascii="Amsi Pro SemiBold" w:hAnsi="Amsi Pro SemiBold"/>
          <w:b/>
          <w:bCs/>
          <w:color w:val="auto"/>
        </w:rPr>
        <w:t>2</w:t>
      </w:r>
      <w:r w:rsidRPr="00223BA7">
        <w:rPr>
          <w:rFonts w:ascii="Amsi Pro SemiBold" w:hAnsi="Amsi Pro SemiBold"/>
          <w:b/>
          <w:bCs/>
          <w:color w:val="auto"/>
        </w:rPr>
        <w:t xml:space="preserve"> - Distribuição d</w:t>
      </w:r>
      <w:r w:rsidR="00E82102" w:rsidRPr="00223BA7">
        <w:rPr>
          <w:rFonts w:ascii="Amsi Pro SemiBold" w:hAnsi="Amsi Pro SemiBold"/>
          <w:b/>
          <w:bCs/>
          <w:color w:val="auto"/>
        </w:rPr>
        <w:t>o</w:t>
      </w:r>
      <w:r w:rsidRPr="00223BA7">
        <w:rPr>
          <w:rFonts w:ascii="Amsi Pro SemiBold" w:hAnsi="Amsi Pro SemiBold"/>
          <w:b/>
          <w:bCs/>
          <w:color w:val="auto"/>
        </w:rPr>
        <w:t xml:space="preserve"> indicador por municípios</w:t>
      </w:r>
    </w:p>
    <w:p w14:paraId="23E1864D" w14:textId="03137D82" w:rsidR="00C55C88" w:rsidRPr="00223BA7" w:rsidRDefault="00E716E5" w:rsidP="00314571">
      <w:pPr>
        <w:pStyle w:val="NormalWeb"/>
        <w:spacing w:before="0" w:beforeAutospacing="0" w:after="0" w:afterAutospacing="0"/>
        <w:jc w:val="center"/>
        <w:rPr>
          <w:rFonts w:ascii="Amsi Pro SemiBold" w:hAnsi="Amsi Pro SemiBold"/>
          <w:noProof/>
        </w:rPr>
      </w:pPr>
      <w:r w:rsidRPr="00223BA7">
        <w:rPr>
          <w:rFonts w:ascii="Amsi Pro SemiBold" w:hAnsi="Amsi Pro SemiBold"/>
          <w:noProof/>
        </w:rPr>
        <w:drawing>
          <wp:inline distT="0" distB="0" distL="0" distR="0" wp14:anchorId="1DC29B00" wp14:editId="6DDEABA9">
            <wp:extent cx="5708968" cy="4906010"/>
            <wp:effectExtent l="19050" t="19050" r="25400" b="279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223BA7" w:rsidRDefault="00C55C88" w:rsidP="00424719">
      <w:pPr>
        <w:pStyle w:val="PargrafodaLista"/>
        <w:spacing w:after="200"/>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p>
    <w:p w14:paraId="5F87E8B2" w14:textId="08679987" w:rsidR="00C55C88" w:rsidRPr="00223BA7" w:rsidRDefault="00C55C88" w:rsidP="00424719">
      <w:pPr>
        <w:pStyle w:val="NormalWeb"/>
        <w:spacing w:before="0" w:beforeAutospacing="0" w:after="200" w:afterAutospacing="0" w:line="360" w:lineRule="auto"/>
        <w:ind w:firstLine="851"/>
        <w:jc w:val="both"/>
        <w:rPr>
          <w:rFonts w:ascii="Amsi Pro SemiBold" w:hAnsi="Amsi Pro SemiBold"/>
        </w:rPr>
      </w:pPr>
      <w:r w:rsidRPr="00223BA7">
        <w:rPr>
          <w:rFonts w:ascii="Amsi Pro SemiBold" w:eastAsiaTheme="minorHAnsi" w:hAnsi="Amsi Pro SemiBold" w:cstheme="minorBidi"/>
          <w:kern w:val="2"/>
          <w:lang w:eastAsia="en-US"/>
          <w14:ligatures w14:val="standardContextual"/>
        </w:rPr>
        <w:t>Para acessar o link do código que resultou no mapa, cliqu</w:t>
      </w:r>
      <w:r w:rsidR="00E716E5" w:rsidRPr="00223BA7">
        <w:rPr>
          <w:rFonts w:ascii="Amsi Pro SemiBold" w:eastAsiaTheme="minorHAnsi" w:hAnsi="Amsi Pro SemiBold" w:cstheme="minorBidi"/>
          <w:kern w:val="2"/>
          <w:lang w:eastAsia="en-US"/>
          <w14:ligatures w14:val="standardContextual"/>
        </w:rPr>
        <w:t>e</w:t>
      </w:r>
      <w:r w:rsidR="003616C3" w:rsidRPr="00223BA7">
        <w:rPr>
          <w:rFonts w:ascii="Amsi Pro SemiBold" w:eastAsiaTheme="minorHAnsi" w:hAnsi="Amsi Pro SemiBold" w:cstheme="minorBidi"/>
          <w:kern w:val="2"/>
          <w:lang w:eastAsia="en-US"/>
          <w14:ligatures w14:val="standardContextual"/>
        </w:rPr>
        <w:t xml:space="preserve"> </w:t>
      </w:r>
      <w:hyperlink r:id="rId16" w:history="1">
        <w:r w:rsidR="003616C3" w:rsidRPr="00223BA7">
          <w:rPr>
            <w:rStyle w:val="Hyperlink"/>
            <w:rFonts w:ascii="Amsi Pro SemiBold" w:eastAsiaTheme="minorHAnsi" w:hAnsi="Amsi Pro SemiBold" w:cstheme="minorBidi"/>
            <w:kern w:val="2"/>
            <w:lang w:eastAsia="en-US"/>
            <w14:ligatures w14:val="standardContextual"/>
          </w:rPr>
          <w:t>aqui</w:t>
        </w:r>
      </w:hyperlink>
      <w:r w:rsidR="003616C3" w:rsidRPr="00223BA7">
        <w:rPr>
          <w:rFonts w:ascii="Amsi Pro SemiBold" w:eastAsiaTheme="minorHAnsi" w:hAnsi="Amsi Pro SemiBold" w:cstheme="minorBidi"/>
          <w:kern w:val="2"/>
          <w:lang w:eastAsia="en-US"/>
          <w14:ligatures w14:val="standardContextual"/>
        </w:rPr>
        <w:t>.</w:t>
      </w:r>
      <w:bookmarkEnd w:id="12"/>
      <w:r w:rsidRPr="00223BA7">
        <w:rPr>
          <w:rFonts w:ascii="Amsi Pro SemiBold" w:hAnsi="Amsi Pro SemiBold"/>
          <w:b/>
          <w:bCs/>
        </w:rPr>
        <w:br w:type="page"/>
      </w:r>
    </w:p>
    <w:p w14:paraId="134DFC03" w14:textId="1F782749" w:rsidR="00BB2978" w:rsidRPr="00223BA7" w:rsidRDefault="00666086" w:rsidP="00EC355E">
      <w:pPr>
        <w:pStyle w:val="Ttulo1"/>
        <w:spacing w:after="200" w:line="360" w:lineRule="auto"/>
        <w:jc w:val="center"/>
        <w:rPr>
          <w:rFonts w:ascii="Amsi Pro SemiBold" w:hAnsi="Amsi Pro SemiBold"/>
          <w:b/>
          <w:bCs/>
          <w:color w:val="auto"/>
          <w:lang w:val="en-US"/>
        </w:rPr>
      </w:pPr>
      <w:bookmarkStart w:id="13" w:name="_Toc188267169"/>
      <w:proofErr w:type="spellStart"/>
      <w:r w:rsidRPr="00223BA7">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rPr>
        <w:tag w:val="MENDELEY_BIBLIOGRAPHY"/>
        <w:id w:val="369422545"/>
        <w:placeholder>
          <w:docPart w:val="DefaultPlaceholder_-1854013440"/>
        </w:placeholder>
      </w:sdtPr>
      <w:sdtEndPr/>
      <w:sdtContent>
        <w:p w14:paraId="43E80BAE" w14:textId="18DBDDF0" w:rsidR="004A34E0" w:rsidRPr="00223BA7" w:rsidRDefault="00EC355E"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1. </w:t>
          </w:r>
          <w:r w:rsidRPr="00223BA7">
            <w:rPr>
              <w:rFonts w:ascii="Amsi Pro SemiBold" w:eastAsia="Times New Roman" w:hAnsi="Amsi Pro SemiBold"/>
              <w:color w:val="000000"/>
              <w:sz w:val="20"/>
              <w:szCs w:val="20"/>
              <w:lang w:val="en-US"/>
            </w:rPr>
            <w:tab/>
          </w:r>
          <w:bookmarkStart w:id="14" w:name="_Hlk188366308"/>
          <w:r w:rsidR="004A34E0" w:rsidRPr="00223BA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814E72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2. </w:t>
          </w:r>
          <w:r w:rsidRPr="00223BA7">
            <w:rPr>
              <w:rFonts w:ascii="Amsi Pro SemiBold" w:eastAsia="Times New Roman" w:hAnsi="Amsi Pro SemiBold"/>
              <w:color w:val="000000"/>
              <w:sz w:val="20"/>
              <w:szCs w:val="20"/>
              <w:lang w:val="en-US"/>
            </w:rPr>
            <w:tab/>
          </w:r>
          <w:proofErr w:type="spellStart"/>
          <w:r w:rsidRPr="00223BA7">
            <w:rPr>
              <w:rFonts w:ascii="Amsi Pro SemiBold" w:eastAsia="Times New Roman" w:hAnsi="Amsi Pro SemiBold"/>
              <w:color w:val="000000"/>
              <w:sz w:val="20"/>
              <w:szCs w:val="20"/>
              <w:lang w:val="en-US"/>
            </w:rPr>
            <w:t>Najafpour</w:t>
          </w:r>
          <w:proofErr w:type="spellEnd"/>
          <w:r w:rsidRPr="00223BA7">
            <w:rPr>
              <w:rFonts w:ascii="Amsi Pro SemiBold" w:eastAsia="Times New Roman" w:hAnsi="Amsi Pro SemiBold"/>
              <w:color w:val="000000"/>
              <w:sz w:val="20"/>
              <w:szCs w:val="20"/>
              <w:lang w:val="en-US"/>
            </w:rPr>
            <w:t xml:space="preserve"> Z, Arab M, </w:t>
          </w:r>
          <w:proofErr w:type="spellStart"/>
          <w:r w:rsidRPr="00223BA7">
            <w:rPr>
              <w:rFonts w:ascii="Amsi Pro SemiBold" w:eastAsia="Times New Roman" w:hAnsi="Amsi Pro SemiBold"/>
              <w:color w:val="000000"/>
              <w:sz w:val="20"/>
              <w:szCs w:val="20"/>
              <w:lang w:val="en-US"/>
            </w:rPr>
            <w:t>Shayanfard</w:t>
          </w:r>
          <w:proofErr w:type="spellEnd"/>
          <w:r w:rsidRPr="00223BA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23BA7">
            <w:rPr>
              <w:rFonts w:ascii="Amsi Pro SemiBold" w:eastAsia="Times New Roman" w:hAnsi="Amsi Pro SemiBold"/>
              <w:color w:val="000000"/>
              <w:sz w:val="20"/>
              <w:szCs w:val="20"/>
              <w:lang w:val="en-US"/>
            </w:rPr>
            <w:t>doi</w:t>
          </w:r>
          <w:proofErr w:type="spellEnd"/>
          <w:r w:rsidRPr="00223BA7">
            <w:rPr>
              <w:rFonts w:ascii="Amsi Pro SemiBold" w:eastAsia="Times New Roman" w:hAnsi="Amsi Pro SemiBold"/>
              <w:color w:val="000000"/>
              <w:sz w:val="20"/>
              <w:szCs w:val="20"/>
              <w:lang w:val="en-US"/>
            </w:rPr>
            <w:t>: 10.1186/s12961-023-00994-8.</w:t>
          </w:r>
        </w:p>
        <w:p w14:paraId="14F5A8C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3. </w:t>
          </w:r>
          <w:r w:rsidRPr="00223BA7">
            <w:rPr>
              <w:rFonts w:ascii="Amsi Pro SemiBold" w:eastAsia="Times New Roman" w:hAnsi="Amsi Pro SemiBold"/>
              <w:color w:val="000000"/>
              <w:sz w:val="20"/>
              <w:szCs w:val="20"/>
              <w:lang w:val="en-US"/>
            </w:rPr>
            <w:tab/>
            <w:t xml:space="preserve">Rees GH, James R, </w:t>
          </w:r>
          <w:proofErr w:type="spellStart"/>
          <w:r w:rsidRPr="00223BA7">
            <w:rPr>
              <w:rFonts w:ascii="Amsi Pro SemiBold" w:eastAsia="Times New Roman" w:hAnsi="Amsi Pro SemiBold"/>
              <w:color w:val="000000"/>
              <w:sz w:val="20"/>
              <w:szCs w:val="20"/>
              <w:lang w:val="en-US"/>
            </w:rPr>
            <w:t>Samadashvili</w:t>
          </w:r>
          <w:proofErr w:type="spellEnd"/>
          <w:r w:rsidRPr="00223BA7">
            <w:rPr>
              <w:rFonts w:ascii="Amsi Pro SemiBold" w:eastAsia="Times New Roman" w:hAnsi="Amsi Pro SemiBold"/>
              <w:color w:val="000000"/>
              <w:sz w:val="20"/>
              <w:szCs w:val="20"/>
              <w:lang w:val="en-US"/>
            </w:rPr>
            <w:t xml:space="preserve"> L, </w:t>
          </w:r>
          <w:proofErr w:type="spellStart"/>
          <w:r w:rsidRPr="00223BA7">
            <w:rPr>
              <w:rFonts w:ascii="Amsi Pro SemiBold" w:eastAsia="Times New Roman" w:hAnsi="Amsi Pro SemiBold"/>
              <w:color w:val="000000"/>
              <w:sz w:val="20"/>
              <w:szCs w:val="20"/>
              <w:lang w:val="en-US"/>
            </w:rPr>
            <w:t>Scotter</w:t>
          </w:r>
          <w:proofErr w:type="spellEnd"/>
          <w:r w:rsidRPr="00223BA7">
            <w:rPr>
              <w:rFonts w:ascii="Amsi Pro SemiBold" w:eastAsia="Times New Roman" w:hAnsi="Amsi Pro SemiBold"/>
              <w:color w:val="000000"/>
              <w:sz w:val="20"/>
              <w:szCs w:val="20"/>
              <w:lang w:val="en-US"/>
            </w:rPr>
            <w:t xml:space="preserve"> C. Are sustainable health workforces possible? </w:t>
          </w:r>
          <w:proofErr w:type="spellStart"/>
          <w:r w:rsidRPr="00223BA7">
            <w:rPr>
              <w:rFonts w:ascii="Amsi Pro SemiBold" w:eastAsia="Times New Roman" w:hAnsi="Amsi Pro SemiBold"/>
              <w:color w:val="000000"/>
              <w:sz w:val="20"/>
              <w:szCs w:val="20"/>
            </w:rPr>
            <w:t>Issues</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and</w:t>
          </w:r>
          <w:proofErr w:type="spellEnd"/>
          <w:r w:rsidRPr="00223BA7">
            <w:rPr>
              <w:rFonts w:ascii="Amsi Pro SemiBold" w:eastAsia="Times New Roman" w:hAnsi="Amsi Pro SemiBold"/>
              <w:color w:val="000000"/>
              <w:sz w:val="20"/>
              <w:szCs w:val="20"/>
            </w:rPr>
            <w:t xml:space="preserve"> a </w:t>
          </w:r>
          <w:proofErr w:type="spellStart"/>
          <w:r w:rsidRPr="00223BA7">
            <w:rPr>
              <w:rFonts w:ascii="Amsi Pro SemiBold" w:eastAsia="Times New Roman" w:hAnsi="Amsi Pro SemiBold"/>
              <w:color w:val="000000"/>
              <w:sz w:val="20"/>
              <w:szCs w:val="20"/>
            </w:rPr>
            <w:t>possible</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remedy</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Sustainability</w:t>
          </w:r>
          <w:proofErr w:type="spellEnd"/>
          <w:r w:rsidRPr="00223BA7">
            <w:rPr>
              <w:rFonts w:ascii="Amsi Pro SemiBold" w:eastAsia="Times New Roman" w:hAnsi="Amsi Pro SemiBold"/>
              <w:color w:val="000000"/>
              <w:sz w:val="20"/>
              <w:szCs w:val="20"/>
            </w:rPr>
            <w:t xml:space="preserve">. 2023;15(4):3596. </w:t>
          </w:r>
          <w:proofErr w:type="spellStart"/>
          <w:r w:rsidRPr="00223BA7">
            <w:rPr>
              <w:rFonts w:ascii="Amsi Pro SemiBold" w:eastAsia="Times New Roman" w:hAnsi="Amsi Pro SemiBold"/>
              <w:color w:val="000000"/>
              <w:sz w:val="20"/>
              <w:szCs w:val="20"/>
            </w:rPr>
            <w:t>doi</w:t>
          </w:r>
          <w:proofErr w:type="spellEnd"/>
          <w:r w:rsidRPr="00223BA7">
            <w:rPr>
              <w:rFonts w:ascii="Amsi Pro SemiBold" w:eastAsia="Times New Roman" w:hAnsi="Amsi Pro SemiBold"/>
              <w:color w:val="000000"/>
              <w:sz w:val="20"/>
              <w:szCs w:val="20"/>
            </w:rPr>
            <w:t>: 10.3390/su15043596.</w:t>
          </w:r>
        </w:p>
        <w:p w14:paraId="2F599930" w14:textId="3B64C511"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 xml:space="preserve">4. </w:t>
          </w:r>
          <w:r w:rsidRPr="00223BA7">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5F3617" w:rsidRPr="00223BA7">
            <w:rPr>
              <w:rFonts w:ascii="Amsi Pro SemiBold" w:eastAsia="Times New Roman" w:hAnsi="Amsi Pro SemiBold"/>
              <w:color w:val="000000"/>
              <w:sz w:val="20"/>
              <w:szCs w:val="20"/>
            </w:rPr>
            <w:t>OPAS</w:t>
          </w:r>
          <w:r w:rsidRPr="00223BA7">
            <w:rPr>
              <w:rFonts w:ascii="Amsi Pro SemiBold" w:eastAsia="Times New Roman" w:hAnsi="Amsi Pro SemiBold"/>
              <w:color w:val="000000"/>
              <w:sz w:val="20"/>
              <w:szCs w:val="20"/>
            </w:rPr>
            <w:t>; 2020.</w:t>
          </w:r>
        </w:p>
        <w:p w14:paraId="1B56A2AD" w14:textId="40A8F878"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rPr>
            <w:t xml:space="preserve">5. </w:t>
          </w:r>
          <w:r w:rsidRPr="00223BA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23BA7">
            <w:rPr>
              <w:rFonts w:ascii="Amsi Pro SemiBold" w:eastAsia="Times New Roman" w:hAnsi="Amsi Pro SemiBold"/>
              <w:color w:val="000000"/>
              <w:sz w:val="20"/>
              <w:szCs w:val="20"/>
            </w:rPr>
            <w:t>ProgeSUS</w:t>
          </w:r>
          <w:proofErr w:type="spellEnd"/>
          <w:r w:rsidRPr="00223BA7">
            <w:rPr>
              <w:rFonts w:ascii="Amsi Pro SemiBold" w:eastAsia="Times New Roman" w:hAnsi="Amsi Pro SemiBold"/>
              <w:color w:val="000000"/>
              <w:sz w:val="20"/>
              <w:szCs w:val="20"/>
            </w:rPr>
            <w:t xml:space="preserve">. </w:t>
          </w:r>
          <w:r w:rsidRPr="00223BA7">
            <w:rPr>
              <w:rFonts w:ascii="Amsi Pro SemiBold" w:eastAsia="Times New Roman" w:hAnsi="Amsi Pro SemiBold"/>
              <w:color w:val="000000"/>
              <w:sz w:val="20"/>
              <w:szCs w:val="20"/>
              <w:lang w:val="en-US"/>
            </w:rPr>
            <w:t xml:space="preserve">Brasília: </w:t>
          </w:r>
          <w:proofErr w:type="spellStart"/>
          <w:r w:rsidRPr="00223BA7">
            <w:rPr>
              <w:rFonts w:ascii="Amsi Pro SemiBold" w:eastAsia="Times New Roman" w:hAnsi="Amsi Pro SemiBold"/>
              <w:color w:val="000000"/>
              <w:sz w:val="20"/>
              <w:szCs w:val="20"/>
              <w:lang w:val="en-US"/>
            </w:rPr>
            <w:t>Editora</w:t>
          </w:r>
          <w:proofErr w:type="spellEnd"/>
          <w:r w:rsidRPr="00223BA7">
            <w:rPr>
              <w:rFonts w:ascii="Amsi Pro SemiBold" w:eastAsia="Times New Roman" w:hAnsi="Amsi Pro SemiBold"/>
              <w:color w:val="000000"/>
              <w:sz w:val="20"/>
              <w:szCs w:val="20"/>
              <w:lang w:val="en-US"/>
            </w:rPr>
            <w:t xml:space="preserve"> MS; 2007.</w:t>
          </w:r>
        </w:p>
        <w:p w14:paraId="65AB9153" w14:textId="7ABF3159"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6. </w:t>
          </w:r>
          <w:r w:rsidRPr="00223BA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23BA7">
            <w:rPr>
              <w:rFonts w:ascii="Amsi Pro SemiBold" w:eastAsia="Times New Roman" w:hAnsi="Amsi Pro SemiBold"/>
              <w:color w:val="000000"/>
              <w:sz w:val="20"/>
              <w:szCs w:val="20"/>
            </w:rPr>
            <w:t>Geneva: WHO; 2023.</w:t>
          </w:r>
        </w:p>
        <w:bookmarkEnd w:id="14"/>
        <w:p w14:paraId="61003F51" w14:textId="77777777"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7.</w:t>
          </w:r>
          <w:r w:rsidRPr="00223BA7">
            <w:rPr>
              <w:rFonts w:ascii="Amsi Pro SemiBold" w:eastAsia="Times New Roman" w:hAnsi="Amsi Pro SemiBold"/>
              <w:color w:val="000000"/>
              <w:sz w:val="20"/>
              <w:szCs w:val="20"/>
            </w:rPr>
            <w:tab/>
          </w:r>
          <w:r w:rsidR="007100E2" w:rsidRPr="00223BA7">
            <w:rPr>
              <w:rFonts w:ascii="Amsi Pro SemiBold" w:eastAsia="Times New Roman" w:hAnsi="Amsi Pro SemiBold"/>
              <w:color w:val="000000"/>
              <w:sz w:val="20"/>
              <w:szCs w:val="20"/>
            </w:rPr>
            <w:t xml:space="preserve">Pérez </w:t>
          </w:r>
          <w:r w:rsidR="004A34E0" w:rsidRPr="00223BA7">
            <w:rPr>
              <w:rFonts w:ascii="Amsi Pro SemiBold" w:eastAsia="Times New Roman" w:hAnsi="Amsi Pro SemiBold"/>
              <w:color w:val="000000"/>
              <w:sz w:val="20"/>
              <w:szCs w:val="20"/>
            </w:rPr>
            <w:t>E</w:t>
          </w:r>
          <w:r w:rsidRPr="00223BA7">
            <w:rPr>
              <w:rFonts w:ascii="Amsi Pro SemiBold" w:eastAsia="Times New Roman" w:hAnsi="Amsi Pro SemiBold"/>
              <w:color w:val="000000"/>
              <w:sz w:val="20"/>
              <w:szCs w:val="20"/>
            </w:rPr>
            <w:t>F J</w:t>
          </w:r>
          <w:r w:rsidR="003950A5" w:rsidRPr="00223BA7">
            <w:rPr>
              <w:rFonts w:ascii="Amsi Pro SemiBold" w:eastAsia="Times New Roman" w:hAnsi="Amsi Pro SemiBold"/>
              <w:color w:val="000000"/>
              <w:sz w:val="20"/>
              <w:szCs w:val="20"/>
            </w:rPr>
            <w:t>r.</w:t>
          </w:r>
          <w:r w:rsidRPr="00223BA7">
            <w:rPr>
              <w:rFonts w:ascii="Amsi Pro SemiBold" w:eastAsia="Times New Roman" w:hAnsi="Amsi Pro SemiBold"/>
              <w:color w:val="000000"/>
              <w:sz w:val="20"/>
              <w:szCs w:val="20"/>
            </w:rPr>
            <w:t>,</w:t>
          </w:r>
          <w:r w:rsidR="005F3617" w:rsidRPr="00223BA7">
            <w:rPr>
              <w:rFonts w:ascii="Amsi Pro SemiBold" w:eastAsia="Times New Roman" w:hAnsi="Amsi Pro SemiBold"/>
              <w:color w:val="000000"/>
              <w:sz w:val="20"/>
              <w:szCs w:val="20"/>
            </w:rPr>
            <w:t xml:space="preserve"> David</w:t>
          </w:r>
          <w:r w:rsidRPr="00223BA7">
            <w:rPr>
              <w:rFonts w:ascii="Amsi Pro SemiBold" w:eastAsia="Times New Roman" w:hAnsi="Amsi Pro SemiBold"/>
              <w:color w:val="000000"/>
              <w:sz w:val="20"/>
              <w:szCs w:val="20"/>
            </w:rPr>
            <w:t xml:space="preserve"> </w:t>
          </w:r>
          <w:r w:rsidR="005F3617" w:rsidRPr="00223BA7">
            <w:rPr>
              <w:rFonts w:ascii="Amsi Pro SemiBold" w:eastAsia="Times New Roman" w:hAnsi="Amsi Pro SemiBold"/>
              <w:color w:val="000000"/>
              <w:sz w:val="20"/>
              <w:szCs w:val="20"/>
            </w:rPr>
            <w:t>HMSL</w:t>
          </w:r>
          <w:r w:rsidRPr="00223BA7">
            <w:rPr>
              <w:rFonts w:ascii="Amsi Pro SemiBold" w:eastAsia="Times New Roman" w:hAnsi="Amsi Pro SemiBold"/>
              <w:color w:val="000000"/>
              <w:sz w:val="20"/>
              <w:szCs w:val="20"/>
            </w:rPr>
            <w:t>. Trabalho de enfermagem e precarização: uma revisão integrativa.</w:t>
          </w:r>
          <w:r w:rsidR="005F3617" w:rsidRPr="00223BA7">
            <w:rPr>
              <w:rFonts w:ascii="Amsi Pro SemiBold" w:eastAsia="Times New Roman" w:hAnsi="Amsi Pro SemiBold"/>
              <w:color w:val="000000"/>
              <w:sz w:val="20"/>
              <w:szCs w:val="20"/>
            </w:rPr>
            <w:t xml:space="preserve"> </w:t>
          </w:r>
          <w:proofErr w:type="spellStart"/>
          <w:r w:rsidR="005F3617" w:rsidRPr="00223BA7">
            <w:rPr>
              <w:rFonts w:ascii="Amsi Pro SemiBold" w:eastAsia="Times New Roman" w:hAnsi="Amsi Pro SemiBold"/>
              <w:color w:val="000000"/>
              <w:sz w:val="20"/>
              <w:szCs w:val="20"/>
            </w:rPr>
            <w:t>Enferm</w:t>
          </w:r>
          <w:proofErr w:type="spellEnd"/>
          <w:r w:rsidR="005F3617" w:rsidRPr="00223BA7">
            <w:rPr>
              <w:rFonts w:ascii="Amsi Pro SemiBold" w:eastAsia="Times New Roman" w:hAnsi="Amsi Pro SemiBold"/>
              <w:color w:val="000000"/>
              <w:sz w:val="20"/>
              <w:szCs w:val="20"/>
            </w:rPr>
            <w:t xml:space="preserve"> Foco. 2018;9(4).</w:t>
          </w:r>
        </w:p>
        <w:p w14:paraId="3879410A" w14:textId="0484539E"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8.</w:t>
          </w:r>
          <w:r w:rsidRPr="00223BA7">
            <w:rPr>
              <w:rFonts w:ascii="Amsi Pro SemiBold" w:eastAsia="Times New Roman" w:hAnsi="Amsi Pro SemiBold"/>
              <w:color w:val="000000"/>
              <w:sz w:val="20"/>
              <w:szCs w:val="20"/>
            </w:rPr>
            <w:tab/>
          </w:r>
          <w:proofErr w:type="spellStart"/>
          <w:r w:rsidR="000320D1" w:rsidRPr="00223BA7">
            <w:rPr>
              <w:rFonts w:ascii="Amsi Pro SemiBold" w:eastAsia="Times New Roman" w:hAnsi="Amsi Pro SemiBold"/>
              <w:color w:val="000000"/>
              <w:sz w:val="20"/>
              <w:szCs w:val="20"/>
            </w:rPr>
            <w:t>Morosini</w:t>
          </w:r>
          <w:proofErr w:type="spellEnd"/>
          <w:r w:rsidR="000320D1" w:rsidRPr="00223BA7">
            <w:rPr>
              <w:rFonts w:ascii="Amsi Pro SemiBold" w:eastAsia="Times New Roman" w:hAnsi="Amsi Pro SemiBold"/>
              <w:color w:val="000000"/>
              <w:sz w:val="20"/>
              <w:szCs w:val="20"/>
            </w:rPr>
            <w:t xml:space="preserve"> MVGC. </w:t>
          </w:r>
          <w:proofErr w:type="spellStart"/>
          <w:r w:rsidR="000320D1" w:rsidRPr="00223BA7">
            <w:rPr>
              <w:rFonts w:ascii="Amsi Pro SemiBold" w:eastAsia="Times New Roman" w:hAnsi="Amsi Pro SemiBold"/>
              <w:color w:val="000000"/>
              <w:sz w:val="20"/>
              <w:szCs w:val="20"/>
            </w:rPr>
            <w:t>Precarización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del</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trabajo</w:t>
          </w:r>
          <w:proofErr w:type="spellEnd"/>
          <w:r w:rsidR="000320D1" w:rsidRPr="00223BA7">
            <w:rPr>
              <w:rFonts w:ascii="Amsi Pro SemiBold" w:eastAsia="Times New Roman" w:hAnsi="Amsi Pro SemiBold"/>
              <w:color w:val="000000"/>
              <w:sz w:val="20"/>
              <w:szCs w:val="20"/>
            </w:rPr>
            <w:t xml:space="preserve">: particularidades </w:t>
          </w:r>
          <w:proofErr w:type="spellStart"/>
          <w:r w:rsidR="000320D1" w:rsidRPr="00223BA7">
            <w:rPr>
              <w:rFonts w:ascii="Amsi Pro SemiBold" w:eastAsia="Times New Roman" w:hAnsi="Amsi Pro SemiBold"/>
              <w:color w:val="000000"/>
              <w:sz w:val="20"/>
              <w:szCs w:val="20"/>
            </w:rPr>
            <w:t>en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el</w:t>
          </w:r>
          <w:proofErr w:type="spellEnd"/>
          <w:r w:rsidR="000320D1" w:rsidRPr="00223BA7">
            <w:rPr>
              <w:rFonts w:ascii="Amsi Pro SemiBold" w:eastAsia="Times New Roman" w:hAnsi="Amsi Pro SemiBold"/>
              <w:color w:val="000000"/>
              <w:sz w:val="20"/>
              <w:szCs w:val="20"/>
            </w:rPr>
            <w:t xml:space="preserve"> sector </w:t>
          </w:r>
          <w:proofErr w:type="spellStart"/>
          <w:r w:rsidR="000320D1" w:rsidRPr="00223BA7">
            <w:rPr>
              <w:rFonts w:ascii="Amsi Pro SemiBold" w:eastAsia="Times New Roman" w:hAnsi="Amsi Pro SemiBold"/>
              <w:color w:val="000000"/>
              <w:sz w:val="20"/>
              <w:szCs w:val="20"/>
            </w:rPr>
            <w:t>salud</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brasileño</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Educ</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Saude</w:t>
          </w:r>
          <w:proofErr w:type="spellEnd"/>
          <w:r w:rsidR="000320D1" w:rsidRPr="00223BA7">
            <w:rPr>
              <w:rFonts w:ascii="Amsi Pro SemiBold" w:eastAsia="Times New Roman" w:hAnsi="Amsi Pro SemiBold"/>
              <w:color w:val="000000"/>
              <w:sz w:val="20"/>
              <w:szCs w:val="20"/>
            </w:rPr>
            <w:t xml:space="preserve">. </w:t>
          </w:r>
          <w:proofErr w:type="gramStart"/>
          <w:r w:rsidR="000320D1" w:rsidRPr="00223BA7">
            <w:rPr>
              <w:rFonts w:ascii="Amsi Pro SemiBold" w:eastAsia="Times New Roman" w:hAnsi="Amsi Pro SemiBold"/>
              <w:color w:val="000000"/>
              <w:sz w:val="20"/>
              <w:szCs w:val="20"/>
            </w:rPr>
            <w:t>2016;14:5</w:t>
          </w:r>
          <w:proofErr w:type="gramEnd"/>
          <w:r w:rsidR="000320D1" w:rsidRPr="00223BA7">
            <w:rPr>
              <w:rFonts w:ascii="Amsi Pro SemiBold" w:eastAsia="Times New Roman" w:hAnsi="Amsi Pro SemiBold"/>
              <w:color w:val="000000"/>
              <w:sz w:val="20"/>
              <w:szCs w:val="20"/>
            </w:rPr>
            <w:t>-7.</w:t>
          </w:r>
        </w:p>
        <w:p w14:paraId="6D7B7060" w14:textId="1EC0FCB1" w:rsidR="00BB2978" w:rsidRPr="00223BA7" w:rsidRDefault="00BB2978" w:rsidP="000320D1">
          <w:pPr>
            <w:autoSpaceDE w:val="0"/>
            <w:autoSpaceDN w:val="0"/>
            <w:ind w:hanging="640"/>
            <w:jc w:val="both"/>
            <w:divId w:val="12419750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9.</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 xml:space="preserve">Cabral IBV, da Silva PHN, de Oliveira Souza D. Precarização do trabalho e saúde do trabalhador: revisão e perspectivas.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Educ. 2021;30(3):51-65.</w:t>
          </w:r>
        </w:p>
        <w:p w14:paraId="21589BE9" w14:textId="679D7E6B" w:rsidR="00BB2978" w:rsidRPr="00223BA7" w:rsidRDefault="00BB2978" w:rsidP="005243FA">
          <w:pPr>
            <w:autoSpaceDE w:val="0"/>
            <w:autoSpaceDN w:val="0"/>
            <w:ind w:hanging="640"/>
            <w:jc w:val="both"/>
            <w:divId w:val="56950909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10.</w:t>
          </w:r>
          <w:r w:rsidRPr="00223BA7">
            <w:rPr>
              <w:rFonts w:ascii="Amsi Pro SemiBold" w:eastAsia="Times New Roman" w:hAnsi="Amsi Pro SemiBold"/>
              <w:color w:val="000000"/>
              <w:sz w:val="20"/>
              <w:szCs w:val="20"/>
            </w:rPr>
            <w:tab/>
          </w:r>
          <w:r w:rsidR="00087F6E" w:rsidRPr="00223BA7">
            <w:rPr>
              <w:rFonts w:ascii="Amsi Pro SemiBold" w:eastAsia="Times New Roman" w:hAnsi="Amsi Pro SemiBold"/>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223BA7">
            <w:rPr>
              <w:rFonts w:ascii="Amsi Pro SemiBold" w:eastAsia="Times New Roman" w:hAnsi="Amsi Pro SemiBold"/>
              <w:color w:val="000000"/>
              <w:sz w:val="20"/>
              <w:szCs w:val="20"/>
            </w:rPr>
            <w:t>Trab</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Educ</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Saude</w:t>
          </w:r>
          <w:proofErr w:type="spellEnd"/>
          <w:r w:rsidR="00087F6E" w:rsidRPr="00223BA7">
            <w:rPr>
              <w:rFonts w:ascii="Amsi Pro SemiBold" w:eastAsia="Times New Roman" w:hAnsi="Amsi Pro SemiBold"/>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62D27" w14:textId="77777777" w:rsidR="00FC5CA6" w:rsidRDefault="00FC5CA6" w:rsidP="0078205E">
      <w:pPr>
        <w:spacing w:after="0" w:line="240" w:lineRule="auto"/>
      </w:pPr>
      <w:r>
        <w:separator/>
      </w:r>
    </w:p>
  </w:endnote>
  <w:endnote w:type="continuationSeparator" w:id="0">
    <w:p w14:paraId="1ADB3727" w14:textId="77777777" w:rsidR="00FC5CA6" w:rsidRDefault="00FC5CA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30A9C" w:rsidRPr="00230A9C">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87BFD" w14:textId="77777777" w:rsidR="00FC5CA6" w:rsidRDefault="00FC5CA6" w:rsidP="0078205E">
      <w:pPr>
        <w:spacing w:after="0" w:line="240" w:lineRule="auto"/>
      </w:pPr>
      <w:r>
        <w:separator/>
      </w:r>
    </w:p>
  </w:footnote>
  <w:footnote w:type="continuationSeparator" w:id="0">
    <w:p w14:paraId="33215D9E" w14:textId="77777777" w:rsidR="00FC5CA6" w:rsidRDefault="00FC5CA6"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23BA7"/>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14D4F"/>
    <w:rsid w:val="00424719"/>
    <w:rsid w:val="004309CE"/>
    <w:rsid w:val="004368D9"/>
    <w:rsid w:val="0046658A"/>
    <w:rsid w:val="004726E5"/>
    <w:rsid w:val="00484810"/>
    <w:rsid w:val="00484CCE"/>
    <w:rsid w:val="00485EA4"/>
    <w:rsid w:val="00494D79"/>
    <w:rsid w:val="00496AA8"/>
    <w:rsid w:val="004A34E0"/>
    <w:rsid w:val="004A3585"/>
    <w:rsid w:val="004C446E"/>
    <w:rsid w:val="004E0F3E"/>
    <w:rsid w:val="0051118D"/>
    <w:rsid w:val="005243FA"/>
    <w:rsid w:val="005A023F"/>
    <w:rsid w:val="005A213F"/>
    <w:rsid w:val="005A64AA"/>
    <w:rsid w:val="005C3030"/>
    <w:rsid w:val="005F3617"/>
    <w:rsid w:val="005F6461"/>
    <w:rsid w:val="00614FE8"/>
    <w:rsid w:val="00622775"/>
    <w:rsid w:val="00666086"/>
    <w:rsid w:val="00694DB9"/>
    <w:rsid w:val="006D6D36"/>
    <w:rsid w:val="006E11B0"/>
    <w:rsid w:val="006F3C63"/>
    <w:rsid w:val="007100E2"/>
    <w:rsid w:val="007617CC"/>
    <w:rsid w:val="00761CA8"/>
    <w:rsid w:val="00766032"/>
    <w:rsid w:val="0078205E"/>
    <w:rsid w:val="0078211F"/>
    <w:rsid w:val="00797523"/>
    <w:rsid w:val="007A3D02"/>
    <w:rsid w:val="007D4175"/>
    <w:rsid w:val="00814305"/>
    <w:rsid w:val="00815952"/>
    <w:rsid w:val="0086056D"/>
    <w:rsid w:val="00861C49"/>
    <w:rsid w:val="00890A13"/>
    <w:rsid w:val="00891DF0"/>
    <w:rsid w:val="008C29E8"/>
    <w:rsid w:val="00912562"/>
    <w:rsid w:val="00920BD6"/>
    <w:rsid w:val="00940583"/>
    <w:rsid w:val="009523F1"/>
    <w:rsid w:val="009811C4"/>
    <w:rsid w:val="009848F1"/>
    <w:rsid w:val="009A0C2B"/>
    <w:rsid w:val="009A5EFB"/>
    <w:rsid w:val="009D5B60"/>
    <w:rsid w:val="009E5CEE"/>
    <w:rsid w:val="00A02F10"/>
    <w:rsid w:val="00A10CBD"/>
    <w:rsid w:val="00A21008"/>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0AFA"/>
    <w:rsid w:val="00B55CBE"/>
    <w:rsid w:val="00BB2978"/>
    <w:rsid w:val="00BD1D75"/>
    <w:rsid w:val="00C05C2B"/>
    <w:rsid w:val="00C05F73"/>
    <w:rsid w:val="00C14CAD"/>
    <w:rsid w:val="00C2062F"/>
    <w:rsid w:val="00C27F2A"/>
    <w:rsid w:val="00C55C88"/>
    <w:rsid w:val="00C605D1"/>
    <w:rsid w:val="00C76087"/>
    <w:rsid w:val="00C823EF"/>
    <w:rsid w:val="00C9361C"/>
    <w:rsid w:val="00CB1355"/>
    <w:rsid w:val="00CD6D7F"/>
    <w:rsid w:val="00D03007"/>
    <w:rsid w:val="00D24869"/>
    <w:rsid w:val="00D36EEF"/>
    <w:rsid w:val="00D51554"/>
    <w:rsid w:val="00D7294F"/>
    <w:rsid w:val="00D87B47"/>
    <w:rsid w:val="00D94AD2"/>
    <w:rsid w:val="00DC3573"/>
    <w:rsid w:val="00DE6D83"/>
    <w:rsid w:val="00DF31B4"/>
    <w:rsid w:val="00DF37EE"/>
    <w:rsid w:val="00E069B2"/>
    <w:rsid w:val="00E42B2D"/>
    <w:rsid w:val="00E47210"/>
    <w:rsid w:val="00E716E5"/>
    <w:rsid w:val="00E82102"/>
    <w:rsid w:val="00E91B6E"/>
    <w:rsid w:val="00EB1C83"/>
    <w:rsid w:val="00EC355E"/>
    <w:rsid w:val="00EC7D3F"/>
    <w:rsid w:val="00EE4DAA"/>
    <w:rsid w:val="00EE6E4B"/>
    <w:rsid w:val="00EF704C"/>
    <w:rsid w:val="00F1059C"/>
    <w:rsid w:val="00F2030D"/>
    <w:rsid w:val="00F4077B"/>
    <w:rsid w:val="00F519B9"/>
    <w:rsid w:val="00F71A42"/>
    <w:rsid w:val="00FA1037"/>
    <w:rsid w:val="00FB245A"/>
    <w:rsid w:val="00FB57F0"/>
    <w:rsid w:val="00FC5CA6"/>
    <w:rsid w:val="00FD5B9B"/>
    <w:rsid w:val="00FF2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styleId="MenoPendente">
    <w:name w:val="Unresolved Mention"/>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01827593">
      <w:bodyDiv w:val="1"/>
      <w:marLeft w:val="0"/>
      <w:marRight w:val="0"/>
      <w:marTop w:val="0"/>
      <w:marBottom w:val="0"/>
      <w:divBdr>
        <w:top w:val="none" w:sz="0" w:space="0" w:color="auto"/>
        <w:left w:val="none" w:sz="0" w:space="0" w:color="auto"/>
        <w:bottom w:val="none" w:sz="0" w:space="0" w:color="auto"/>
        <w:right w:val="none" w:sz="0" w:space="0" w:color="auto"/>
      </w:divBdr>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3_precarizacao/03_precarizaca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B4E7E26-223E-4F3D-8950-8E9D848FE7B1}"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AB8504F-1C19-4E26-9750-BBCFCCAFD39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088347B-E2FA-47E9-950B-7805CD6E60E5}" type="presOf" srcId="{B28CD35B-00C0-42A5-822F-19B5B45B774D}" destId="{5D1683F8-A5E9-4212-B6CF-EB65A12E1D55}" srcOrd="0" destOrd="0" presId="urn:microsoft.com/office/officeart/2005/8/layout/vList4"/>
    <dgm:cxn modelId="{99202E7E-2444-4943-A486-DCC4F12E4D1B}" type="presOf" srcId="{BC085E80-1B48-42A7-9691-1C1A4166ED25}" destId="{B135152D-B454-47EA-A74A-8F467C8624E6}" srcOrd="0" destOrd="0" presId="urn:microsoft.com/office/officeart/2005/8/layout/vList4"/>
    <dgm:cxn modelId="{9C177F7E-896A-4B8B-8F52-325DDD31BF3F}" type="presOf" srcId="{21ABA1D7-4AD4-466B-960F-92CC591070C1}" destId="{476F8BFF-EB75-48FB-9FD5-0FFB573EE4E4}" srcOrd="1" destOrd="0" presId="urn:microsoft.com/office/officeart/2005/8/layout/vList4"/>
    <dgm:cxn modelId="{198F8B9E-45C7-4710-8407-BC9C4E171585}" type="presOf" srcId="{90464B62-12E6-4495-A349-F474B665F994}" destId="{DC051375-BFEC-47C3-8E61-1D2589C1A787}" srcOrd="0" destOrd="0" presId="urn:microsoft.com/office/officeart/2005/8/layout/vList4"/>
    <dgm:cxn modelId="{94528BB5-CD41-461E-8065-70B1392C9A0E}" type="presOf" srcId="{21ABA1D7-4AD4-466B-960F-92CC591070C1}" destId="{AE6648AC-D572-4AB9-A883-64445D217241}" srcOrd="0" destOrd="0" presId="urn:microsoft.com/office/officeart/2005/8/layout/vList4"/>
    <dgm:cxn modelId="{ACF17E51-1892-4637-B693-0BFCE3F42098}" type="presParOf" srcId="{B135152D-B454-47EA-A74A-8F467C8624E6}" destId="{FBBDE5C2-9D1C-4F0C-9499-F2181DE0081A}" srcOrd="0" destOrd="0" presId="urn:microsoft.com/office/officeart/2005/8/layout/vList4"/>
    <dgm:cxn modelId="{D7F9C3C7-5C9B-4660-9D28-8272FF2CB067}" type="presParOf" srcId="{FBBDE5C2-9D1C-4F0C-9499-F2181DE0081A}" destId="{AE6648AC-D572-4AB9-A883-64445D217241}" srcOrd="0" destOrd="0" presId="urn:microsoft.com/office/officeart/2005/8/layout/vList4"/>
    <dgm:cxn modelId="{AD732B57-6D76-4AC9-A413-995CD7433D04}" type="presParOf" srcId="{FBBDE5C2-9D1C-4F0C-9499-F2181DE0081A}" destId="{DE71F3A2-0104-409F-9D18-55B26BECF6EC}" srcOrd="1" destOrd="0" presId="urn:microsoft.com/office/officeart/2005/8/layout/vList4"/>
    <dgm:cxn modelId="{5A27A1AE-DD94-4C45-AFC9-443146C846F1}" type="presParOf" srcId="{FBBDE5C2-9D1C-4F0C-9499-F2181DE0081A}" destId="{476F8BFF-EB75-48FB-9FD5-0FFB573EE4E4}" srcOrd="2" destOrd="0" presId="urn:microsoft.com/office/officeart/2005/8/layout/vList4"/>
    <dgm:cxn modelId="{B2FAE576-C2A5-40DF-BB8E-609B05D244F0}" type="presParOf" srcId="{B135152D-B454-47EA-A74A-8F467C8624E6}" destId="{853F3EE9-B6EA-4D46-B5F2-383D7708BB7E}" srcOrd="1" destOrd="0" presId="urn:microsoft.com/office/officeart/2005/8/layout/vList4"/>
    <dgm:cxn modelId="{D82E1AA8-2224-42E1-8F1A-A5AD733CAB19}" type="presParOf" srcId="{B135152D-B454-47EA-A74A-8F467C8624E6}" destId="{6322F94B-F61C-488F-B7C3-F05119D9D8AE}" srcOrd="2" destOrd="0" presId="urn:microsoft.com/office/officeart/2005/8/layout/vList4"/>
    <dgm:cxn modelId="{0AADBDF8-7FCF-4299-A8DC-DEF15E71B491}" type="presParOf" srcId="{6322F94B-F61C-488F-B7C3-F05119D9D8AE}" destId="{5D1683F8-A5E9-4212-B6CF-EB65A12E1D55}" srcOrd="0" destOrd="0" presId="urn:microsoft.com/office/officeart/2005/8/layout/vList4"/>
    <dgm:cxn modelId="{2CD44A79-F9CB-4D18-9566-1FB1E074CA08}" type="presParOf" srcId="{6322F94B-F61C-488F-B7C3-F05119D9D8AE}" destId="{A0906D88-1F97-445B-B107-434C0544A891}" srcOrd="1" destOrd="0" presId="urn:microsoft.com/office/officeart/2005/8/layout/vList4"/>
    <dgm:cxn modelId="{6B0F4250-60F7-47EA-8160-D63BD69916FE}" type="presParOf" srcId="{6322F94B-F61C-488F-B7C3-F05119D9D8AE}" destId="{2813FACD-E038-4BC8-A797-FE679AF5926C}" srcOrd="2" destOrd="0" presId="urn:microsoft.com/office/officeart/2005/8/layout/vList4"/>
    <dgm:cxn modelId="{C658C98E-638D-47BA-A17F-7F460C9F8C9D}" type="presParOf" srcId="{B135152D-B454-47EA-A74A-8F467C8624E6}" destId="{BC44BA2A-50B3-4C44-9D81-05E8855F55AA}" srcOrd="3" destOrd="0" presId="urn:microsoft.com/office/officeart/2005/8/layout/vList4"/>
    <dgm:cxn modelId="{25FE385B-6F35-44FF-A5C1-4392F1A8FC7A}" type="presParOf" srcId="{B135152D-B454-47EA-A74A-8F467C8624E6}" destId="{D65590FE-C238-4B3A-B7FC-622E9A9E8E06}" srcOrd="4" destOrd="0" presId="urn:microsoft.com/office/officeart/2005/8/layout/vList4"/>
    <dgm:cxn modelId="{83223F88-D2A8-4BAC-B7B2-C2A162207042}" type="presParOf" srcId="{D65590FE-C238-4B3A-B7FC-622E9A9E8E06}" destId="{DC051375-BFEC-47C3-8E61-1D2589C1A787}" srcOrd="0" destOrd="0" presId="urn:microsoft.com/office/officeart/2005/8/layout/vList4"/>
    <dgm:cxn modelId="{9F3856A3-71D5-40FF-9031-B4E21AA28CC9}" type="presParOf" srcId="{D65590FE-C238-4B3A-B7FC-622E9A9E8E06}" destId="{625E2ECE-FBBB-4E80-8C1E-5A3A38B36CBC}" srcOrd="1" destOrd="0" presId="urn:microsoft.com/office/officeart/2005/8/layout/vList4"/>
    <dgm:cxn modelId="{DF28252B-F7E8-42E4-8AA0-894C1A9FB29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A6AD677B73CE44C0864B1C523DC129BC"/>
        <w:category>
          <w:name w:val="Geral"/>
          <w:gallery w:val="placeholder"/>
        </w:category>
        <w:types>
          <w:type w:val="bbPlcHdr"/>
        </w:types>
        <w:behaviors>
          <w:behavior w:val="content"/>
        </w:behaviors>
        <w:guid w:val="{5187F9D1-70D5-4779-AC38-A89D25EBE8F2}"/>
      </w:docPartPr>
      <w:docPartBody>
        <w:p w:rsidR="00000000" w:rsidRDefault="00237440" w:rsidP="00237440">
          <w:pPr>
            <w:pStyle w:val="A6AD677B73CE44C0864B1C523DC129BC"/>
          </w:pPr>
          <w:r w:rsidRPr="0031018C">
            <w:rPr>
              <w:rStyle w:val="TextodoEspaoReservado"/>
            </w:rPr>
            <w:t>Clique ou toque aqui para inserir o texto.</w:t>
          </w:r>
        </w:p>
      </w:docPartBody>
    </w:docPart>
    <w:docPart>
      <w:docPartPr>
        <w:name w:val="3D1EB6C231F241C98CA66BA35A9B77F1"/>
        <w:category>
          <w:name w:val="Geral"/>
          <w:gallery w:val="placeholder"/>
        </w:category>
        <w:types>
          <w:type w:val="bbPlcHdr"/>
        </w:types>
        <w:behaviors>
          <w:behavior w:val="content"/>
        </w:behaviors>
        <w:guid w:val="{A4875F1E-CA7D-4F79-BEA1-C6EB881E92E2}"/>
      </w:docPartPr>
      <w:docPartBody>
        <w:p w:rsidR="00000000" w:rsidRDefault="00237440" w:rsidP="00237440">
          <w:pPr>
            <w:pStyle w:val="3D1EB6C231F241C98CA66BA35A9B77F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0958E8"/>
    <w:rsid w:val="00107AA7"/>
    <w:rsid w:val="0013441E"/>
    <w:rsid w:val="001D34DC"/>
    <w:rsid w:val="001E112C"/>
    <w:rsid w:val="001F1BDE"/>
    <w:rsid w:val="00201B4E"/>
    <w:rsid w:val="002225DE"/>
    <w:rsid w:val="00225B57"/>
    <w:rsid w:val="00237440"/>
    <w:rsid w:val="002B0279"/>
    <w:rsid w:val="002F75FF"/>
    <w:rsid w:val="003E3E09"/>
    <w:rsid w:val="003F4F0E"/>
    <w:rsid w:val="004A0D4C"/>
    <w:rsid w:val="005B1356"/>
    <w:rsid w:val="005B7BED"/>
    <w:rsid w:val="005F6ABA"/>
    <w:rsid w:val="00603C0E"/>
    <w:rsid w:val="006A6E0B"/>
    <w:rsid w:val="006C2ABA"/>
    <w:rsid w:val="00712533"/>
    <w:rsid w:val="0072311A"/>
    <w:rsid w:val="007A3D02"/>
    <w:rsid w:val="008808D5"/>
    <w:rsid w:val="008A498A"/>
    <w:rsid w:val="008A7715"/>
    <w:rsid w:val="00913F88"/>
    <w:rsid w:val="009412B2"/>
    <w:rsid w:val="009A2513"/>
    <w:rsid w:val="00A647F7"/>
    <w:rsid w:val="00A9681F"/>
    <w:rsid w:val="00AE034A"/>
    <w:rsid w:val="00AE103D"/>
    <w:rsid w:val="00AF32CA"/>
    <w:rsid w:val="00B244DF"/>
    <w:rsid w:val="00B60D4D"/>
    <w:rsid w:val="00BA0934"/>
    <w:rsid w:val="00BE09A8"/>
    <w:rsid w:val="00C03F6B"/>
    <w:rsid w:val="00C36FEF"/>
    <w:rsid w:val="00C558F1"/>
    <w:rsid w:val="00CB76FE"/>
    <w:rsid w:val="00CE3671"/>
    <w:rsid w:val="00D2456A"/>
    <w:rsid w:val="00D65F5A"/>
    <w:rsid w:val="00DE2B56"/>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7440"/>
    <w:rPr>
      <w:color w:val="808080"/>
    </w:rPr>
  </w:style>
  <w:style w:type="paragraph" w:customStyle="1" w:styleId="99956B972B4C4B40A3A81FCF2A6EE091">
    <w:name w:val="99956B972B4C4B40A3A81FCF2A6EE091"/>
    <w:rsid w:val="0072311A"/>
  </w:style>
  <w:style w:type="paragraph" w:customStyle="1" w:styleId="4DE70B7B14284454BD59EE5978BB4002">
    <w:name w:val="4DE70B7B14284454BD59EE5978BB4002"/>
    <w:rsid w:val="004A0D4C"/>
  </w:style>
  <w:style w:type="paragraph" w:customStyle="1" w:styleId="5E99DB5E83234A55AF68FBBDB6F3A674">
    <w:name w:val="5E99DB5E83234A55AF68FBBDB6F3A674"/>
    <w:rsid w:val="004A0D4C"/>
  </w:style>
  <w:style w:type="paragraph" w:customStyle="1" w:styleId="183C44C84A93454EACAAB49DB5610A53">
    <w:name w:val="183C44C84A93454EACAAB49DB5610A53"/>
    <w:rsid w:val="00237440"/>
  </w:style>
  <w:style w:type="paragraph" w:customStyle="1" w:styleId="22144439BC9E47B98E61839EEF76E96E">
    <w:name w:val="22144439BC9E47B98E61839EEF76E96E"/>
    <w:rsid w:val="00237440"/>
  </w:style>
  <w:style w:type="paragraph" w:customStyle="1" w:styleId="A6AD677B73CE44C0864B1C523DC129BC">
    <w:name w:val="A6AD677B73CE44C0864B1C523DC129BC"/>
    <w:rsid w:val="00237440"/>
  </w:style>
  <w:style w:type="paragraph" w:customStyle="1" w:styleId="3D1EB6C231F241C98CA66BA35A9B77F1">
    <w:name w:val="3D1EB6C231F241C98CA66BA35A9B77F1"/>
    <w:rsid w:val="0023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242-7F0B-45F3-860E-A76D0B33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1666</Words>
  <Characters>8997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28</cp:revision>
  <cp:lastPrinted>2025-03-07T11:47:00Z</cp:lastPrinted>
  <dcterms:created xsi:type="dcterms:W3CDTF">2025-02-15T13:17:00Z</dcterms:created>
  <dcterms:modified xsi:type="dcterms:W3CDTF">2025-03-07T11:47:00Z</dcterms:modified>
</cp:coreProperties>
</file>