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93183B3" w:rsidR="0078205E" w:rsidRDefault="00AD59D9"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B964930" wp14:editId="7AE20A71">
            <wp:simplePos x="0" y="0"/>
            <wp:positionH relativeFrom="column">
              <wp:posOffset>-1097915</wp:posOffset>
            </wp:positionH>
            <wp:positionV relativeFrom="paragraph">
              <wp:posOffset>-899795</wp:posOffset>
            </wp:positionV>
            <wp:extent cx="7568889" cy="10706735"/>
            <wp:effectExtent l="0" t="0" r="0" b="0"/>
            <wp:wrapNone/>
            <wp:docPr id="156192311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23110"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8889" cy="10706735"/>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4390EFA" w14:textId="58B62E6E" w:rsidR="0078205E" w:rsidRPr="009C17B9" w:rsidRDefault="00E82666" w:rsidP="0078205E">
      <w:pPr>
        <w:pStyle w:val="Texto"/>
        <w:spacing w:after="0" w:line="240" w:lineRule="auto"/>
        <w:jc w:val="center"/>
        <w:rPr>
          <w:rFonts w:ascii="Amsi Pro SemiBold" w:hAnsi="Amsi Pro SemiBold"/>
          <w:b/>
          <w:bCs/>
          <w:sz w:val="30"/>
          <w:szCs w:val="30"/>
        </w:rPr>
      </w:pPr>
      <w:r w:rsidRPr="009C17B9">
        <w:rPr>
          <w:rFonts w:ascii="Amsi Pro SemiBold" w:hAnsi="Amsi Pro SemiBold"/>
          <w:b/>
          <w:bCs/>
          <w:sz w:val="30"/>
          <w:szCs w:val="30"/>
        </w:rPr>
        <w:lastRenderedPageBreak/>
        <w:t xml:space="preserve">RAZÃO DE LEITOS DE UTI POR POPULAÇÃO </w:t>
      </w:r>
    </w:p>
    <w:p w14:paraId="4C007F63" w14:textId="2496E9B7" w:rsidR="0078205E" w:rsidRPr="009C17B9" w:rsidRDefault="0078205E" w:rsidP="0078205E">
      <w:pPr>
        <w:pStyle w:val="Texto"/>
        <w:spacing w:after="0" w:line="240" w:lineRule="auto"/>
        <w:jc w:val="center"/>
        <w:rPr>
          <w:rFonts w:ascii="Amsi Pro SemiBold" w:hAnsi="Amsi Pro SemiBold"/>
          <w:sz w:val="30"/>
          <w:szCs w:val="30"/>
        </w:rPr>
      </w:pPr>
      <w:r w:rsidRPr="009C17B9">
        <w:rPr>
          <w:rFonts w:ascii="Amsi Pro SemiBold" w:hAnsi="Amsi Pro SemiBold"/>
          <w:sz w:val="30"/>
          <w:szCs w:val="30"/>
        </w:rPr>
        <w:t xml:space="preserve">Ficha </w:t>
      </w:r>
      <w:r w:rsidR="00460905" w:rsidRPr="009C17B9">
        <w:rPr>
          <w:rFonts w:ascii="Amsi Pro SemiBold" w:hAnsi="Amsi Pro SemiBold"/>
          <w:sz w:val="30"/>
          <w:szCs w:val="30"/>
        </w:rPr>
        <w:t>de indicadores</w:t>
      </w:r>
    </w:p>
    <w:p w14:paraId="4A23C877" w14:textId="77777777" w:rsidR="0078205E" w:rsidRPr="009C17B9" w:rsidRDefault="0078205E" w:rsidP="0078205E">
      <w:pPr>
        <w:pStyle w:val="Pretext"/>
        <w:rPr>
          <w:rFonts w:ascii="Amsi Pro SemiBold" w:hAnsi="Amsi Pro SemiBold"/>
        </w:rPr>
      </w:pPr>
    </w:p>
    <w:p w14:paraId="5A5411B4" w14:textId="51B8F5CE" w:rsidR="0078205E" w:rsidRPr="009C17B9" w:rsidRDefault="00AD59D9" w:rsidP="0078205E">
      <w:pPr>
        <w:pStyle w:val="Pretext"/>
        <w:rPr>
          <w:rFonts w:ascii="Amsi Pro SemiBold" w:hAnsi="Amsi Pro SemiBold"/>
        </w:rPr>
      </w:pPr>
      <w:r w:rsidRPr="009C17B9">
        <w:rPr>
          <w:rFonts w:ascii="Amsi Pro SemiBold" w:hAnsi="Amsi Pro SemiBold"/>
        </w:rPr>
        <w:t>Fevereiro</w:t>
      </w:r>
      <w:r w:rsidR="0078205E" w:rsidRPr="009C17B9">
        <w:rPr>
          <w:rFonts w:ascii="Amsi Pro SemiBold" w:hAnsi="Amsi Pro SemiBold"/>
        </w:rPr>
        <w:t>, 202</w:t>
      </w:r>
      <w:r w:rsidR="00E82666" w:rsidRPr="009C17B9">
        <w:rPr>
          <w:rFonts w:ascii="Amsi Pro SemiBold" w:hAnsi="Amsi Pro SemiBold"/>
        </w:rPr>
        <w:t>5</w:t>
      </w:r>
    </w:p>
    <w:p w14:paraId="18823501"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space="708"/>
          <w:docGrid w:linePitch="360"/>
        </w:sectPr>
      </w:pPr>
    </w:p>
    <w:p w14:paraId="66380DA4" w14:textId="4D643641" w:rsidR="0078205E" w:rsidRPr="009C17B9" w:rsidRDefault="0078205E" w:rsidP="0078205E">
      <w:pPr>
        <w:pStyle w:val="Pretext"/>
        <w:rPr>
          <w:rFonts w:ascii="Amsi Pro SemiBold" w:hAnsi="Amsi Pro SemiBold"/>
        </w:rPr>
      </w:pPr>
    </w:p>
    <w:p w14:paraId="582BD27E" w14:textId="77777777" w:rsidR="00070E8E" w:rsidRPr="009C17B9" w:rsidRDefault="00070E8E" w:rsidP="0078205E">
      <w:pPr>
        <w:pStyle w:val="Ttulo10"/>
        <w:rPr>
          <w:rFonts w:ascii="Amsi Pro SemiBold" w:hAnsi="Amsi Pro SemiBold"/>
          <w:sz w:val="20"/>
          <w:szCs w:val="20"/>
        </w:rPr>
      </w:pPr>
    </w:p>
    <w:p w14:paraId="6F54D8E4" w14:textId="77777777" w:rsidR="00070E8E" w:rsidRPr="009C17B9" w:rsidRDefault="00070E8E" w:rsidP="0078205E">
      <w:pPr>
        <w:pStyle w:val="Ttulo10"/>
        <w:rPr>
          <w:rFonts w:ascii="Amsi Pro SemiBold" w:hAnsi="Amsi Pro SemiBold"/>
          <w:sz w:val="20"/>
          <w:szCs w:val="20"/>
        </w:rPr>
      </w:pPr>
    </w:p>
    <w:p w14:paraId="6B7AD2EA" w14:textId="29041E68"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Ministra da Saúde</w:t>
      </w:r>
    </w:p>
    <w:p w14:paraId="61FA47E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Nísia Verônica Trindade Lima</w:t>
      </w:r>
    </w:p>
    <w:p w14:paraId="59A459BB" w14:textId="77777777" w:rsidR="0078205E" w:rsidRPr="009C17B9" w:rsidRDefault="0078205E" w:rsidP="0078205E">
      <w:pPr>
        <w:pStyle w:val="Ttulo10"/>
        <w:rPr>
          <w:rFonts w:ascii="Amsi Pro SemiBold" w:hAnsi="Amsi Pro SemiBold"/>
          <w:sz w:val="20"/>
          <w:szCs w:val="20"/>
        </w:rPr>
      </w:pPr>
    </w:p>
    <w:p w14:paraId="1113305B" w14:textId="1E0F3840"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Secretária de Gestão do Trabalho e da Educação na Saúde</w:t>
      </w:r>
    </w:p>
    <w:p w14:paraId="2832C93C"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Isabela Cardoso de Matos Pinto</w:t>
      </w:r>
    </w:p>
    <w:p w14:paraId="3F5EC2C9" w14:textId="77777777" w:rsidR="0078205E" w:rsidRPr="009C17B9" w:rsidRDefault="0078205E" w:rsidP="0078205E">
      <w:pPr>
        <w:pStyle w:val="Ttulo10"/>
        <w:rPr>
          <w:rFonts w:ascii="Amsi Pro SemiBold" w:hAnsi="Amsi Pro SemiBold"/>
          <w:sz w:val="20"/>
          <w:szCs w:val="20"/>
        </w:rPr>
      </w:pPr>
    </w:p>
    <w:p w14:paraId="31637781" w14:textId="48EDB921"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Diretor do Departamento de Gestão e Regulação do Trabalho em Saúde</w:t>
      </w:r>
    </w:p>
    <w:p w14:paraId="4FEC6B93"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Bruno Guimarães de Almeida</w:t>
      </w:r>
    </w:p>
    <w:p w14:paraId="3BE7CCD4" w14:textId="77777777" w:rsidR="0078205E" w:rsidRPr="009C17B9" w:rsidRDefault="0078205E" w:rsidP="0078205E">
      <w:pPr>
        <w:pStyle w:val="Ttulo10"/>
        <w:rPr>
          <w:rFonts w:ascii="Amsi Pro SemiBold" w:hAnsi="Amsi Pro SemiBold"/>
          <w:sz w:val="20"/>
          <w:szCs w:val="20"/>
        </w:rPr>
      </w:pPr>
    </w:p>
    <w:p w14:paraId="46A9C678" w14:textId="62E40492"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Coordenador-Geral de Planejamento da Força de Trabalho em Saúde</w:t>
      </w:r>
    </w:p>
    <w:p w14:paraId="7A2FC12F" w14:textId="77777777" w:rsidR="0078205E" w:rsidRPr="009C17B9" w:rsidRDefault="0078205E" w:rsidP="0078205E">
      <w:pPr>
        <w:pStyle w:val="Pretext"/>
        <w:rPr>
          <w:rFonts w:ascii="Amsi Pro SemiBold" w:hAnsi="Amsi Pro SemiBold"/>
          <w:b/>
          <w:bCs/>
          <w:szCs w:val="20"/>
        </w:rPr>
      </w:pPr>
      <w:r w:rsidRPr="009C17B9">
        <w:rPr>
          <w:rFonts w:ascii="Amsi Pro SemiBold" w:hAnsi="Amsi Pro SemiBold"/>
          <w:szCs w:val="20"/>
        </w:rPr>
        <w:t>Gustavo Hoff</w:t>
      </w:r>
    </w:p>
    <w:p w14:paraId="15130EE1" w14:textId="77777777" w:rsidR="0078205E" w:rsidRPr="009C17B9" w:rsidRDefault="0078205E" w:rsidP="0078205E">
      <w:pPr>
        <w:pStyle w:val="Ttulo10"/>
        <w:rPr>
          <w:rFonts w:ascii="Amsi Pro SemiBold" w:hAnsi="Amsi Pro SemiBold"/>
          <w:sz w:val="20"/>
          <w:szCs w:val="20"/>
        </w:rPr>
      </w:pPr>
    </w:p>
    <w:p w14:paraId="172E894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Coordenação da Pesquisa</w:t>
      </w:r>
    </w:p>
    <w:p w14:paraId="6F565EAF"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Cândido Vieira Borges Júnior </w:t>
      </w:r>
    </w:p>
    <w:p w14:paraId="5F7B483F"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Antonio</w:t>
      </w:r>
      <w:proofErr w:type="spellEnd"/>
      <w:r w:rsidRPr="009C17B9">
        <w:rPr>
          <w:rFonts w:ascii="Amsi Pro SemiBold" w:hAnsi="Amsi Pro SemiBold"/>
          <w:szCs w:val="20"/>
        </w:rPr>
        <w:t xml:space="preserve"> Isidro da Silva Filho </w:t>
      </w:r>
    </w:p>
    <w:p w14:paraId="178F8FA7"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Daniel do Prado Pagotto</w:t>
      </w:r>
    </w:p>
    <w:p w14:paraId="7986A952" w14:textId="77777777" w:rsidR="0078205E" w:rsidRPr="009C17B9" w:rsidRDefault="0078205E" w:rsidP="0078205E">
      <w:pPr>
        <w:pStyle w:val="Pretext"/>
        <w:jc w:val="left"/>
        <w:rPr>
          <w:rFonts w:ascii="Amsi Pro SemiBold" w:hAnsi="Amsi Pro SemiBold"/>
          <w:szCs w:val="20"/>
        </w:rPr>
      </w:pPr>
    </w:p>
    <w:p w14:paraId="3E1A9CB6"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Equipe de Pesquisa</w:t>
      </w:r>
    </w:p>
    <w:p w14:paraId="5939A67F" w14:textId="57CAAC5F" w:rsidR="00E47210" w:rsidRPr="009C17B9" w:rsidRDefault="00E47210" w:rsidP="0078205E">
      <w:pPr>
        <w:pStyle w:val="Pretext"/>
        <w:rPr>
          <w:rFonts w:ascii="Amsi Pro SemiBold" w:hAnsi="Amsi Pro SemiBold"/>
          <w:szCs w:val="20"/>
        </w:rPr>
      </w:pPr>
      <w:proofErr w:type="spellStart"/>
      <w:r w:rsidRPr="009C17B9">
        <w:rPr>
          <w:rFonts w:ascii="Amsi Pro SemiBold" w:hAnsi="Amsi Pro SemiBold"/>
          <w:szCs w:val="20"/>
        </w:rPr>
        <w:t>Alef</w:t>
      </w:r>
      <w:proofErr w:type="spellEnd"/>
      <w:r w:rsidRPr="009C17B9">
        <w:rPr>
          <w:rFonts w:ascii="Amsi Pro SemiBold" w:hAnsi="Amsi Pro SemiBold"/>
          <w:szCs w:val="20"/>
        </w:rPr>
        <w:t xml:space="preserve"> Oliveira dos Santos</w:t>
      </w:r>
    </w:p>
    <w:p w14:paraId="36616ADA" w14:textId="53AAC44D"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Daiane Martins Teixeira</w:t>
      </w:r>
    </w:p>
    <w:p w14:paraId="0CF7952D" w14:textId="74E36BC8" w:rsidR="00E47210" w:rsidRPr="009C17B9" w:rsidRDefault="00E47210" w:rsidP="00E47210">
      <w:pPr>
        <w:pStyle w:val="Pretext"/>
        <w:rPr>
          <w:rFonts w:ascii="Amsi Pro SemiBold" w:hAnsi="Amsi Pro SemiBold"/>
          <w:szCs w:val="20"/>
        </w:rPr>
      </w:pPr>
      <w:r w:rsidRPr="009C17B9">
        <w:rPr>
          <w:rFonts w:ascii="Amsi Pro SemiBold" w:hAnsi="Amsi Pro SemiBold"/>
          <w:szCs w:val="20"/>
        </w:rPr>
        <w:t>Erika Carvalho de Aquino</w:t>
      </w:r>
    </w:p>
    <w:p w14:paraId="7D28C707" w14:textId="4125AE84"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Henrique Ribeiro da Silveira</w:t>
      </w:r>
    </w:p>
    <w:p w14:paraId="35319C58" w14:textId="6EFDF888"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Vinícius Prates Araújo</w:t>
      </w:r>
    </w:p>
    <w:p w14:paraId="2034774A" w14:textId="6E8F32E2" w:rsidR="00D36EEF" w:rsidRPr="009C17B9" w:rsidRDefault="00D36EEF" w:rsidP="0078205E">
      <w:pPr>
        <w:pStyle w:val="Pretext"/>
        <w:rPr>
          <w:rFonts w:ascii="Amsi Pro SemiBold" w:hAnsi="Amsi Pro SemiBold"/>
          <w:szCs w:val="20"/>
        </w:rPr>
      </w:pPr>
      <w:r w:rsidRPr="009C17B9">
        <w:rPr>
          <w:rFonts w:ascii="Amsi Pro SemiBold" w:hAnsi="Amsi Pro SemiBold"/>
          <w:szCs w:val="20"/>
        </w:rPr>
        <w:t>Wanderson Marques</w:t>
      </w:r>
    </w:p>
    <w:p w14:paraId="4B47B908" w14:textId="5DA4CECD"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Wemerson</w:t>
      </w:r>
      <w:proofErr w:type="spellEnd"/>
      <w:r w:rsidRPr="009C17B9">
        <w:rPr>
          <w:rFonts w:ascii="Amsi Pro SemiBold" w:hAnsi="Amsi Pro SemiBold"/>
          <w:szCs w:val="20"/>
        </w:rPr>
        <w:t xml:space="preserve"> Marques</w:t>
      </w:r>
    </w:p>
    <w:p w14:paraId="169E67F1" w14:textId="647B732A" w:rsidR="00D36EEF" w:rsidRPr="009C17B9" w:rsidRDefault="00D36EEF" w:rsidP="0078205E">
      <w:pPr>
        <w:pStyle w:val="Pretext"/>
        <w:rPr>
          <w:rFonts w:ascii="Amsi Pro SemiBold" w:hAnsi="Amsi Pro SemiBold"/>
          <w:szCs w:val="20"/>
        </w:rPr>
      </w:pPr>
    </w:p>
    <w:p w14:paraId="19923250" w14:textId="77777777" w:rsidR="0078205E" w:rsidRPr="009C17B9" w:rsidRDefault="0078205E" w:rsidP="0078205E">
      <w:pPr>
        <w:pStyle w:val="Pretext"/>
        <w:rPr>
          <w:rFonts w:ascii="Amsi Pro SemiBold" w:hAnsi="Amsi Pro SemiBold"/>
          <w:szCs w:val="20"/>
        </w:rPr>
      </w:pPr>
    </w:p>
    <w:p w14:paraId="18A0E8B4" w14:textId="77777777" w:rsidR="0078205E" w:rsidRPr="009C17B9" w:rsidRDefault="0078205E" w:rsidP="0078205E">
      <w:pPr>
        <w:pStyle w:val="Pretext"/>
        <w:rPr>
          <w:rFonts w:ascii="Amsi Pro SemiBold" w:hAnsi="Amsi Pro SemiBold"/>
          <w:szCs w:val="20"/>
        </w:rPr>
      </w:pPr>
    </w:p>
    <w:p w14:paraId="700BF95C" w14:textId="77777777" w:rsidR="0078205E" w:rsidRPr="009C17B9" w:rsidRDefault="0078205E" w:rsidP="0078205E">
      <w:pPr>
        <w:pStyle w:val="Pretext"/>
        <w:rPr>
          <w:rFonts w:ascii="Amsi Pro SemiBold" w:hAnsi="Amsi Pro SemiBold"/>
          <w:szCs w:val="20"/>
        </w:rPr>
      </w:pPr>
    </w:p>
    <w:p w14:paraId="166A3290" w14:textId="77777777" w:rsidR="0078205E" w:rsidRPr="009C17B9" w:rsidRDefault="0078205E" w:rsidP="0078205E">
      <w:pPr>
        <w:pStyle w:val="Pretext"/>
        <w:rPr>
          <w:rFonts w:ascii="Amsi Pro SemiBold" w:hAnsi="Amsi Pro SemiBold"/>
          <w:szCs w:val="20"/>
        </w:rPr>
      </w:pPr>
    </w:p>
    <w:p w14:paraId="032286C6" w14:textId="77777777" w:rsidR="0078205E" w:rsidRPr="009C17B9" w:rsidRDefault="0078205E" w:rsidP="0078205E">
      <w:pPr>
        <w:pStyle w:val="Pretext"/>
        <w:rPr>
          <w:rFonts w:ascii="Amsi Pro SemiBold" w:hAnsi="Amsi Pro SemiBold"/>
          <w:szCs w:val="20"/>
        </w:rPr>
      </w:pPr>
    </w:p>
    <w:p w14:paraId="5E98FFD8" w14:textId="77777777" w:rsidR="0078205E" w:rsidRPr="009C17B9" w:rsidRDefault="0078205E" w:rsidP="0078205E">
      <w:pPr>
        <w:pStyle w:val="Pretext"/>
        <w:rPr>
          <w:rFonts w:ascii="Amsi Pro SemiBold" w:hAnsi="Amsi Pro SemiBold"/>
          <w:szCs w:val="20"/>
        </w:rPr>
      </w:pPr>
    </w:p>
    <w:p w14:paraId="2E9BD7DD" w14:textId="77777777" w:rsidR="0078205E" w:rsidRPr="009C17B9" w:rsidRDefault="0078205E" w:rsidP="0078205E">
      <w:pPr>
        <w:pStyle w:val="Pretext"/>
        <w:rPr>
          <w:rFonts w:ascii="Amsi Pro SemiBold" w:hAnsi="Amsi Pro SemiBold"/>
          <w:szCs w:val="20"/>
        </w:rPr>
      </w:pPr>
    </w:p>
    <w:p w14:paraId="2BB51453" w14:textId="77777777" w:rsidR="0078205E" w:rsidRPr="009C17B9" w:rsidRDefault="0078205E" w:rsidP="0078205E">
      <w:pPr>
        <w:pStyle w:val="Pretext"/>
        <w:rPr>
          <w:rFonts w:ascii="Amsi Pro SemiBold" w:hAnsi="Amsi Pro SemiBold"/>
          <w:szCs w:val="20"/>
        </w:rPr>
      </w:pPr>
    </w:p>
    <w:p w14:paraId="5CD9823A" w14:textId="77777777" w:rsidR="0078205E" w:rsidRPr="009C17B9" w:rsidRDefault="0078205E" w:rsidP="0078205E">
      <w:pPr>
        <w:pStyle w:val="Pretext"/>
        <w:rPr>
          <w:rFonts w:ascii="Amsi Pro SemiBold" w:hAnsi="Amsi Pro SemiBold"/>
          <w:szCs w:val="20"/>
        </w:rPr>
      </w:pPr>
    </w:p>
    <w:p w14:paraId="1F65CF40" w14:textId="77777777" w:rsidR="0078205E" w:rsidRPr="009C17B9" w:rsidRDefault="0078205E" w:rsidP="0078205E">
      <w:pPr>
        <w:pStyle w:val="Pretext"/>
        <w:rPr>
          <w:rFonts w:ascii="Amsi Pro SemiBold" w:hAnsi="Amsi Pro SemiBold"/>
          <w:szCs w:val="20"/>
        </w:rPr>
      </w:pPr>
    </w:p>
    <w:p w14:paraId="1FCC9E79" w14:textId="77777777" w:rsidR="0078205E" w:rsidRPr="009C17B9" w:rsidRDefault="0078205E" w:rsidP="0078205E">
      <w:pPr>
        <w:pStyle w:val="Pretext"/>
        <w:rPr>
          <w:rFonts w:ascii="Amsi Pro SemiBold" w:hAnsi="Amsi Pro SemiBold"/>
          <w:szCs w:val="20"/>
        </w:rPr>
      </w:pPr>
    </w:p>
    <w:p w14:paraId="30CABA1A" w14:textId="77777777" w:rsidR="00070E8E" w:rsidRPr="009C17B9" w:rsidRDefault="00070E8E" w:rsidP="0078205E">
      <w:pPr>
        <w:pStyle w:val="Ttulo10"/>
        <w:rPr>
          <w:rFonts w:ascii="Amsi Pro SemiBold" w:hAnsi="Amsi Pro SemiBold"/>
          <w:sz w:val="20"/>
          <w:szCs w:val="20"/>
        </w:rPr>
      </w:pPr>
    </w:p>
    <w:p w14:paraId="7F46DCCB" w14:textId="2511A3EE"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Revisão Técnica</w:t>
      </w:r>
    </w:p>
    <w:p w14:paraId="5C91634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Camilla Barreto Rodrigues </w:t>
      </w:r>
      <w:proofErr w:type="spellStart"/>
      <w:r w:rsidRPr="009C17B9">
        <w:rPr>
          <w:rFonts w:ascii="Amsi Pro SemiBold" w:hAnsi="Amsi Pro SemiBold"/>
          <w:szCs w:val="20"/>
        </w:rPr>
        <w:t>Cochia</w:t>
      </w:r>
      <w:proofErr w:type="spellEnd"/>
      <w:r w:rsidRPr="009C17B9">
        <w:rPr>
          <w:rFonts w:ascii="Amsi Pro SemiBold" w:hAnsi="Amsi Pro SemiBold"/>
          <w:szCs w:val="20"/>
        </w:rPr>
        <w:t xml:space="preserve"> Caetano</w:t>
      </w:r>
    </w:p>
    <w:p w14:paraId="5099E392"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Carla Novara </w:t>
      </w:r>
      <w:proofErr w:type="spellStart"/>
      <w:r w:rsidRPr="009C17B9">
        <w:rPr>
          <w:rFonts w:ascii="Amsi Pro SemiBold" w:hAnsi="Amsi Pro SemiBold"/>
          <w:szCs w:val="20"/>
        </w:rPr>
        <w:t>Monclair</w:t>
      </w:r>
      <w:proofErr w:type="spellEnd"/>
    </w:p>
    <w:p w14:paraId="3ABC36E6" w14:textId="77777777" w:rsidR="0078205E" w:rsidRPr="009C17B9" w:rsidRDefault="0078205E" w:rsidP="0078205E">
      <w:pPr>
        <w:pStyle w:val="Pretext"/>
        <w:rPr>
          <w:rFonts w:ascii="Amsi Pro SemiBold" w:hAnsi="Amsi Pro SemiBold"/>
          <w:szCs w:val="20"/>
        </w:rPr>
      </w:pPr>
      <w:proofErr w:type="spellStart"/>
      <w:r w:rsidRPr="009C17B9">
        <w:rPr>
          <w:rFonts w:ascii="Amsi Pro SemiBold" w:hAnsi="Amsi Pro SemiBold"/>
          <w:szCs w:val="20"/>
        </w:rPr>
        <w:t>Deivyson</w:t>
      </w:r>
      <w:proofErr w:type="spellEnd"/>
      <w:r w:rsidRPr="009C17B9">
        <w:rPr>
          <w:rFonts w:ascii="Amsi Pro SemiBold" w:hAnsi="Amsi Pro SemiBold"/>
          <w:szCs w:val="20"/>
        </w:rPr>
        <w:t xml:space="preserve"> José Pereira de Araújo</w:t>
      </w:r>
    </w:p>
    <w:p w14:paraId="6192EDBE"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Desirée dos Santos Carvalho</w:t>
      </w:r>
    </w:p>
    <w:p w14:paraId="5CB78A3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Elisabet Pereira Lelo Nascimento</w:t>
      </w:r>
    </w:p>
    <w:p w14:paraId="083DFA9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Érika Carvalho de Aquino </w:t>
      </w:r>
    </w:p>
    <w:p w14:paraId="4CC2EC1D"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Fanny Almeida Wu</w:t>
      </w:r>
    </w:p>
    <w:p w14:paraId="6CE8E10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Gislene Henrique de Souza</w:t>
      </w:r>
    </w:p>
    <w:p w14:paraId="3D0E019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Joseane Aparecida Duarte</w:t>
      </w:r>
    </w:p>
    <w:p w14:paraId="5D5EF5B6"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Josefa Maria de Jesus</w:t>
      </w:r>
    </w:p>
    <w:p w14:paraId="1F051F63"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Júlio César Moraes</w:t>
      </w:r>
    </w:p>
    <w:p w14:paraId="2291CB65"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Silvia </w:t>
      </w:r>
      <w:proofErr w:type="spellStart"/>
      <w:r w:rsidRPr="009C17B9">
        <w:rPr>
          <w:rFonts w:ascii="Amsi Pro SemiBold" w:hAnsi="Amsi Pro SemiBold"/>
          <w:szCs w:val="20"/>
        </w:rPr>
        <w:t>Lutaif</w:t>
      </w:r>
      <w:proofErr w:type="spellEnd"/>
      <w:r w:rsidRPr="009C17B9">
        <w:rPr>
          <w:rFonts w:ascii="Amsi Pro SemiBold" w:hAnsi="Amsi Pro SemiBold"/>
          <w:szCs w:val="20"/>
        </w:rPr>
        <w:t xml:space="preserve"> </w:t>
      </w:r>
      <w:proofErr w:type="spellStart"/>
      <w:r w:rsidRPr="009C17B9">
        <w:rPr>
          <w:rFonts w:ascii="Amsi Pro SemiBold" w:hAnsi="Amsi Pro SemiBold"/>
          <w:szCs w:val="20"/>
        </w:rPr>
        <w:t>Dolci</w:t>
      </w:r>
      <w:proofErr w:type="spellEnd"/>
      <w:r w:rsidRPr="009C17B9">
        <w:rPr>
          <w:rFonts w:ascii="Amsi Pro SemiBold" w:hAnsi="Amsi Pro SemiBold"/>
          <w:szCs w:val="20"/>
        </w:rPr>
        <w:t xml:space="preserve"> Carmona</w:t>
      </w:r>
    </w:p>
    <w:p w14:paraId="4E349E88"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Vânia Maria Corrêa </w:t>
      </w:r>
      <w:proofErr w:type="spellStart"/>
      <w:r w:rsidRPr="009C17B9">
        <w:rPr>
          <w:rFonts w:ascii="Amsi Pro SemiBold" w:hAnsi="Amsi Pro SemiBold"/>
          <w:szCs w:val="20"/>
        </w:rPr>
        <w:t>Barthmann</w:t>
      </w:r>
      <w:proofErr w:type="spellEnd"/>
    </w:p>
    <w:p w14:paraId="53B2B420"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 xml:space="preserve">Fernando Canto </w:t>
      </w:r>
      <w:proofErr w:type="spellStart"/>
      <w:r w:rsidRPr="009C17B9">
        <w:rPr>
          <w:rFonts w:ascii="Amsi Pro SemiBold" w:hAnsi="Amsi Pro SemiBold"/>
          <w:szCs w:val="20"/>
        </w:rPr>
        <w:t>Michelotti</w:t>
      </w:r>
      <w:proofErr w:type="spellEnd"/>
    </w:p>
    <w:p w14:paraId="09B51EF9" w14:textId="77777777" w:rsidR="0078205E" w:rsidRPr="009C17B9" w:rsidRDefault="0078205E" w:rsidP="0078205E">
      <w:pPr>
        <w:pStyle w:val="Pretext"/>
        <w:rPr>
          <w:rFonts w:ascii="Amsi Pro SemiBold" w:hAnsi="Amsi Pro SemiBold"/>
          <w:szCs w:val="20"/>
        </w:rPr>
      </w:pPr>
      <w:r w:rsidRPr="009C17B9">
        <w:rPr>
          <w:rFonts w:ascii="Amsi Pro SemiBold" w:hAnsi="Amsi Pro SemiBold"/>
          <w:szCs w:val="20"/>
        </w:rPr>
        <w:t>Marcelo Marques de Lima</w:t>
      </w:r>
    </w:p>
    <w:p w14:paraId="20AF8CEE" w14:textId="77777777" w:rsidR="0078205E" w:rsidRPr="009C17B9" w:rsidRDefault="0078205E" w:rsidP="0078205E">
      <w:pPr>
        <w:pStyle w:val="Pretext"/>
        <w:rPr>
          <w:rFonts w:ascii="Amsi Pro SemiBold" w:hAnsi="Amsi Pro SemiBold"/>
          <w:szCs w:val="20"/>
        </w:rPr>
      </w:pPr>
    </w:p>
    <w:p w14:paraId="09BE4D1F"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 xml:space="preserve">Projeto gráfico e capa </w:t>
      </w:r>
    </w:p>
    <w:p w14:paraId="64A15CC0" w14:textId="208B68DA" w:rsidR="0078205E" w:rsidRDefault="0078205E" w:rsidP="0078205E">
      <w:pPr>
        <w:pStyle w:val="Pretext"/>
        <w:rPr>
          <w:rFonts w:ascii="Amsi Pro SemiBold" w:hAnsi="Amsi Pro SemiBold"/>
          <w:szCs w:val="20"/>
        </w:rPr>
      </w:pPr>
      <w:r w:rsidRPr="009C17B9">
        <w:rPr>
          <w:rFonts w:ascii="Amsi Pro SemiBold" w:hAnsi="Amsi Pro SemiBold"/>
          <w:szCs w:val="20"/>
        </w:rPr>
        <w:t xml:space="preserve">Jacqueline Alves de Oliveira </w:t>
      </w:r>
    </w:p>
    <w:p w14:paraId="1F422879" w14:textId="77777777" w:rsidR="00AD67E3" w:rsidRDefault="00AD67E3" w:rsidP="0078205E">
      <w:pPr>
        <w:pStyle w:val="Pretext"/>
        <w:rPr>
          <w:rFonts w:ascii="Amsi Pro SemiBold" w:hAnsi="Amsi Pro SemiBold"/>
          <w:szCs w:val="20"/>
        </w:rPr>
      </w:pPr>
    </w:p>
    <w:p w14:paraId="74C588B3" w14:textId="77777777" w:rsidR="00AD67E3" w:rsidRPr="00083E68" w:rsidRDefault="00AD67E3" w:rsidP="00083E68">
      <w:pPr>
        <w:pStyle w:val="Ttulo10"/>
        <w:rPr>
          <w:rFonts w:ascii="Amsi Pro SemiBold" w:hAnsi="Amsi Pro SemiBold"/>
          <w:sz w:val="20"/>
          <w:szCs w:val="20"/>
        </w:rPr>
      </w:pPr>
      <w:r w:rsidRPr="00083E68">
        <w:rPr>
          <w:rFonts w:ascii="Amsi Pro SemiBold" w:hAnsi="Amsi Pro SemiBold"/>
          <w:sz w:val="20"/>
          <w:szCs w:val="20"/>
        </w:rPr>
        <w:t>Revisão gramatical</w:t>
      </w:r>
    </w:p>
    <w:p w14:paraId="0365D5BE" w14:textId="7BF5D222" w:rsidR="00AD67E3" w:rsidRPr="00083E68" w:rsidRDefault="00AD67E3" w:rsidP="00083E68">
      <w:pPr>
        <w:pStyle w:val="Ttulo10"/>
        <w:rPr>
          <w:rFonts w:ascii="Amsi Pro SemiBold" w:hAnsi="Amsi Pro SemiBold"/>
          <w:b w:val="0"/>
          <w:bCs w:val="0"/>
          <w:sz w:val="20"/>
          <w:szCs w:val="20"/>
        </w:rPr>
      </w:pPr>
      <w:r w:rsidRPr="00083E68">
        <w:rPr>
          <w:rFonts w:ascii="Amsi Pro SemiBold" w:hAnsi="Amsi Pro SemiBold"/>
          <w:b w:val="0"/>
          <w:bCs w:val="0"/>
          <w:sz w:val="20"/>
          <w:szCs w:val="20"/>
        </w:rPr>
        <w:t xml:space="preserve">Gilson de Assis Jr </w:t>
      </w:r>
    </w:p>
    <w:p w14:paraId="71481131" w14:textId="77777777" w:rsidR="0078205E" w:rsidRPr="009C17B9" w:rsidRDefault="0078205E" w:rsidP="00524199">
      <w:pPr>
        <w:pStyle w:val="Pretext"/>
        <w:jc w:val="left"/>
        <w:rPr>
          <w:rFonts w:ascii="Amsi Pro SemiBold" w:hAnsi="Amsi Pro SemiBold"/>
          <w:szCs w:val="20"/>
        </w:rPr>
      </w:pPr>
    </w:p>
    <w:p w14:paraId="74C88A18" w14:textId="77777777" w:rsidR="0078205E" w:rsidRPr="009C17B9" w:rsidRDefault="0078205E" w:rsidP="0078205E">
      <w:pPr>
        <w:pStyle w:val="Ttulo10"/>
        <w:rPr>
          <w:rFonts w:ascii="Amsi Pro SemiBold" w:hAnsi="Amsi Pro SemiBold"/>
          <w:sz w:val="20"/>
          <w:szCs w:val="20"/>
        </w:rPr>
      </w:pPr>
      <w:r w:rsidRPr="009C17B9">
        <w:rPr>
          <w:rFonts w:ascii="Amsi Pro SemiBold" w:hAnsi="Amsi Pro SemiBold"/>
          <w:sz w:val="20"/>
          <w:szCs w:val="20"/>
        </w:rPr>
        <w:t>Registro do Projeto</w:t>
      </w:r>
    </w:p>
    <w:p w14:paraId="4C66C051" w14:textId="77777777" w:rsidR="0078205E" w:rsidRPr="009C17B9" w:rsidRDefault="0078205E" w:rsidP="0078205E">
      <w:pPr>
        <w:pStyle w:val="Pretext"/>
        <w:rPr>
          <w:rFonts w:ascii="Amsi Pro SemiBold" w:hAnsi="Amsi Pro SemiBold"/>
          <w:szCs w:val="20"/>
        </w:rPr>
      </w:pPr>
      <w:r w:rsidRPr="009C17B9">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9C17B9" w:rsidRDefault="0078205E" w:rsidP="0078205E">
      <w:pPr>
        <w:pStyle w:val="Pretext"/>
        <w:rPr>
          <w:rFonts w:ascii="Amsi Pro SemiBold" w:hAnsi="Amsi Pro SemiBold"/>
          <w:szCs w:val="20"/>
        </w:rPr>
      </w:pPr>
    </w:p>
    <w:p w14:paraId="4062342B" w14:textId="77777777" w:rsidR="0078205E" w:rsidRPr="009C17B9" w:rsidRDefault="0078205E" w:rsidP="0078205E">
      <w:pPr>
        <w:pStyle w:val="Ttulo10"/>
        <w:rPr>
          <w:rStyle w:val="fontstyle01"/>
          <w:rFonts w:ascii="Amsi Pro SemiBold" w:hAnsi="Amsi Pro SemiBold"/>
        </w:rPr>
      </w:pPr>
      <w:r w:rsidRPr="009C17B9">
        <w:rPr>
          <w:rFonts w:ascii="Amsi Pro SemiBold" w:hAnsi="Amsi Pro SemiBold"/>
          <w:sz w:val="20"/>
          <w:szCs w:val="20"/>
        </w:rPr>
        <w:t>Cooperação Técnica</w:t>
      </w:r>
    </w:p>
    <w:p w14:paraId="12783AB4" w14:textId="77777777" w:rsidR="0078205E" w:rsidRPr="009C17B9" w:rsidRDefault="0078205E" w:rsidP="0078205E">
      <w:pPr>
        <w:pStyle w:val="Pretext"/>
        <w:rPr>
          <w:rFonts w:ascii="Amsi Pro SemiBold" w:hAnsi="Amsi Pro SemiBold"/>
        </w:rPr>
      </w:pPr>
      <w:r w:rsidRPr="009C17B9">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9C17B9" w:rsidRDefault="0078205E" w:rsidP="0078205E">
      <w:pPr>
        <w:pStyle w:val="Pretext"/>
        <w:rPr>
          <w:rFonts w:ascii="Amsi Pro SemiBold" w:hAnsi="Amsi Pro SemiBold"/>
        </w:rPr>
        <w:sectPr w:rsidR="0078205E" w:rsidRPr="009C17B9" w:rsidSect="0078205E">
          <w:type w:val="continuous"/>
          <w:pgSz w:w="11906" w:h="16838"/>
          <w:pgMar w:top="1417" w:right="1701" w:bottom="1417" w:left="1701" w:header="708" w:footer="708" w:gutter="0"/>
          <w:cols w:num="2" w:space="708"/>
          <w:docGrid w:linePitch="360"/>
        </w:sectPr>
      </w:pP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4EE425AD" w:rsidR="00D36EEF" w:rsidRPr="009C17B9" w:rsidRDefault="00D36EEF" w:rsidP="00E82666">
          <w:pPr>
            <w:pStyle w:val="CabealhodoSumrio"/>
            <w:spacing w:after="200" w:line="360" w:lineRule="auto"/>
            <w:jc w:val="center"/>
            <w:rPr>
              <w:rFonts w:ascii="Amsi Pro SemiBold" w:hAnsi="Amsi Pro SemiBold"/>
              <w:b/>
              <w:bCs/>
              <w:color w:val="auto"/>
              <w:kern w:val="2"/>
              <w:lang w:eastAsia="en-US"/>
              <w14:ligatures w14:val="standardContextual"/>
            </w:rPr>
          </w:pPr>
          <w:r w:rsidRPr="009C17B9">
            <w:rPr>
              <w:rFonts w:ascii="Amsi Pro SemiBold" w:hAnsi="Amsi Pro SemiBold"/>
              <w:b/>
              <w:bCs/>
              <w:color w:val="auto"/>
              <w:kern w:val="2"/>
              <w:lang w:eastAsia="en-US"/>
              <w14:ligatures w14:val="standardContextual"/>
            </w:rPr>
            <w:t>Sumário</w:t>
          </w:r>
        </w:p>
        <w:p w14:paraId="3DB08A46" w14:textId="1428A1D0" w:rsidR="008D7ABE" w:rsidRPr="009C17B9" w:rsidRDefault="00D36EEF">
          <w:pPr>
            <w:pStyle w:val="Sumrio1"/>
            <w:tabs>
              <w:tab w:val="right" w:leader="dot" w:pos="9062"/>
            </w:tabs>
            <w:rPr>
              <w:rStyle w:val="Hyperlink"/>
              <w:rFonts w:ascii="Amsi Pro SemiBold" w:hAnsi="Amsi Pro SemiBold"/>
              <w:b/>
              <w:bCs/>
            </w:rPr>
          </w:pPr>
          <w:r w:rsidRPr="009C17B9">
            <w:rPr>
              <w:rStyle w:val="Hyperlink"/>
              <w:rFonts w:ascii="Amsi Pro SemiBold" w:hAnsi="Amsi Pro SemiBold"/>
              <w:b/>
              <w:bCs/>
              <w:noProof/>
            </w:rPr>
            <w:fldChar w:fldCharType="begin"/>
          </w:r>
          <w:r w:rsidRPr="009C17B9">
            <w:rPr>
              <w:rStyle w:val="Hyperlink"/>
              <w:rFonts w:ascii="Amsi Pro SemiBold" w:hAnsi="Amsi Pro SemiBold"/>
              <w:b/>
              <w:bCs/>
              <w:noProof/>
            </w:rPr>
            <w:instrText xml:space="preserve"> TOC \o "1-3" \h \z \u </w:instrText>
          </w:r>
          <w:r w:rsidRPr="009C17B9">
            <w:rPr>
              <w:rStyle w:val="Hyperlink"/>
              <w:rFonts w:ascii="Amsi Pro SemiBold" w:hAnsi="Amsi Pro SemiBold"/>
              <w:b/>
              <w:bCs/>
              <w:noProof/>
            </w:rPr>
            <w:fldChar w:fldCharType="separate"/>
          </w:r>
          <w:hyperlink w:anchor="_Toc188949653" w:history="1">
            <w:r w:rsidR="008D7ABE" w:rsidRPr="009C17B9">
              <w:rPr>
                <w:rStyle w:val="Hyperlink"/>
                <w:rFonts w:ascii="Amsi Pro SemiBold" w:hAnsi="Amsi Pro SemiBold"/>
                <w:b/>
                <w:bCs/>
                <w:noProof/>
              </w:rPr>
              <w:t>Introdução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_Toc188949653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524199">
              <w:rPr>
                <w:rStyle w:val="Hyperlink"/>
                <w:rFonts w:ascii="Amsi Pro SemiBold" w:hAnsi="Amsi Pro SemiBold"/>
                <w:b/>
                <w:bCs/>
                <w:noProof/>
                <w:webHidden/>
              </w:rPr>
              <w:t>4</w:t>
            </w:r>
            <w:r w:rsidR="008D7ABE" w:rsidRPr="009C17B9">
              <w:rPr>
                <w:rStyle w:val="Hyperlink"/>
                <w:rFonts w:ascii="Amsi Pro SemiBold" w:hAnsi="Amsi Pro SemiBold"/>
                <w:b/>
                <w:bCs/>
                <w:webHidden/>
              </w:rPr>
              <w:fldChar w:fldCharType="end"/>
            </w:r>
          </w:hyperlink>
        </w:p>
        <w:p w14:paraId="38B57107" w14:textId="29FCBEA0" w:rsidR="008D7ABE" w:rsidRPr="009C17B9" w:rsidRDefault="00000000">
          <w:pPr>
            <w:pStyle w:val="Sumrio1"/>
            <w:tabs>
              <w:tab w:val="right" w:leader="dot" w:pos="9062"/>
            </w:tabs>
            <w:rPr>
              <w:rStyle w:val="Hyperlink"/>
              <w:rFonts w:ascii="Amsi Pro SemiBold" w:hAnsi="Amsi Pro SemiBold"/>
              <w:b/>
              <w:bCs/>
            </w:rPr>
          </w:pPr>
          <w:hyperlink w:anchor="_Toc188949654" w:history="1">
            <w:r w:rsidR="008D7ABE" w:rsidRPr="009C17B9">
              <w:rPr>
                <w:rStyle w:val="Hyperlink"/>
                <w:rFonts w:ascii="Amsi Pro SemiBold" w:hAnsi="Amsi Pro SemiBold"/>
                <w:b/>
                <w:bCs/>
                <w:noProof/>
              </w:rPr>
              <w:t>Ficha de qualificação do indicador</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_Toc188949654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524199">
              <w:rPr>
                <w:rStyle w:val="Hyperlink"/>
                <w:rFonts w:ascii="Amsi Pro SemiBold" w:hAnsi="Amsi Pro SemiBold"/>
                <w:b/>
                <w:bCs/>
                <w:noProof/>
                <w:webHidden/>
              </w:rPr>
              <w:t>6</w:t>
            </w:r>
            <w:r w:rsidR="008D7ABE" w:rsidRPr="009C17B9">
              <w:rPr>
                <w:rStyle w:val="Hyperlink"/>
                <w:rFonts w:ascii="Amsi Pro SemiBold" w:hAnsi="Amsi Pro SemiBold"/>
                <w:b/>
                <w:bCs/>
                <w:webHidden/>
              </w:rPr>
              <w:fldChar w:fldCharType="end"/>
            </w:r>
          </w:hyperlink>
        </w:p>
        <w:p w14:paraId="23BDEBF7" w14:textId="3C689AC5" w:rsidR="008D7ABE" w:rsidRPr="009C17B9" w:rsidRDefault="00000000">
          <w:pPr>
            <w:pStyle w:val="Sumrio1"/>
            <w:tabs>
              <w:tab w:val="right" w:leader="dot" w:pos="9062"/>
            </w:tabs>
            <w:rPr>
              <w:rStyle w:val="Hyperlink"/>
              <w:rFonts w:ascii="Amsi Pro SemiBold" w:hAnsi="Amsi Pro SemiBold"/>
              <w:b/>
              <w:bCs/>
            </w:rPr>
          </w:pPr>
          <w:hyperlink w:anchor="_Toc188949655" w:history="1">
            <w:r w:rsidR="008D7ABE" w:rsidRPr="009C17B9">
              <w:rPr>
                <w:rStyle w:val="Hyperlink"/>
                <w:rFonts w:ascii="Amsi Pro SemiBold" w:hAnsi="Amsi Pro SemiBold"/>
                <w:b/>
                <w:bCs/>
                <w:noProof/>
              </w:rPr>
              <w:t>Exemplo de aplicação</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_Toc188949655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524199">
              <w:rPr>
                <w:rStyle w:val="Hyperlink"/>
                <w:rFonts w:ascii="Amsi Pro SemiBold" w:hAnsi="Amsi Pro SemiBold"/>
                <w:b/>
                <w:bCs/>
                <w:noProof/>
                <w:webHidden/>
              </w:rPr>
              <w:t>8</w:t>
            </w:r>
            <w:r w:rsidR="008D7ABE" w:rsidRPr="009C17B9">
              <w:rPr>
                <w:rStyle w:val="Hyperlink"/>
                <w:rFonts w:ascii="Amsi Pro SemiBold" w:hAnsi="Amsi Pro SemiBold"/>
                <w:b/>
                <w:bCs/>
                <w:webHidden/>
              </w:rPr>
              <w:fldChar w:fldCharType="end"/>
            </w:r>
          </w:hyperlink>
        </w:p>
        <w:p w14:paraId="48123514" w14:textId="525F4997" w:rsidR="008D7ABE" w:rsidRPr="009C17B9" w:rsidRDefault="00000000">
          <w:pPr>
            <w:pStyle w:val="Sumrio1"/>
            <w:tabs>
              <w:tab w:val="right" w:leader="dot" w:pos="9062"/>
            </w:tabs>
            <w:rPr>
              <w:rStyle w:val="Hyperlink"/>
              <w:rFonts w:ascii="Amsi Pro SemiBold" w:hAnsi="Amsi Pro SemiBold"/>
              <w:b/>
              <w:bCs/>
            </w:rPr>
          </w:pPr>
          <w:hyperlink w:anchor="_Toc188949656" w:history="1">
            <w:r w:rsidR="008D7ABE" w:rsidRPr="009C17B9">
              <w:rPr>
                <w:rStyle w:val="Hyperlink"/>
                <w:rFonts w:ascii="Amsi Pro SemiBold" w:hAnsi="Amsi Pro SemiBold"/>
                <w:b/>
                <w:bCs/>
                <w:noProof/>
              </w:rPr>
              <w:t>Referências</w:t>
            </w:r>
            <w:r w:rsidR="008D7ABE" w:rsidRPr="009C17B9">
              <w:rPr>
                <w:rStyle w:val="Hyperlink"/>
                <w:rFonts w:ascii="Amsi Pro SemiBold" w:hAnsi="Amsi Pro SemiBold"/>
                <w:b/>
                <w:bCs/>
                <w:webHidden/>
              </w:rPr>
              <w:tab/>
            </w:r>
            <w:r w:rsidR="008D7ABE" w:rsidRPr="009C17B9">
              <w:rPr>
                <w:rStyle w:val="Hyperlink"/>
                <w:rFonts w:ascii="Amsi Pro SemiBold" w:hAnsi="Amsi Pro SemiBold"/>
                <w:b/>
                <w:bCs/>
                <w:webHidden/>
              </w:rPr>
              <w:fldChar w:fldCharType="begin"/>
            </w:r>
            <w:r w:rsidR="008D7ABE" w:rsidRPr="009C17B9">
              <w:rPr>
                <w:rStyle w:val="Hyperlink"/>
                <w:rFonts w:ascii="Amsi Pro SemiBold" w:hAnsi="Amsi Pro SemiBold"/>
                <w:b/>
                <w:bCs/>
                <w:webHidden/>
              </w:rPr>
              <w:instrText xml:space="preserve"> PAGEREF _Toc188949656 \h </w:instrText>
            </w:r>
            <w:r w:rsidR="008D7ABE" w:rsidRPr="009C17B9">
              <w:rPr>
                <w:rStyle w:val="Hyperlink"/>
                <w:rFonts w:ascii="Amsi Pro SemiBold" w:hAnsi="Amsi Pro SemiBold"/>
                <w:b/>
                <w:bCs/>
                <w:webHidden/>
              </w:rPr>
            </w:r>
            <w:r w:rsidR="008D7ABE" w:rsidRPr="009C17B9">
              <w:rPr>
                <w:rStyle w:val="Hyperlink"/>
                <w:rFonts w:ascii="Amsi Pro SemiBold" w:hAnsi="Amsi Pro SemiBold"/>
                <w:b/>
                <w:bCs/>
                <w:webHidden/>
              </w:rPr>
              <w:fldChar w:fldCharType="separate"/>
            </w:r>
            <w:r w:rsidR="00524199">
              <w:rPr>
                <w:rStyle w:val="Hyperlink"/>
                <w:rFonts w:ascii="Amsi Pro SemiBold" w:hAnsi="Amsi Pro SemiBold"/>
                <w:b/>
                <w:bCs/>
                <w:noProof/>
                <w:webHidden/>
              </w:rPr>
              <w:t>9</w:t>
            </w:r>
            <w:r w:rsidR="008D7ABE" w:rsidRPr="009C17B9">
              <w:rPr>
                <w:rStyle w:val="Hyperlink"/>
                <w:rFonts w:ascii="Amsi Pro SemiBold" w:hAnsi="Amsi Pro SemiBold"/>
                <w:b/>
                <w:bCs/>
                <w:webHidden/>
              </w:rPr>
              <w:fldChar w:fldCharType="end"/>
            </w:r>
          </w:hyperlink>
        </w:p>
        <w:p w14:paraId="1FEEE10F" w14:textId="7D8B0BA4" w:rsidR="00E82666" w:rsidRPr="009C17B9" w:rsidRDefault="00D36EEF" w:rsidP="008D7ABE">
          <w:pPr>
            <w:pStyle w:val="Sumrio1"/>
            <w:tabs>
              <w:tab w:val="right" w:leader="dot" w:pos="9062"/>
            </w:tabs>
            <w:rPr>
              <w:rFonts w:ascii="Amsi Pro SemiBold" w:hAnsi="Amsi Pro SemiBold"/>
              <w:b/>
              <w:bCs/>
            </w:rPr>
          </w:pPr>
          <w:r w:rsidRPr="009C17B9">
            <w:rPr>
              <w:rStyle w:val="Hyperlink"/>
              <w:rFonts w:ascii="Amsi Pro SemiBold" w:hAnsi="Amsi Pro SemiBold"/>
              <w:b/>
              <w:bCs/>
              <w:noProof/>
            </w:rPr>
            <w:fldChar w:fldCharType="end"/>
          </w:r>
        </w:p>
      </w:sdtContent>
    </w:sdt>
    <w:p w14:paraId="62C4375D" w14:textId="62317F56" w:rsidR="00E82666" w:rsidRPr="009C17B9" w:rsidRDefault="00E82666">
      <w:pPr>
        <w:rPr>
          <w:rFonts w:ascii="Amsi Pro SemiBold" w:hAnsi="Amsi Pro SemiBold"/>
          <w:sz w:val="20"/>
          <w:szCs w:val="20"/>
        </w:rPr>
      </w:pPr>
      <w:r w:rsidRPr="009C17B9">
        <w:rPr>
          <w:rFonts w:ascii="Amsi Pro SemiBold" w:hAnsi="Amsi Pro SemiBold"/>
          <w:b/>
          <w:bCs/>
        </w:rPr>
        <w:br w:type="page"/>
      </w:r>
    </w:p>
    <w:p w14:paraId="7021F616" w14:textId="49D44878" w:rsidR="00A80BE7" w:rsidRPr="009C17B9" w:rsidRDefault="00A80BE7" w:rsidP="00E82666">
      <w:pPr>
        <w:pStyle w:val="Ttulo1"/>
        <w:spacing w:after="200" w:line="360" w:lineRule="auto"/>
        <w:jc w:val="center"/>
        <w:rPr>
          <w:rFonts w:ascii="Amsi Pro SemiBold" w:hAnsi="Amsi Pro SemiBold"/>
          <w:b/>
          <w:bCs/>
          <w:color w:val="auto"/>
        </w:rPr>
      </w:pPr>
      <w:bookmarkStart w:id="0" w:name="_Toc188949653"/>
      <w:r w:rsidRPr="009C17B9">
        <w:rPr>
          <w:rFonts w:ascii="Amsi Pro SemiBold" w:hAnsi="Amsi Pro SemiBold"/>
          <w:b/>
          <w:bCs/>
          <w:color w:val="auto"/>
        </w:rPr>
        <w:lastRenderedPageBreak/>
        <w:t>Introdução</w:t>
      </w:r>
      <w:bookmarkEnd w:id="0"/>
    </w:p>
    <w:p w14:paraId="1236D30D" w14:textId="77777777" w:rsidR="00D83727" w:rsidRPr="009C17B9" w:rsidRDefault="00D83727"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 xml:space="preserve">Em 2016, motivados por alertas de déficits de profissionais de saúde no futuro, a Organização Mundial da Saúde (OMS) lançou uma estratégia chamada </w:t>
      </w:r>
      <w:r w:rsidRPr="009C17B9">
        <w:rPr>
          <w:rFonts w:ascii="Amsi Pro SemiBold" w:hAnsi="Amsi Pro SemiBold"/>
          <w:i/>
          <w:iCs/>
          <w:sz w:val="24"/>
          <w:szCs w:val="24"/>
        </w:rPr>
        <w:t xml:space="preserve">Global </w:t>
      </w:r>
      <w:proofErr w:type="spellStart"/>
      <w:r w:rsidRPr="009C17B9">
        <w:rPr>
          <w:rFonts w:ascii="Amsi Pro SemiBold" w:hAnsi="Amsi Pro SemiBold"/>
          <w:i/>
          <w:iCs/>
          <w:sz w:val="24"/>
          <w:szCs w:val="24"/>
        </w:rPr>
        <w:t>Strategy</w:t>
      </w:r>
      <w:proofErr w:type="spellEnd"/>
      <w:r w:rsidRPr="009C17B9">
        <w:rPr>
          <w:rFonts w:ascii="Amsi Pro SemiBold" w:hAnsi="Amsi Pro SemiBold"/>
          <w:i/>
          <w:iCs/>
          <w:sz w:val="24"/>
          <w:szCs w:val="24"/>
        </w:rPr>
        <w:t xml:space="preserve"> for </w:t>
      </w:r>
      <w:proofErr w:type="spellStart"/>
      <w:r w:rsidRPr="009C17B9">
        <w:rPr>
          <w:rFonts w:ascii="Amsi Pro SemiBold" w:hAnsi="Amsi Pro SemiBold"/>
          <w:i/>
          <w:iCs/>
          <w:sz w:val="24"/>
          <w:szCs w:val="24"/>
        </w:rPr>
        <w:t>Human</w:t>
      </w:r>
      <w:proofErr w:type="spellEnd"/>
      <w:r w:rsidRPr="009C17B9">
        <w:rPr>
          <w:rFonts w:ascii="Amsi Pro SemiBold" w:hAnsi="Amsi Pro SemiBold"/>
          <w:i/>
          <w:iCs/>
          <w:sz w:val="24"/>
          <w:szCs w:val="24"/>
        </w:rPr>
        <w:t xml:space="preserve"> </w:t>
      </w:r>
      <w:proofErr w:type="spellStart"/>
      <w:r w:rsidRPr="009C17B9">
        <w:rPr>
          <w:rFonts w:ascii="Amsi Pro SemiBold" w:hAnsi="Amsi Pro SemiBold"/>
          <w:i/>
          <w:iCs/>
          <w:sz w:val="24"/>
          <w:szCs w:val="24"/>
        </w:rPr>
        <w:t>Resources</w:t>
      </w:r>
      <w:proofErr w:type="spellEnd"/>
      <w:r w:rsidRPr="009C17B9">
        <w:rPr>
          <w:rFonts w:ascii="Amsi Pro SemiBold" w:hAnsi="Amsi Pro SemiBold"/>
          <w:i/>
          <w:iCs/>
          <w:sz w:val="24"/>
          <w:szCs w:val="24"/>
        </w:rPr>
        <w:t xml:space="preserve"> for Health: </w:t>
      </w:r>
      <w:proofErr w:type="spellStart"/>
      <w:r w:rsidRPr="009C17B9">
        <w:rPr>
          <w:rFonts w:ascii="Amsi Pro SemiBold" w:hAnsi="Amsi Pro SemiBold"/>
          <w:i/>
          <w:iCs/>
          <w:sz w:val="24"/>
          <w:szCs w:val="24"/>
        </w:rPr>
        <w:t>Workforce</w:t>
      </w:r>
      <w:proofErr w:type="spellEnd"/>
      <w:r w:rsidRPr="009C17B9">
        <w:rPr>
          <w:rFonts w:ascii="Amsi Pro SemiBold" w:hAnsi="Amsi Pro SemiBold"/>
          <w:i/>
          <w:iCs/>
          <w:sz w:val="24"/>
          <w:szCs w:val="24"/>
        </w:rPr>
        <w:t xml:space="preserve"> 2030</w:t>
      </w:r>
      <w:r w:rsidRPr="009C17B9">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129DB4D4A0402FB728578A60EEF028"/>
          </w:placeholder>
        </w:sdtPr>
        <w:sdtContent>
          <w:r w:rsidRPr="009C17B9">
            <w:rPr>
              <w:rFonts w:ascii="Amsi Pro SemiBold" w:hAnsi="Amsi Pro SemiBold"/>
              <w:sz w:val="24"/>
              <w:szCs w:val="24"/>
              <w:vertAlign w:val="superscript"/>
            </w:rPr>
            <w:t>1</w:t>
          </w:r>
        </w:sdtContent>
      </w:sdt>
      <w:r w:rsidRPr="009C17B9">
        <w:rPr>
          <w:rFonts w:ascii="Amsi Pro SemiBold" w:hAnsi="Amsi Pro SemiBold"/>
          <w:sz w:val="24"/>
          <w:szCs w:val="24"/>
        </w:rPr>
        <w:t>.</w:t>
      </w:r>
    </w:p>
    <w:p w14:paraId="5C4B4C73" w14:textId="1EA711F7" w:rsidR="00D83727" w:rsidRPr="009C17B9" w:rsidRDefault="00D83727" w:rsidP="00D83727">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9C17B9">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5A7AA2D73E846D19F18645BADCA5642"/>
          </w:placeholder>
        </w:sdtPr>
        <w:sdtContent>
          <w:r w:rsidRPr="009C17B9">
            <w:rPr>
              <w:rFonts w:ascii="Amsi Pro SemiBold" w:hAnsi="Amsi Pro SemiBold"/>
              <w:color w:val="000000"/>
              <w:sz w:val="24"/>
              <w:szCs w:val="24"/>
              <w:vertAlign w:val="superscript"/>
            </w:rPr>
            <w:t>2,3</w:t>
          </w:r>
        </w:sdtContent>
      </w:sdt>
      <w:r w:rsidRPr="009C17B9">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5A7AA2D73E846D19F18645BADCA5642"/>
          </w:placeholder>
        </w:sdtPr>
        <w:sdtContent>
          <w:r w:rsidRPr="009C17B9">
            <w:rPr>
              <w:rFonts w:ascii="Amsi Pro SemiBold" w:hAnsi="Amsi Pro SemiBold"/>
              <w:color w:val="000000"/>
              <w:sz w:val="24"/>
              <w:szCs w:val="24"/>
              <w:vertAlign w:val="superscript"/>
            </w:rPr>
            <w:t>4–6</w:t>
          </w:r>
        </w:sdtContent>
      </w:sdt>
      <w:r w:rsidRPr="009C17B9">
        <w:rPr>
          <w:rFonts w:ascii="Amsi Pro SemiBold" w:hAnsi="Amsi Pro SemiBold"/>
          <w:sz w:val="24"/>
          <w:szCs w:val="24"/>
        </w:rPr>
        <w:t xml:space="preserve"> </w:t>
      </w:r>
      <w:r w:rsidR="003823BB" w:rsidRPr="009C17B9">
        <w:rPr>
          <w:rFonts w:ascii="Amsi Pro SemiBold" w:hAnsi="Amsi Pro SemiBold"/>
          <w:sz w:val="24"/>
          <w:szCs w:val="24"/>
        </w:rPr>
        <w:t>que resultaram em um compêndio de indicadores das dimensões</w:t>
      </w:r>
      <w:r w:rsidRPr="009C17B9">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208C3716" w14:textId="28BF3013" w:rsidR="00CC6F62" w:rsidRPr="009C17B9" w:rsidRDefault="00D36EEF"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Neste documento descrevemos os processos executados para construção do indicador</w:t>
      </w:r>
      <w:r w:rsidR="00CC6F62" w:rsidRPr="009C17B9">
        <w:rPr>
          <w:rFonts w:ascii="Amsi Pro SemiBold" w:hAnsi="Amsi Pro SemiBold"/>
          <w:sz w:val="24"/>
          <w:szCs w:val="24"/>
        </w:rPr>
        <w:t xml:space="preserve"> Razão de leitos de UTI por população.</w:t>
      </w:r>
      <w:r w:rsidR="00E47210" w:rsidRPr="009C17B9">
        <w:rPr>
          <w:rFonts w:ascii="Amsi Pro SemiBold" w:hAnsi="Amsi Pro SemiBold"/>
          <w:sz w:val="24"/>
          <w:szCs w:val="24"/>
        </w:rPr>
        <w:t xml:space="preserve"> </w:t>
      </w:r>
      <w:r w:rsidR="00CC6F62" w:rsidRPr="009C17B9">
        <w:rPr>
          <w:rFonts w:ascii="Amsi Pro SemiBold" w:hAnsi="Amsi Pro SemiBold"/>
          <w:sz w:val="24"/>
          <w:szCs w:val="24"/>
        </w:rPr>
        <w:t xml:space="preserve">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w:t>
      </w:r>
      <w:proofErr w:type="gramStart"/>
      <w:r w:rsidR="00CC6F62" w:rsidRPr="009C17B9">
        <w:rPr>
          <w:rFonts w:ascii="Amsi Pro SemiBold" w:hAnsi="Amsi Pro SemiBold"/>
          <w:sz w:val="24"/>
          <w:szCs w:val="24"/>
        </w:rPr>
        <w:t>situações de emergência</w:t>
      </w:r>
      <w:proofErr w:type="gramEnd"/>
      <w:r w:rsidR="00CC6F62" w:rsidRPr="009C17B9">
        <w:rPr>
          <w:rFonts w:ascii="Amsi Pro SemiBold" w:hAnsi="Amsi Pro SemiBold"/>
          <w:sz w:val="24"/>
          <w:szCs w:val="24"/>
        </w:rPr>
        <w:t>, como surtos de doenças e pandemias. A análise contínua desse dado permite que gestores de saúde façam ajustes em tempo real, evitando sobrecarga nas unidades de saúde e garantindo o acesso adequado aos cuidados intensivos</w:t>
      </w:r>
      <w:r w:rsidR="00D83727" w:rsidRPr="009C17B9">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Content>
          <w:r w:rsidR="00C04CE9" w:rsidRPr="009C17B9">
            <w:rPr>
              <w:rFonts w:ascii="Amsi Pro SemiBold" w:hAnsi="Amsi Pro SemiBold"/>
              <w:sz w:val="24"/>
              <w:szCs w:val="24"/>
              <w:vertAlign w:val="superscript"/>
            </w:rPr>
            <w:t>7</w:t>
          </w:r>
        </w:sdtContent>
      </w:sdt>
      <w:r w:rsidR="00CC6F62" w:rsidRPr="009C17B9">
        <w:rPr>
          <w:rFonts w:ascii="Amsi Pro SemiBold" w:hAnsi="Amsi Pro SemiBold"/>
          <w:sz w:val="24"/>
          <w:szCs w:val="24"/>
        </w:rPr>
        <w:t>.</w:t>
      </w:r>
    </w:p>
    <w:p w14:paraId="00B525C2" w14:textId="2C7B436F" w:rsidR="00D36EEF" w:rsidRPr="009C17B9" w:rsidRDefault="00CC6F62"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lastRenderedPageBreak/>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sidRPr="009C17B9">
        <w:rPr>
          <w:rFonts w:ascii="Amsi Pro SemiBold" w:hAnsi="Amsi Pro SemiBold"/>
          <w:sz w:val="24"/>
          <w:szCs w:val="24"/>
        </w:rPr>
        <w:t xml:space="preserve"> </w:t>
      </w:r>
      <w:r w:rsidRPr="009C17B9">
        <w:rPr>
          <w:rFonts w:ascii="Amsi Pro SemiBold" w:hAnsi="Amsi Pro SemiBold"/>
          <w:sz w:val="24"/>
          <w:szCs w:val="24"/>
        </w:rPr>
        <w:t>A análise desses indicadores é fundamental para aprimorar a gestão hospitalar e assegurar a qualidade do atendimento intensivo</w:t>
      </w:r>
      <w:r w:rsidR="00D83727" w:rsidRPr="009C17B9">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Content>
          <w:r w:rsidR="00C04CE9" w:rsidRPr="009C17B9">
            <w:rPr>
              <w:rFonts w:ascii="Amsi Pro SemiBold" w:hAnsi="Amsi Pro SemiBold"/>
              <w:sz w:val="24"/>
              <w:szCs w:val="24"/>
              <w:vertAlign w:val="superscript"/>
            </w:rPr>
            <w:t>8</w:t>
          </w:r>
        </w:sdtContent>
      </w:sdt>
      <w:r w:rsidRPr="009C17B9">
        <w:rPr>
          <w:rFonts w:ascii="Amsi Pro SemiBold" w:hAnsi="Amsi Pro SemiBold"/>
          <w:sz w:val="24"/>
          <w:szCs w:val="24"/>
        </w:rPr>
        <w:t>.</w:t>
      </w:r>
    </w:p>
    <w:p w14:paraId="0BC813F0" w14:textId="37AF66C4" w:rsidR="00E82666" w:rsidRPr="009C17B9" w:rsidRDefault="00D83727" w:rsidP="00D83727">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9C17B9">
        <w:rPr>
          <w:rFonts w:ascii="Amsi Pro SemiBold" w:hAnsi="Amsi Pro SemiBold"/>
          <w:i/>
          <w:iCs/>
          <w:sz w:val="24"/>
          <w:szCs w:val="24"/>
        </w:rPr>
        <w:t>dashboard</w:t>
      </w:r>
      <w:r w:rsidRPr="009C17B9">
        <w:rPr>
          <w:rFonts w:ascii="Amsi Pro SemiBold" w:hAnsi="Amsi Pro SemiBold"/>
          <w:sz w:val="24"/>
          <w:szCs w:val="24"/>
        </w:rPr>
        <w:t xml:space="preserve"> interativo que ilustra os resultados da consulta. </w:t>
      </w:r>
      <w:r w:rsidR="00E82666" w:rsidRPr="009C17B9">
        <w:rPr>
          <w:rFonts w:ascii="Amsi Pro SemiBold" w:hAnsi="Amsi Pro SemiBold"/>
          <w:sz w:val="24"/>
          <w:szCs w:val="24"/>
        </w:rPr>
        <w:t xml:space="preserve">A seção </w:t>
      </w:r>
      <w:r w:rsidR="009003A1" w:rsidRPr="009C17B9">
        <w:rPr>
          <w:rFonts w:ascii="Amsi Pro SemiBold" w:hAnsi="Amsi Pro SemiBold"/>
          <w:sz w:val="24"/>
          <w:szCs w:val="24"/>
        </w:rPr>
        <w:t>final</w:t>
      </w:r>
      <w:r w:rsidR="00E82666" w:rsidRPr="009C17B9">
        <w:rPr>
          <w:rFonts w:ascii="Amsi Pro SemiBold" w:hAnsi="Amsi Pro SemiBold"/>
          <w:sz w:val="24"/>
          <w:szCs w:val="24"/>
        </w:rPr>
        <w:t xml:space="preserve"> traz um exemplo de aplicação do indicador para um recorte </w:t>
      </w:r>
      <w:r w:rsidR="00E430A0" w:rsidRPr="009C17B9">
        <w:rPr>
          <w:rFonts w:ascii="Amsi Pro SemiBold" w:hAnsi="Amsi Pro SemiBold"/>
          <w:sz w:val="24"/>
          <w:szCs w:val="24"/>
        </w:rPr>
        <w:t>do estado de Goiás.</w:t>
      </w:r>
      <w:bookmarkStart w:id="3" w:name="_Toc188883215"/>
      <w:r w:rsidR="00E82666" w:rsidRPr="009C17B9">
        <w:rPr>
          <w:rFonts w:ascii="Amsi Pro SemiBold" w:hAnsi="Amsi Pro SemiBold"/>
          <w:b/>
          <w:bCs/>
        </w:rPr>
        <w:br w:type="page"/>
      </w:r>
    </w:p>
    <w:p w14:paraId="4B6750E3" w14:textId="0290E5AF" w:rsidR="00E82666" w:rsidRPr="009C17B9" w:rsidRDefault="00E82666" w:rsidP="00E82666">
      <w:pPr>
        <w:pStyle w:val="Ttulo1"/>
        <w:spacing w:after="200" w:line="360" w:lineRule="auto"/>
        <w:jc w:val="center"/>
        <w:rPr>
          <w:rFonts w:ascii="Amsi Pro SemiBold" w:hAnsi="Amsi Pro SemiBold"/>
        </w:rPr>
      </w:pPr>
      <w:bookmarkStart w:id="4" w:name="_Toc188949654"/>
      <w:r w:rsidRPr="009C17B9">
        <w:rPr>
          <w:rFonts w:ascii="Amsi Pro SemiBold" w:hAnsi="Amsi Pro SemiBold"/>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9C17B9"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bookmarkStart w:id="5" w:name="_Hlk179444916"/>
            <w:r w:rsidRPr="009C17B9">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9C17B9" w:rsidRDefault="00390FB7" w:rsidP="00735FAB">
            <w:pPr>
              <w:spacing w:before="60" w:after="60"/>
              <w:rPr>
                <w:rFonts w:ascii="Amsi Pro SemiBold" w:hAnsi="Amsi Pro SemiBold"/>
                <w:b/>
                <w:bCs/>
                <w:szCs w:val="24"/>
              </w:rPr>
            </w:pPr>
            <w:r w:rsidRPr="009C17B9">
              <w:rPr>
                <w:rFonts w:ascii="Amsi Pro SemiBold" w:hAnsi="Amsi Pro SemiBold"/>
                <w:b/>
                <w:bCs/>
                <w:szCs w:val="24"/>
              </w:rPr>
              <w:t>Razão de leitos de UTI por população</w:t>
            </w:r>
          </w:p>
        </w:tc>
      </w:tr>
      <w:tr w:rsidR="00390FB7" w:rsidRPr="009C17B9"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9C17B9" w:rsidRDefault="00390FB7" w:rsidP="00735FAB">
            <w:pPr>
              <w:spacing w:before="60" w:after="60"/>
              <w:rPr>
                <w:rFonts w:ascii="Amsi Pro SemiBold" w:hAnsi="Amsi Pro SemiBold"/>
                <w:b/>
                <w:bCs/>
                <w:color w:val="FFFFFF" w:themeColor="background1"/>
                <w:szCs w:val="24"/>
              </w:rPr>
            </w:pPr>
            <w:r w:rsidRPr="009C17B9">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Infraestrutura</w:t>
            </w:r>
          </w:p>
        </w:tc>
      </w:tr>
      <w:tr w:rsidR="00390FB7" w:rsidRPr="009C17B9"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Total de leitos de acordo com tipos, municípios e competência.</w:t>
            </w:r>
          </w:p>
        </w:tc>
      </w:tr>
      <w:tr w:rsidR="00390FB7" w:rsidRPr="009C17B9"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Cadastro Nacional de Estabelecimentos de Saúde - Leitos (CNES-LT).</w:t>
            </w:r>
          </w:p>
          <w:p w14:paraId="098E4443" w14:textId="47674A74" w:rsidR="00735FAB" w:rsidRPr="009C17B9" w:rsidRDefault="00735FAB"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s="Times New Roman"/>
                <w:color w:val="auto"/>
              </w:rPr>
              <w:t>●</w:t>
            </w:r>
            <w:r w:rsidRPr="009C17B9">
              <w:rPr>
                <w:rFonts w:ascii="Amsi Pro SemiBold" w:hAnsi="Amsi Pro SemiBold" w:cs="Courier New"/>
                <w:color w:val="auto"/>
              </w:rPr>
              <w:t xml:space="preserve"> </w:t>
            </w:r>
            <w:r w:rsidRPr="009C17B9">
              <w:rPr>
                <w:rFonts w:ascii="Amsi Pro SemiBold" w:hAnsi="Amsi Pro SemiBold"/>
                <w:color w:val="auto"/>
              </w:rPr>
              <w:t>Projeções Populacionais da Secretaria de Vigilância em Saúde e Ambiente (SVSA)</w:t>
            </w:r>
          </w:p>
          <w:p w14:paraId="092388D1"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Instituição: Ministério da Saúde, disponibilizado via </w:t>
            </w:r>
            <w:proofErr w:type="spellStart"/>
            <w:r w:rsidRPr="009C17B9">
              <w:rPr>
                <w:rFonts w:ascii="Amsi Pro SemiBold" w:hAnsi="Amsi Pro SemiBold"/>
                <w:color w:val="auto"/>
              </w:rPr>
              <w:t>Datasus</w:t>
            </w:r>
            <w:proofErr w:type="spellEnd"/>
            <w:r w:rsidRPr="009C17B9">
              <w:rPr>
                <w:rFonts w:ascii="Amsi Pro SemiBold" w:hAnsi="Amsi Pro SemiBold"/>
                <w:color w:val="auto"/>
              </w:rPr>
              <w:t>.</w:t>
            </w:r>
          </w:p>
        </w:tc>
      </w:tr>
      <w:tr w:rsidR="00390FB7" w:rsidRPr="009C17B9"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É acessado os tipos de leitos a partir da contagem de observações na variável código de leito (CODLEITO), que gera as seguintes variáveis: </w:t>
            </w:r>
          </w:p>
          <w:p w14:paraId="08C86B05"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w:t>
            </w:r>
            <w:proofErr w:type="spellStart"/>
            <w:r w:rsidRPr="009C17B9">
              <w:rPr>
                <w:rFonts w:ascii="Amsi Pro SemiBold" w:hAnsi="Amsi Pro SemiBold"/>
                <w:color w:val="auto"/>
              </w:rPr>
              <w:t>qtd_UTI</w:t>
            </w:r>
            <w:proofErr w:type="spellEnd"/>
            <w:r w:rsidRPr="009C17B9">
              <w:rPr>
                <w:rFonts w:ascii="Amsi Pro SemiBold" w:hAnsi="Amsi Pro SemiBold"/>
                <w:color w:val="auto"/>
              </w:rPr>
              <w:t>)</w:t>
            </w:r>
          </w:p>
          <w:p w14:paraId="1E17880D" w14:textId="65720B9F"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CODLEITO = 61, 74, 75, 76, 83, 85 ou 86</w:t>
            </w:r>
          </w:p>
          <w:p w14:paraId="07CB238F"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Pediátrica (</w:t>
            </w:r>
            <w:proofErr w:type="spellStart"/>
            <w:r w:rsidRPr="009C17B9">
              <w:rPr>
                <w:rFonts w:ascii="Amsi Pro SemiBold" w:hAnsi="Amsi Pro SemiBold"/>
                <w:color w:val="auto"/>
              </w:rPr>
              <w:t>qtd_UTIP</w:t>
            </w:r>
            <w:proofErr w:type="spellEnd"/>
            <w:r w:rsidRPr="009C17B9">
              <w:rPr>
                <w:rFonts w:ascii="Amsi Pro SemiBold" w:hAnsi="Amsi Pro SemiBold"/>
                <w:color w:val="auto"/>
              </w:rPr>
              <w:t>)</w:t>
            </w:r>
          </w:p>
          <w:p w14:paraId="392F3CC2" w14:textId="6334B7EA"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62, 77, 78 ou 79 </w:t>
            </w:r>
          </w:p>
          <w:p w14:paraId="643AA462" w14:textId="77777777" w:rsidR="00390FB7" w:rsidRPr="009C17B9" w:rsidRDefault="00390FB7" w:rsidP="00735FAB">
            <w:pPr>
              <w:pStyle w:val="QuadrosFiguras1"/>
              <w:numPr>
                <w:ilvl w:val="0"/>
                <w:numId w:val="9"/>
              </w:numPr>
              <w:spacing w:before="60" w:after="60" w:line="240" w:lineRule="auto"/>
              <w:jc w:val="left"/>
              <w:rPr>
                <w:rFonts w:ascii="Amsi Pro SemiBold" w:hAnsi="Amsi Pro SemiBold"/>
                <w:color w:val="auto"/>
              </w:rPr>
            </w:pPr>
            <w:r w:rsidRPr="009C17B9">
              <w:rPr>
                <w:rFonts w:ascii="Amsi Pro SemiBold" w:hAnsi="Amsi Pro SemiBold"/>
                <w:color w:val="auto"/>
              </w:rPr>
              <w:t>Unidade de Terapia Intensiva Neonatal (</w:t>
            </w:r>
            <w:proofErr w:type="spellStart"/>
            <w:r w:rsidRPr="009C17B9">
              <w:rPr>
                <w:rFonts w:ascii="Amsi Pro SemiBold" w:hAnsi="Amsi Pro SemiBold"/>
                <w:color w:val="auto"/>
              </w:rPr>
              <w:t>qtd_UTIN</w:t>
            </w:r>
            <w:proofErr w:type="spellEnd"/>
            <w:r w:rsidRPr="009C17B9">
              <w:rPr>
                <w:rFonts w:ascii="Amsi Pro SemiBold" w:hAnsi="Amsi Pro SemiBold"/>
                <w:color w:val="auto"/>
              </w:rPr>
              <w:t xml:space="preserve">) </w:t>
            </w:r>
          </w:p>
          <w:p w14:paraId="66480A8E" w14:textId="78806E16" w:rsidR="00390FB7" w:rsidRPr="009C17B9" w:rsidRDefault="00390FB7" w:rsidP="00735FAB">
            <w:pPr>
              <w:pStyle w:val="QuadrosFiguras1"/>
              <w:spacing w:before="60" w:after="60" w:line="240" w:lineRule="auto"/>
              <w:ind w:left="720"/>
              <w:jc w:val="left"/>
              <w:rPr>
                <w:rFonts w:ascii="Amsi Pro SemiBold" w:hAnsi="Amsi Pro SemiBold"/>
                <w:color w:val="auto"/>
              </w:rPr>
            </w:pPr>
            <w:r w:rsidRPr="009C17B9">
              <w:rPr>
                <w:rFonts w:ascii="Amsi Pro SemiBold" w:hAnsi="Amsi Pro SemiBold"/>
                <w:color w:val="auto"/>
              </w:rPr>
              <w:t xml:space="preserve">CODLEITO = 63, 80, 81 ou 82 </w:t>
            </w:r>
          </w:p>
          <w:p w14:paraId="74C9C73E"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 xml:space="preserve">Por fim, é feita a soma dos 3 tipos de leitos de UTI e, então, gerada a variável do indicador, chamada de </w:t>
            </w:r>
            <w:proofErr w:type="spellStart"/>
            <w:r w:rsidRPr="009C17B9">
              <w:rPr>
                <w:rFonts w:ascii="Amsi Pro SemiBold" w:hAnsi="Amsi Pro SemiBold"/>
                <w:color w:val="auto"/>
              </w:rPr>
              <w:t>total_leitos_uti</w:t>
            </w:r>
            <w:proofErr w:type="spellEnd"/>
            <w:r w:rsidRPr="009C17B9">
              <w:rPr>
                <w:rFonts w:ascii="Amsi Pro SemiBold" w:hAnsi="Amsi Pro SemiBold"/>
                <w:color w:val="auto"/>
              </w:rPr>
              <w:t>.</w:t>
            </w:r>
          </w:p>
        </w:tc>
      </w:tr>
      <w:tr w:rsidR="00390FB7" w:rsidRPr="009C17B9"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9C17B9" w:rsidRDefault="00390FB7" w:rsidP="00735FAB">
            <w:pPr>
              <w:spacing w:before="60" w:after="60"/>
              <w:jc w:val="center"/>
              <w:rPr>
                <w:rFonts w:ascii="Amsi Pro SemiBold" w:eastAsia="Cambria Math" w:hAnsi="Amsi Pro SemiBold"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9C17B9"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Brasil, Região, Unidade</w:t>
            </w:r>
            <w:r w:rsidR="00DD64BF" w:rsidRPr="009C17B9">
              <w:rPr>
                <w:rFonts w:ascii="Amsi Pro SemiBold" w:hAnsi="Amsi Pro SemiBold"/>
                <w:color w:val="auto"/>
              </w:rPr>
              <w:t>s</w:t>
            </w:r>
            <w:r w:rsidRPr="009C17B9">
              <w:rPr>
                <w:rFonts w:ascii="Amsi Pro SemiBold" w:hAnsi="Amsi Pro SemiBold"/>
                <w:color w:val="auto"/>
              </w:rPr>
              <w:t xml:space="preserve"> da Federação, Macrorregiões de Saúde, Regiões de Saúde e Municípios.</w:t>
            </w:r>
          </w:p>
        </w:tc>
      </w:tr>
      <w:tr w:rsidR="00390FB7" w:rsidRPr="009C17B9"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 xml:space="preserve">Níveis de desagregação </w:t>
            </w:r>
            <w:r w:rsidR="00D83727" w:rsidRPr="009C17B9">
              <w:rPr>
                <w:rFonts w:ascii="Amsi Pro SemiBold" w:hAnsi="Amsi Pro SemiBold"/>
                <w:b/>
                <w:bCs/>
                <w:color w:val="FFFFFF" w:themeColor="background1"/>
                <w:sz w:val="22"/>
                <w:szCs w:val="24"/>
              </w:rPr>
              <w:t xml:space="preserve">do </w:t>
            </w:r>
            <w:r w:rsidRPr="009C17B9">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Tipo de leito de UTI</w:t>
            </w:r>
          </w:p>
        </w:tc>
      </w:tr>
      <w:tr w:rsidR="00390FB7" w:rsidRPr="009C17B9"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9C17B9" w:rsidRDefault="00390FB7" w:rsidP="00735FAB">
            <w:pPr>
              <w:pStyle w:val="QuadrosFiguras1"/>
              <w:spacing w:before="60" w:after="60" w:line="240" w:lineRule="auto"/>
              <w:jc w:val="left"/>
              <w:rPr>
                <w:rFonts w:ascii="Amsi Pro SemiBold" w:hAnsi="Amsi Pro SemiBold"/>
                <w:color w:val="auto"/>
              </w:rPr>
            </w:pPr>
            <w:r w:rsidRPr="009C17B9">
              <w:rPr>
                <w:rFonts w:ascii="Amsi Pro SemiBold" w:hAnsi="Amsi Pro SemiBold"/>
                <w:color w:val="auto"/>
              </w:rPr>
              <w:t>Anual</w:t>
            </w:r>
          </w:p>
        </w:tc>
      </w:tr>
      <w:tr w:rsidR="00390FB7" w:rsidRPr="009C17B9"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9C17B9" w:rsidRDefault="00390FB7"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Competência de janeiro de cada ano de 2006 ao último ano com dados disponíveis.</w:t>
            </w:r>
          </w:p>
        </w:tc>
      </w:tr>
      <w:tr w:rsidR="00390FB7" w:rsidRPr="009C17B9"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9C17B9" w:rsidRDefault="00390FB7" w:rsidP="00735FAB">
            <w:pPr>
              <w:pStyle w:val="QuadrosFiguras1"/>
              <w:spacing w:before="60" w:after="60" w:line="240" w:lineRule="auto"/>
              <w:jc w:val="left"/>
              <w:rPr>
                <w:rFonts w:ascii="Amsi Pro SemiBold" w:hAnsi="Amsi Pro SemiBold"/>
                <w:sz w:val="22"/>
                <w:szCs w:val="24"/>
              </w:rPr>
            </w:pPr>
            <w:r w:rsidRPr="009C17B9">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Pr="009C17B9" w:rsidRDefault="00950F8F" w:rsidP="00735FAB">
            <w:pPr>
              <w:pStyle w:val="QuadrosFiguras1"/>
              <w:spacing w:before="60" w:after="60" w:line="240" w:lineRule="auto"/>
              <w:jc w:val="both"/>
              <w:rPr>
                <w:rFonts w:ascii="Amsi Pro SemiBold" w:hAnsi="Amsi Pro SemiBold"/>
                <w:color w:val="auto"/>
              </w:rPr>
            </w:pPr>
            <w:r w:rsidRPr="009C17B9">
              <w:rPr>
                <w:rFonts w:ascii="Amsi Pro SemiBold" w:hAnsi="Amsi Pro SemiBold"/>
                <w:color w:val="auto"/>
              </w:rPr>
              <w:t xml:space="preserve">Ferreira SL, Carneiro MDSM, Barbalho EV, Gomes FMA, de Medeiros JMG, Ferreira AR Jr, et al. Capacidade de atendimento hospitalar mediante solicitações de leitos de Unidade de Terapia Intensiva adulto. Res </w:t>
            </w:r>
            <w:proofErr w:type="spellStart"/>
            <w:r w:rsidRPr="009C17B9">
              <w:rPr>
                <w:rFonts w:ascii="Amsi Pro SemiBold" w:hAnsi="Amsi Pro SemiBold"/>
                <w:color w:val="auto"/>
              </w:rPr>
              <w:t>Soc</w:t>
            </w:r>
            <w:proofErr w:type="spellEnd"/>
            <w:r w:rsidRPr="009C17B9">
              <w:rPr>
                <w:rFonts w:ascii="Amsi Pro SemiBold" w:hAnsi="Amsi Pro SemiBold"/>
                <w:color w:val="auto"/>
              </w:rPr>
              <w:t xml:space="preserve"> Dev. 2021;10(8):e2610816572.</w:t>
            </w:r>
          </w:p>
          <w:p w14:paraId="6DA91109" w14:textId="76B70154" w:rsidR="00390FB7" w:rsidRPr="009C17B9" w:rsidRDefault="00950F8F" w:rsidP="00950F8F">
            <w:pPr>
              <w:rPr>
                <w:rFonts w:ascii="Amsi Pro SemiBold" w:hAnsi="Amsi Pro SemiBold"/>
                <w:sz w:val="20"/>
              </w:rPr>
            </w:pPr>
            <w:r w:rsidRPr="009C17B9">
              <w:rPr>
                <w:rFonts w:ascii="Amsi Pro SemiBold" w:hAnsi="Amsi Pro SemiBold"/>
                <w:sz w:val="20"/>
              </w:rPr>
              <w:lastRenderedPageBreak/>
              <w:t xml:space="preserve">Passos JS, Souza EA, Pinto EP Jr, de Oliveira SMA, Pedreira RBS. Distribuição dos leitos de unidades de terapia intensiva adulto na Bahia. </w:t>
            </w:r>
            <w:proofErr w:type="spellStart"/>
            <w:r w:rsidRPr="009C17B9">
              <w:rPr>
                <w:rFonts w:ascii="Amsi Pro SemiBold" w:hAnsi="Amsi Pro SemiBold"/>
                <w:sz w:val="20"/>
              </w:rPr>
              <w:t>Enferm</w:t>
            </w:r>
            <w:proofErr w:type="spellEnd"/>
            <w:r w:rsidRPr="009C17B9">
              <w:rPr>
                <w:rFonts w:ascii="Amsi Pro SemiBold" w:hAnsi="Amsi Pro SemiBold"/>
                <w:sz w:val="20"/>
              </w:rPr>
              <w:t xml:space="preserve"> Brasil. 2018;17(3):266-72.</w:t>
            </w:r>
          </w:p>
        </w:tc>
      </w:tr>
      <w:tr w:rsidR="00390FB7" w:rsidRPr="009C17B9"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9C17B9" w:rsidRDefault="00390FB7" w:rsidP="00047EDE">
            <w:pPr>
              <w:spacing w:before="60" w:after="60"/>
              <w:jc w:val="both"/>
              <w:rPr>
                <w:rFonts w:ascii="Amsi Pro SemiBold" w:hAnsi="Amsi Pro SemiBold"/>
                <w:sz w:val="20"/>
              </w:rPr>
            </w:pPr>
            <w:r w:rsidRPr="009C17B9">
              <w:rPr>
                <w:rFonts w:ascii="Amsi Pro SemiBold" w:hAnsi="Amsi Pro SemiBold"/>
                <w:sz w:val="20"/>
              </w:rPr>
              <w:t xml:space="preserve">Este indicador quantifica um aspecto positivo para a saúde, pois está associado </w:t>
            </w:r>
            <w:r w:rsidR="00047EDE" w:rsidRPr="009C17B9">
              <w:rPr>
                <w:rFonts w:ascii="Amsi Pro SemiBold" w:hAnsi="Amsi Pro SemiBold"/>
                <w:sz w:val="20"/>
              </w:rPr>
              <w:t xml:space="preserve">à </w:t>
            </w:r>
            <w:r w:rsidRPr="009C17B9">
              <w:rPr>
                <w:rFonts w:ascii="Amsi Pro SemiBold" w:hAnsi="Amsi Pro SemiBold"/>
                <w:sz w:val="20"/>
              </w:rPr>
              <w:t>maior cobertura de serviços de saúde. Nesse sentido, quanto maior o valor obtido em leitos de UTI, melhor é o resultado.</w:t>
            </w:r>
          </w:p>
        </w:tc>
      </w:tr>
      <w:tr w:rsidR="00390FB7" w:rsidRPr="009C17B9"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9C17B9" w:rsidRDefault="00390FB7" w:rsidP="00735FAB">
            <w:pPr>
              <w:pStyle w:val="QuadrosFiguras1"/>
              <w:spacing w:before="60" w:after="60" w:line="240" w:lineRule="auto"/>
              <w:jc w:val="left"/>
              <w:rPr>
                <w:rFonts w:ascii="Amsi Pro SemiBold" w:hAnsi="Amsi Pro SemiBold"/>
                <w:b/>
                <w:bCs/>
                <w:color w:val="FFFFFF" w:themeColor="background1"/>
                <w:sz w:val="22"/>
                <w:szCs w:val="24"/>
              </w:rPr>
            </w:pPr>
            <w:r w:rsidRPr="009C17B9">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9C17B9" w:rsidRDefault="00390FB7" w:rsidP="00735FAB">
            <w:pPr>
              <w:spacing w:before="60" w:after="60"/>
              <w:jc w:val="both"/>
              <w:rPr>
                <w:rFonts w:ascii="Amsi Pro SemiBold" w:hAnsi="Amsi Pro SemiBold"/>
                <w:sz w:val="20"/>
              </w:rPr>
            </w:pPr>
            <w:r w:rsidRPr="009C17B9">
              <w:rPr>
                <w:rFonts w:ascii="Amsi Pro SemiBold" w:hAnsi="Amsi Pro SemiBold"/>
                <w:sz w:val="20"/>
              </w:rPr>
              <w:t xml:space="preserve">As análises realizadas são limitadas aos dados disponíveis na base do CNES-LT, disponibilizado pelo Ministério da Saúde, via </w:t>
            </w:r>
            <w:proofErr w:type="spellStart"/>
            <w:r w:rsidRPr="009C17B9">
              <w:rPr>
                <w:rFonts w:ascii="Amsi Pro SemiBold" w:hAnsi="Amsi Pro SemiBold"/>
                <w:sz w:val="20"/>
              </w:rPr>
              <w:t>Datasus</w:t>
            </w:r>
            <w:proofErr w:type="spellEnd"/>
            <w:r w:rsidRPr="009C17B9">
              <w:rPr>
                <w:rFonts w:ascii="Amsi Pro SemiBold" w:hAnsi="Amsi Pro SemiBold"/>
                <w:sz w:val="20"/>
              </w:rPr>
              <w:t>.</w:t>
            </w:r>
          </w:p>
        </w:tc>
      </w:tr>
    </w:tbl>
    <w:bookmarkEnd w:id="5"/>
    <w:p w14:paraId="2AB77237" w14:textId="77777777" w:rsidR="00D83727" w:rsidRPr="009C17B9" w:rsidRDefault="00D83727" w:rsidP="00D83727">
      <w:pPr>
        <w:spacing w:before="100" w:after="0" w:line="360" w:lineRule="auto"/>
        <w:ind w:firstLine="851"/>
        <w:jc w:val="both"/>
        <w:rPr>
          <w:rFonts w:ascii="Amsi Pro SemiBold" w:hAnsi="Amsi Pro SemiBold"/>
          <w:sz w:val="24"/>
          <w:szCs w:val="24"/>
        </w:rPr>
      </w:pPr>
      <w:r w:rsidRPr="009C17B9">
        <w:rPr>
          <w:rFonts w:ascii="Amsi Pro SemiBold" w:hAnsi="Amsi Pro SemiBold"/>
          <w:sz w:val="24"/>
          <w:szCs w:val="24"/>
        </w:rPr>
        <w:t xml:space="preserve">Como informado acima, existem alguns artefatos que decorrem da criação deste indicador, como o código SQL usado para construir o indicador, o resultado dos cálculos e o </w:t>
      </w:r>
      <w:r w:rsidRPr="009C17B9">
        <w:rPr>
          <w:rFonts w:ascii="Amsi Pro SemiBold" w:hAnsi="Amsi Pro SemiBold"/>
          <w:i/>
          <w:iCs/>
          <w:sz w:val="24"/>
          <w:szCs w:val="24"/>
        </w:rPr>
        <w:t>dashboard</w:t>
      </w:r>
      <w:r w:rsidRPr="009C17B9">
        <w:rPr>
          <w:rFonts w:ascii="Amsi Pro SemiBold" w:hAnsi="Amsi Pro SemiBold"/>
          <w:sz w:val="24"/>
          <w:szCs w:val="24"/>
        </w:rPr>
        <w:t xml:space="preserve"> interativo. Para acessar estes artefatos, basta clicar nos ícones abaixo.</w:t>
      </w:r>
    </w:p>
    <w:p w14:paraId="252B1CD8" w14:textId="5CEAB9FD" w:rsidR="008D7ABE" w:rsidRPr="009C17B9" w:rsidRDefault="008D7ABE" w:rsidP="008D7ABE">
      <w:pPr>
        <w:pStyle w:val="Legenda"/>
        <w:keepNext/>
        <w:spacing w:after="0"/>
        <w:jc w:val="center"/>
        <w:rPr>
          <w:rFonts w:ascii="Amsi Pro SemiBold" w:hAnsi="Amsi Pro SemiBold"/>
          <w:b/>
          <w:bCs/>
          <w:color w:val="auto"/>
        </w:rPr>
      </w:pPr>
      <w:r w:rsidRPr="009C17B9">
        <w:rPr>
          <w:rFonts w:ascii="Amsi Pro SemiBold" w:hAnsi="Amsi Pro SemiBold"/>
          <w:b/>
          <w:bCs/>
          <w:color w:val="auto"/>
        </w:rPr>
        <w:t xml:space="preserve">Figura </w:t>
      </w:r>
      <w:r w:rsidRPr="009C17B9">
        <w:rPr>
          <w:rFonts w:ascii="Amsi Pro SemiBold" w:hAnsi="Amsi Pro SemiBold"/>
          <w:b/>
          <w:bCs/>
          <w:color w:val="auto"/>
        </w:rPr>
        <w:fldChar w:fldCharType="begin"/>
      </w:r>
      <w:r w:rsidRPr="009C17B9">
        <w:rPr>
          <w:rFonts w:ascii="Amsi Pro SemiBold" w:hAnsi="Amsi Pro SemiBold"/>
          <w:b/>
          <w:bCs/>
          <w:color w:val="auto"/>
        </w:rPr>
        <w:instrText xml:space="preserve"> SEQ Figura \* ARABIC </w:instrText>
      </w:r>
      <w:r w:rsidRPr="009C17B9">
        <w:rPr>
          <w:rFonts w:ascii="Amsi Pro SemiBold" w:hAnsi="Amsi Pro SemiBold"/>
          <w:b/>
          <w:bCs/>
          <w:color w:val="auto"/>
        </w:rPr>
        <w:fldChar w:fldCharType="separate"/>
      </w:r>
      <w:r w:rsidR="00524199">
        <w:rPr>
          <w:rFonts w:ascii="Amsi Pro SemiBold" w:hAnsi="Amsi Pro SemiBold"/>
          <w:b/>
          <w:bCs/>
          <w:noProof/>
          <w:color w:val="auto"/>
        </w:rPr>
        <w:t>1</w:t>
      </w:r>
      <w:r w:rsidRPr="009C17B9">
        <w:rPr>
          <w:rFonts w:ascii="Amsi Pro SemiBold" w:hAnsi="Amsi Pro SemiBold"/>
          <w:b/>
          <w:bCs/>
          <w:color w:val="auto"/>
        </w:rPr>
        <w:fldChar w:fldCharType="end"/>
      </w:r>
      <w:r w:rsidRPr="009C17B9">
        <w:rPr>
          <w:rFonts w:ascii="Amsi Pro SemiBold" w:hAnsi="Amsi Pro SemiBold"/>
          <w:b/>
          <w:bCs/>
          <w:color w:val="auto"/>
        </w:rPr>
        <w:t xml:space="preserve"> - Artefatos da consulta</w:t>
      </w:r>
    </w:p>
    <w:p w14:paraId="0143778C" w14:textId="77777777" w:rsidR="001B1594" w:rsidRPr="009C17B9" w:rsidRDefault="001B1594" w:rsidP="008D7ABE">
      <w:pPr>
        <w:pStyle w:val="PargrafodaLista"/>
        <w:ind w:left="0"/>
        <w:jc w:val="center"/>
        <w:rPr>
          <w:rFonts w:ascii="Amsi Pro SemiBold" w:hAnsi="Amsi Pro SemiBold"/>
        </w:rPr>
      </w:pPr>
      <w:r w:rsidRPr="009C17B9">
        <w:rPr>
          <w:rFonts w:ascii="Amsi Pro SemiBold" w:hAnsi="Amsi Pro SemiBold"/>
          <w:noProof/>
          <w:lang w:eastAsia="pt-BR"/>
        </w:rPr>
        <w:drawing>
          <wp:inline distT="0" distB="0" distL="0" distR="0" wp14:anchorId="7FD4D1E5" wp14:editId="4DD27962">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D3B227" w14:textId="3F4B28A9" w:rsidR="008D7ABE" w:rsidRPr="009C17B9" w:rsidRDefault="008D7ABE" w:rsidP="008D7ABE">
      <w:pPr>
        <w:pStyle w:val="PargrafodaLista"/>
        <w:ind w:left="0"/>
        <w:jc w:val="center"/>
        <w:rPr>
          <w:rFonts w:ascii="Amsi Pro SemiBold" w:hAnsi="Amsi Pro SemiBold"/>
        </w:rPr>
      </w:pPr>
      <w:r w:rsidRPr="009C17B9">
        <w:rPr>
          <w:rFonts w:ascii="Amsi Pro SemiBold" w:hAnsi="Amsi Pro SemiBold"/>
          <w:i/>
          <w:iCs/>
          <w:sz w:val="18"/>
          <w:szCs w:val="18"/>
        </w:rPr>
        <w:t>Fonte: elaborado pelos autores</w:t>
      </w:r>
      <w:r w:rsidRPr="009C17B9">
        <w:rPr>
          <w:rFonts w:ascii="Amsi Pro SemiBold" w:hAnsi="Amsi Pro SemiBold"/>
          <w:b/>
          <w:bCs/>
        </w:rPr>
        <w:br w:type="page"/>
      </w:r>
    </w:p>
    <w:p w14:paraId="4B346B7F" w14:textId="05EA2680" w:rsidR="004A3585" w:rsidRPr="009C17B9" w:rsidRDefault="004A3585" w:rsidP="008D7ABE">
      <w:pPr>
        <w:pStyle w:val="Ttulo1"/>
        <w:spacing w:after="200" w:line="360" w:lineRule="auto"/>
        <w:jc w:val="center"/>
        <w:rPr>
          <w:rFonts w:ascii="Amsi Pro SemiBold" w:hAnsi="Amsi Pro SemiBold"/>
          <w:b/>
          <w:bCs/>
          <w:color w:val="auto"/>
        </w:rPr>
      </w:pPr>
      <w:bookmarkStart w:id="6" w:name="_Toc188949655"/>
      <w:r w:rsidRPr="009C17B9">
        <w:rPr>
          <w:rFonts w:ascii="Amsi Pro SemiBold" w:hAnsi="Amsi Pro SemiBold"/>
          <w:b/>
          <w:bCs/>
          <w:color w:val="auto"/>
        </w:rPr>
        <w:lastRenderedPageBreak/>
        <w:t>Exemplo de aplicação</w:t>
      </w:r>
      <w:bookmarkEnd w:id="6"/>
    </w:p>
    <w:p w14:paraId="7AA31DE7" w14:textId="45025A2F" w:rsidR="00735FAB" w:rsidRPr="009C17B9" w:rsidRDefault="00F05D95" w:rsidP="00D83727">
      <w:pPr>
        <w:pStyle w:val="SemEspaamento"/>
        <w:spacing w:line="360" w:lineRule="auto"/>
        <w:ind w:firstLine="851"/>
        <w:jc w:val="both"/>
        <w:rPr>
          <w:rFonts w:ascii="Amsi Pro SemiBold" w:hAnsi="Amsi Pro SemiBold"/>
          <w:sz w:val="24"/>
          <w:szCs w:val="24"/>
        </w:rPr>
      </w:pPr>
      <w:r w:rsidRPr="009C17B9">
        <w:rPr>
          <w:rFonts w:ascii="Amsi Pro SemiBold" w:hAnsi="Amsi Pro SemiBold"/>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9C17B9" w:rsidRDefault="00735FAB" w:rsidP="00735FAB">
      <w:pPr>
        <w:pStyle w:val="Legenda"/>
        <w:keepNext/>
        <w:spacing w:after="0"/>
        <w:jc w:val="center"/>
        <w:rPr>
          <w:rFonts w:ascii="Amsi Pro SemiBold" w:hAnsi="Amsi Pro SemiBold"/>
          <w:b/>
          <w:bCs/>
          <w:color w:val="auto"/>
        </w:rPr>
      </w:pPr>
      <w:r w:rsidRPr="009C17B9">
        <w:rPr>
          <w:rFonts w:ascii="Amsi Pro SemiBold" w:hAnsi="Amsi Pro SemiBold"/>
          <w:b/>
          <w:bCs/>
          <w:color w:val="auto"/>
        </w:rPr>
        <w:t>Figura 2 - Distribuição do indicador no estado</w:t>
      </w:r>
    </w:p>
    <w:p w14:paraId="6397E140" w14:textId="22300E17" w:rsidR="00735FAB" w:rsidRPr="009C17B9" w:rsidRDefault="00E430A0" w:rsidP="00735FAB">
      <w:pPr>
        <w:pStyle w:val="NormalWeb"/>
        <w:spacing w:before="0" w:beforeAutospacing="0" w:after="0" w:afterAutospacing="0"/>
        <w:jc w:val="center"/>
        <w:rPr>
          <w:rFonts w:ascii="Amsi Pro SemiBold" w:hAnsi="Amsi Pro SemiBold"/>
        </w:rPr>
      </w:pPr>
      <w:bookmarkStart w:id="7" w:name="_Hlk184288995"/>
      <w:r w:rsidRPr="009C17B9">
        <w:rPr>
          <w:rFonts w:ascii="Amsi Pro SemiBold" w:hAnsi="Amsi Pro SemiBold"/>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9C17B9" w:rsidRDefault="00735FAB" w:rsidP="00735FAB">
      <w:pPr>
        <w:pStyle w:val="PargrafodaLista"/>
        <w:spacing w:after="200"/>
        <w:ind w:left="0"/>
        <w:jc w:val="center"/>
        <w:rPr>
          <w:rFonts w:ascii="Amsi Pro SemiBold" w:hAnsi="Amsi Pro SemiBold"/>
          <w:i/>
          <w:iCs/>
          <w:sz w:val="18"/>
          <w:szCs w:val="18"/>
        </w:rPr>
      </w:pPr>
      <w:r w:rsidRPr="009C17B9">
        <w:rPr>
          <w:rFonts w:ascii="Amsi Pro SemiBold" w:hAnsi="Amsi Pro SemiBold"/>
          <w:i/>
          <w:iCs/>
          <w:sz w:val="18"/>
          <w:szCs w:val="18"/>
        </w:rPr>
        <w:t>Fonte: elaborado pelos autores</w:t>
      </w:r>
      <w:bookmarkEnd w:id="7"/>
    </w:p>
    <w:p w14:paraId="0F17DA1F" w14:textId="336411B4" w:rsidR="00025D29" w:rsidRPr="009C17B9" w:rsidRDefault="009E5CEE" w:rsidP="00E430A0">
      <w:pPr>
        <w:pStyle w:val="SemEspaamento"/>
        <w:spacing w:line="360" w:lineRule="auto"/>
        <w:ind w:firstLine="851"/>
        <w:jc w:val="both"/>
        <w:rPr>
          <w:rFonts w:ascii="Amsi Pro SemiBold" w:hAnsi="Amsi Pro SemiBold"/>
          <w:sz w:val="20"/>
          <w:szCs w:val="20"/>
        </w:rPr>
      </w:pPr>
      <w:r w:rsidRPr="009C17B9">
        <w:rPr>
          <w:rFonts w:ascii="Amsi Pro SemiBold" w:hAnsi="Amsi Pro SemiBold"/>
          <w:sz w:val="24"/>
          <w:szCs w:val="24"/>
        </w:rPr>
        <w:t>Para acessar o link do código que resultou no mapa, clique</w:t>
      </w:r>
      <w:r w:rsidR="00D83727" w:rsidRPr="009C17B9">
        <w:rPr>
          <w:rFonts w:ascii="Amsi Pro SemiBold" w:hAnsi="Amsi Pro SemiBold"/>
          <w:sz w:val="24"/>
          <w:szCs w:val="24"/>
        </w:rPr>
        <w:t xml:space="preserve"> </w:t>
      </w:r>
      <w:hyperlink r:id="rId16" w:history="1">
        <w:r w:rsidR="00D83727" w:rsidRPr="009C17B9">
          <w:rPr>
            <w:rStyle w:val="Hyperlink"/>
            <w:rFonts w:ascii="Amsi Pro SemiBold" w:hAnsi="Amsi Pro SemiBold"/>
            <w:sz w:val="24"/>
            <w:szCs w:val="24"/>
          </w:rPr>
          <w:t>aqui</w:t>
        </w:r>
      </w:hyperlink>
      <w:r w:rsidR="00D83727" w:rsidRPr="009C17B9">
        <w:rPr>
          <w:rFonts w:ascii="Amsi Pro SemiBold" w:hAnsi="Amsi Pro SemiBold"/>
          <w:sz w:val="24"/>
          <w:szCs w:val="24"/>
        </w:rPr>
        <w:t>.</w:t>
      </w:r>
      <w:r w:rsidR="00025D29" w:rsidRPr="009C17B9">
        <w:rPr>
          <w:rFonts w:ascii="Amsi Pro SemiBold" w:hAnsi="Amsi Pro SemiBold"/>
          <w:b/>
          <w:bCs/>
        </w:rPr>
        <w:br w:type="page"/>
      </w:r>
    </w:p>
    <w:p w14:paraId="393A9936" w14:textId="4CA5C8DE" w:rsidR="00666086" w:rsidRPr="009C17B9" w:rsidRDefault="00666086" w:rsidP="00025D29">
      <w:pPr>
        <w:pStyle w:val="Ttulo1"/>
        <w:spacing w:after="200" w:line="360" w:lineRule="auto"/>
        <w:jc w:val="center"/>
        <w:rPr>
          <w:rFonts w:ascii="Amsi Pro SemiBold" w:hAnsi="Amsi Pro SemiBold"/>
          <w:b/>
          <w:bCs/>
          <w:color w:val="auto"/>
        </w:rPr>
      </w:pPr>
      <w:bookmarkStart w:id="8" w:name="_Toc188949656"/>
      <w:r w:rsidRPr="009C17B9">
        <w:rPr>
          <w:rFonts w:ascii="Amsi Pro SemiBold" w:hAnsi="Amsi Pro SemiBold"/>
          <w:b/>
          <w:bCs/>
          <w:color w:val="auto"/>
        </w:rPr>
        <w:lastRenderedPageBreak/>
        <w:t>Referências</w:t>
      </w:r>
      <w:bookmarkEnd w:id="8"/>
    </w:p>
    <w:sdt>
      <w:sdtPr>
        <w:rPr>
          <w:rFonts w:ascii="Amsi Pro SemiBold" w:hAnsi="Amsi Pro SemiBold"/>
          <w:color w:val="000000"/>
        </w:rPr>
        <w:tag w:val="MENDELEY_BIBLIOGRAPHY"/>
        <w:id w:val="951600538"/>
        <w:placeholder>
          <w:docPart w:val="DefaultPlaceholder_-1854013440"/>
        </w:placeholder>
      </w:sdtPr>
      <w:sdtContent>
        <w:p w14:paraId="067F3E0C"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1.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Global </w:t>
          </w:r>
          <w:proofErr w:type="spellStart"/>
          <w:r w:rsidRPr="009C17B9">
            <w:rPr>
              <w:rFonts w:ascii="Amsi Pro SemiBold" w:eastAsia="Times New Roman" w:hAnsi="Amsi Pro SemiBold"/>
              <w:color w:val="000000"/>
              <w:sz w:val="20"/>
              <w:szCs w:val="20"/>
            </w:rPr>
            <w:t>strategy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2030. Geneva: WHO; 2016. </w:t>
          </w:r>
        </w:p>
        <w:p w14:paraId="5A7C1292"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2. </w:t>
          </w:r>
          <w:r w:rsidRPr="009C17B9">
            <w:rPr>
              <w:rFonts w:ascii="Amsi Pro SemiBold" w:eastAsia="Times New Roman" w:hAnsi="Amsi Pro SemiBold"/>
              <w:color w:val="000000"/>
              <w:sz w:val="20"/>
              <w:szCs w:val="20"/>
            </w:rPr>
            <w:tab/>
          </w:r>
          <w:proofErr w:type="spellStart"/>
          <w:r w:rsidRPr="009C17B9">
            <w:rPr>
              <w:rFonts w:ascii="Amsi Pro SemiBold" w:eastAsia="Times New Roman" w:hAnsi="Amsi Pro SemiBold"/>
              <w:color w:val="000000"/>
              <w:sz w:val="20"/>
              <w:szCs w:val="20"/>
            </w:rPr>
            <w:t>Najafpour</w:t>
          </w:r>
          <w:proofErr w:type="spellEnd"/>
          <w:r w:rsidRPr="009C17B9">
            <w:rPr>
              <w:rFonts w:ascii="Amsi Pro SemiBold" w:eastAsia="Times New Roman" w:hAnsi="Amsi Pro SemiBold"/>
              <w:color w:val="000000"/>
              <w:sz w:val="20"/>
              <w:szCs w:val="20"/>
            </w:rPr>
            <w:t xml:space="preserve"> Z, </w:t>
          </w:r>
          <w:proofErr w:type="spellStart"/>
          <w:r w:rsidRPr="009C17B9">
            <w:rPr>
              <w:rFonts w:ascii="Amsi Pro SemiBold" w:eastAsia="Times New Roman" w:hAnsi="Amsi Pro SemiBold"/>
              <w:color w:val="000000"/>
              <w:sz w:val="20"/>
              <w:szCs w:val="20"/>
            </w:rPr>
            <w:t>Arab</w:t>
          </w:r>
          <w:proofErr w:type="spellEnd"/>
          <w:r w:rsidRPr="009C17B9">
            <w:rPr>
              <w:rFonts w:ascii="Amsi Pro SemiBold" w:eastAsia="Times New Roman" w:hAnsi="Amsi Pro SemiBold"/>
              <w:color w:val="000000"/>
              <w:sz w:val="20"/>
              <w:szCs w:val="20"/>
            </w:rPr>
            <w:t xml:space="preserve"> M, </w:t>
          </w:r>
          <w:proofErr w:type="spellStart"/>
          <w:r w:rsidRPr="009C17B9">
            <w:rPr>
              <w:rFonts w:ascii="Amsi Pro SemiBold" w:eastAsia="Times New Roman" w:hAnsi="Amsi Pro SemiBold"/>
              <w:color w:val="000000"/>
              <w:sz w:val="20"/>
              <w:szCs w:val="20"/>
            </w:rPr>
            <w:t>Shayanfard</w:t>
          </w:r>
          <w:proofErr w:type="spellEnd"/>
          <w:r w:rsidRPr="009C17B9">
            <w:rPr>
              <w:rFonts w:ascii="Amsi Pro SemiBold" w:eastAsia="Times New Roman" w:hAnsi="Amsi Pro SemiBold"/>
              <w:color w:val="000000"/>
              <w:sz w:val="20"/>
              <w:szCs w:val="20"/>
            </w:rPr>
            <w:t xml:space="preserve"> K. A </w:t>
          </w:r>
          <w:proofErr w:type="spellStart"/>
          <w:r w:rsidRPr="009C17B9">
            <w:rPr>
              <w:rFonts w:ascii="Amsi Pro SemiBold" w:eastAsia="Times New Roman" w:hAnsi="Amsi Pro SemiBold"/>
              <w:color w:val="000000"/>
              <w:sz w:val="20"/>
              <w:szCs w:val="20"/>
            </w:rPr>
            <w:t>multi-phase</w:t>
          </w:r>
          <w:proofErr w:type="spellEnd"/>
          <w:r w:rsidRPr="009C17B9">
            <w:rPr>
              <w:rFonts w:ascii="Amsi Pro SemiBold" w:eastAsia="Times New Roman" w:hAnsi="Amsi Pro SemiBold"/>
              <w:color w:val="000000"/>
              <w:sz w:val="20"/>
              <w:szCs w:val="20"/>
            </w:rPr>
            <w:t xml:space="preserve"> approach for </w:t>
          </w:r>
          <w:proofErr w:type="spellStart"/>
          <w:r w:rsidRPr="009C17B9">
            <w:rPr>
              <w:rFonts w:ascii="Amsi Pro SemiBold" w:eastAsia="Times New Roman" w:hAnsi="Amsi Pro SemiBold"/>
              <w:color w:val="000000"/>
              <w:sz w:val="20"/>
              <w:szCs w:val="20"/>
            </w:rPr>
            <w:t>developing</w:t>
          </w:r>
          <w:proofErr w:type="spellEnd"/>
          <w:r w:rsidRPr="009C17B9">
            <w:rPr>
              <w:rFonts w:ascii="Amsi Pro SemiBold" w:eastAsia="Times New Roman" w:hAnsi="Amsi Pro SemiBold"/>
              <w:color w:val="000000"/>
              <w:sz w:val="20"/>
              <w:szCs w:val="20"/>
            </w:rPr>
            <w:t xml:space="preserve"> a conceptual model for </w:t>
          </w:r>
          <w:proofErr w:type="spellStart"/>
          <w:r w:rsidRPr="009C17B9">
            <w:rPr>
              <w:rFonts w:ascii="Amsi Pro SemiBold" w:eastAsia="Times New Roman" w:hAnsi="Amsi Pro SemiBold"/>
              <w:color w:val="000000"/>
              <w:sz w:val="20"/>
              <w:szCs w:val="20"/>
            </w:rPr>
            <w:t>human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resources</w:t>
          </w:r>
          <w:proofErr w:type="spellEnd"/>
          <w:r w:rsidRPr="009C17B9">
            <w:rPr>
              <w:rFonts w:ascii="Amsi Pro SemiBold" w:eastAsia="Times New Roman" w:hAnsi="Amsi Pro SemiBold"/>
              <w:color w:val="000000"/>
              <w:sz w:val="20"/>
              <w:szCs w:val="20"/>
            </w:rPr>
            <w:t xml:space="preserve"> for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observatory</w:t>
          </w:r>
          <w:proofErr w:type="spellEnd"/>
          <w:r w:rsidRPr="009C17B9">
            <w:rPr>
              <w:rFonts w:ascii="Amsi Pro SemiBold" w:eastAsia="Times New Roman" w:hAnsi="Amsi Pro SemiBold"/>
              <w:color w:val="000000"/>
              <w:sz w:val="20"/>
              <w:szCs w:val="20"/>
            </w:rPr>
            <w:t xml:space="preserve"> (HRHO) </w:t>
          </w:r>
          <w:proofErr w:type="spellStart"/>
          <w:r w:rsidRPr="009C17B9">
            <w:rPr>
              <w:rFonts w:ascii="Amsi Pro SemiBold" w:eastAsia="Times New Roman" w:hAnsi="Amsi Pro SemiBold"/>
              <w:color w:val="000000"/>
              <w:sz w:val="20"/>
              <w:szCs w:val="20"/>
            </w:rPr>
            <w:t>toward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integrating</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evidence</w:t>
          </w:r>
          <w:proofErr w:type="spellEnd"/>
          <w:r w:rsidRPr="009C17B9">
            <w:rPr>
              <w:rFonts w:ascii="Amsi Pro SemiBold" w:eastAsia="Times New Roman" w:hAnsi="Amsi Pro SemiBold"/>
              <w:color w:val="000000"/>
              <w:sz w:val="20"/>
              <w:szCs w:val="20"/>
            </w:rPr>
            <w:t xml:space="preserve">: a case </w:t>
          </w:r>
          <w:proofErr w:type="spellStart"/>
          <w:r w:rsidRPr="009C17B9">
            <w:rPr>
              <w:rFonts w:ascii="Amsi Pro SemiBold" w:eastAsia="Times New Roman" w:hAnsi="Amsi Pro SemiBold"/>
              <w:color w:val="000000"/>
              <w:sz w:val="20"/>
              <w:szCs w:val="20"/>
            </w:rPr>
            <w:t>study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Iran. Health Res </w:t>
          </w:r>
          <w:proofErr w:type="spellStart"/>
          <w:r w:rsidRPr="009C17B9">
            <w:rPr>
              <w:rFonts w:ascii="Amsi Pro SemiBold" w:eastAsia="Times New Roman" w:hAnsi="Amsi Pro SemiBold"/>
              <w:color w:val="000000"/>
              <w:sz w:val="20"/>
              <w:szCs w:val="20"/>
            </w:rPr>
            <w:t>Policy</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Syst</w:t>
          </w:r>
          <w:proofErr w:type="spellEnd"/>
          <w:r w:rsidRPr="009C17B9">
            <w:rPr>
              <w:rFonts w:ascii="Amsi Pro SemiBold" w:eastAsia="Times New Roman" w:hAnsi="Amsi Pro SemiBold"/>
              <w:color w:val="000000"/>
              <w:sz w:val="20"/>
              <w:szCs w:val="20"/>
            </w:rPr>
            <w:t xml:space="preserve">. 2023 </w:t>
          </w:r>
          <w:proofErr w:type="spellStart"/>
          <w:r w:rsidRPr="009C17B9">
            <w:rPr>
              <w:rFonts w:ascii="Amsi Pro SemiBold" w:eastAsia="Times New Roman" w:hAnsi="Amsi Pro SemiBold"/>
              <w:color w:val="000000"/>
              <w:sz w:val="20"/>
              <w:szCs w:val="20"/>
            </w:rPr>
            <w:t>Jun</w:t>
          </w:r>
          <w:proofErr w:type="spellEnd"/>
          <w:r w:rsidRPr="009C17B9">
            <w:rPr>
              <w:rFonts w:ascii="Amsi Pro SemiBold" w:eastAsia="Times New Roman" w:hAnsi="Amsi Pro SemiBold"/>
              <w:color w:val="000000"/>
              <w:sz w:val="20"/>
              <w:szCs w:val="20"/>
            </w:rPr>
            <w:t xml:space="preserve"> 1;21(1):41.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10.1186/s12961-023-00994-8.</w:t>
          </w:r>
        </w:p>
        <w:p w14:paraId="64E15E6D"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3. </w:t>
          </w:r>
          <w:r w:rsidRPr="009C17B9">
            <w:rPr>
              <w:rFonts w:ascii="Amsi Pro SemiBold" w:eastAsia="Times New Roman" w:hAnsi="Amsi Pro SemiBold"/>
              <w:color w:val="000000"/>
              <w:sz w:val="20"/>
              <w:szCs w:val="20"/>
            </w:rPr>
            <w:tab/>
            <w:t xml:space="preserve">Rees GH, James R, </w:t>
          </w:r>
          <w:proofErr w:type="spellStart"/>
          <w:r w:rsidRPr="009C17B9">
            <w:rPr>
              <w:rFonts w:ascii="Amsi Pro SemiBold" w:eastAsia="Times New Roman" w:hAnsi="Amsi Pro SemiBold"/>
              <w:color w:val="000000"/>
              <w:sz w:val="20"/>
              <w:szCs w:val="20"/>
            </w:rPr>
            <w:t>Samadashvili</w:t>
          </w:r>
          <w:proofErr w:type="spellEnd"/>
          <w:r w:rsidRPr="009C17B9">
            <w:rPr>
              <w:rFonts w:ascii="Amsi Pro SemiBold" w:eastAsia="Times New Roman" w:hAnsi="Amsi Pro SemiBold"/>
              <w:color w:val="000000"/>
              <w:sz w:val="20"/>
              <w:szCs w:val="20"/>
            </w:rPr>
            <w:t xml:space="preserve"> L, </w:t>
          </w:r>
          <w:proofErr w:type="spellStart"/>
          <w:r w:rsidRPr="009C17B9">
            <w:rPr>
              <w:rFonts w:ascii="Amsi Pro SemiBold" w:eastAsia="Times New Roman" w:hAnsi="Amsi Pro SemiBold"/>
              <w:color w:val="000000"/>
              <w:sz w:val="20"/>
              <w:szCs w:val="20"/>
            </w:rPr>
            <w:t>Scotter</w:t>
          </w:r>
          <w:proofErr w:type="spellEnd"/>
          <w:r w:rsidRPr="009C17B9">
            <w:rPr>
              <w:rFonts w:ascii="Amsi Pro SemiBold" w:eastAsia="Times New Roman" w:hAnsi="Amsi Pro SemiBold"/>
              <w:color w:val="000000"/>
              <w:sz w:val="20"/>
              <w:szCs w:val="20"/>
            </w:rPr>
            <w:t xml:space="preserve"> C. Are </w:t>
          </w:r>
          <w:proofErr w:type="spellStart"/>
          <w:r w:rsidRPr="009C17B9">
            <w:rPr>
              <w:rFonts w:ascii="Amsi Pro SemiBold" w:eastAsia="Times New Roman" w:hAnsi="Amsi Pro SemiBold"/>
              <w:color w:val="000000"/>
              <w:sz w:val="20"/>
              <w:szCs w:val="20"/>
            </w:rPr>
            <w:t>sustainable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Issues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a </w:t>
          </w:r>
          <w:proofErr w:type="spellStart"/>
          <w:r w:rsidRPr="009C17B9">
            <w:rPr>
              <w:rFonts w:ascii="Amsi Pro SemiBold" w:eastAsia="Times New Roman" w:hAnsi="Amsi Pro SemiBold"/>
              <w:color w:val="000000"/>
              <w:sz w:val="20"/>
              <w:szCs w:val="20"/>
            </w:rPr>
            <w:t>possible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remedy</w:t>
          </w:r>
          <w:proofErr w:type="spellEnd"/>
          <w:r w:rsidRPr="009C17B9">
            <w:rPr>
              <w:rFonts w:ascii="Amsi Pro SemiBold" w:eastAsia="Times New Roman" w:hAnsi="Amsi Pro SemiBold"/>
              <w:color w:val="000000"/>
              <w:sz w:val="20"/>
              <w:szCs w:val="20"/>
            </w:rPr>
            <w:t xml:space="preserve">. Sustainability. 2023;15(4):3596. </w:t>
          </w:r>
          <w:proofErr w:type="spellStart"/>
          <w:r w:rsidRPr="009C17B9">
            <w:rPr>
              <w:rFonts w:ascii="Amsi Pro SemiBold" w:eastAsia="Times New Roman" w:hAnsi="Amsi Pro SemiBold"/>
              <w:color w:val="000000"/>
              <w:sz w:val="20"/>
              <w:szCs w:val="20"/>
            </w:rPr>
            <w:t>doi</w:t>
          </w:r>
          <w:proofErr w:type="spellEnd"/>
          <w:r w:rsidRPr="009C17B9">
            <w:rPr>
              <w:rFonts w:ascii="Amsi Pro SemiBold" w:eastAsia="Times New Roman" w:hAnsi="Amsi Pro SemiBold"/>
              <w:color w:val="000000"/>
              <w:sz w:val="20"/>
              <w:szCs w:val="20"/>
            </w:rPr>
            <w:t>: 10.3390/su15043596.</w:t>
          </w:r>
        </w:p>
        <w:p w14:paraId="34F07150"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4. </w:t>
          </w:r>
          <w:r w:rsidRPr="009C17B9">
            <w:rPr>
              <w:rFonts w:ascii="Amsi Pro SemiBold" w:eastAsia="Times New Roman" w:hAnsi="Amsi Pro SemiBold"/>
              <w:color w:val="000000"/>
              <w:sz w:val="20"/>
              <w:szCs w:val="20"/>
            </w:rPr>
            <w:tab/>
            <w:t>Organização Pan-Americana da Saúde. Contas Nacionais da Força de Trabalho em Saúde: Um Manual. Brasília: OPAS; 2020.</w:t>
          </w:r>
        </w:p>
        <w:p w14:paraId="0737CB41"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5. </w:t>
          </w:r>
          <w:r w:rsidRPr="009C17B9">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9C17B9">
            <w:rPr>
              <w:rFonts w:ascii="Amsi Pro SemiBold" w:eastAsia="Times New Roman" w:hAnsi="Amsi Pro SemiBold"/>
              <w:color w:val="000000"/>
              <w:sz w:val="20"/>
              <w:szCs w:val="20"/>
            </w:rPr>
            <w:t>ProgeSUS</w:t>
          </w:r>
          <w:proofErr w:type="spellEnd"/>
          <w:r w:rsidRPr="009C17B9">
            <w:rPr>
              <w:rFonts w:ascii="Amsi Pro SemiBold" w:eastAsia="Times New Roman" w:hAnsi="Amsi Pro SemiBold"/>
              <w:color w:val="000000"/>
              <w:sz w:val="20"/>
              <w:szCs w:val="20"/>
            </w:rPr>
            <w:t>. Brasília: Editora MS; 2007.</w:t>
          </w:r>
        </w:p>
        <w:p w14:paraId="027D3124" w14:textId="77777777" w:rsidR="00025D29"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6. </w:t>
          </w:r>
          <w:r w:rsidRPr="009C17B9">
            <w:rPr>
              <w:rFonts w:ascii="Amsi Pro SemiBold" w:eastAsia="Times New Roman" w:hAnsi="Amsi Pro SemiBold"/>
              <w:color w:val="000000"/>
              <w:sz w:val="20"/>
              <w:szCs w:val="20"/>
            </w:rPr>
            <w:tab/>
            <w:t xml:space="preserve">World Health </w:t>
          </w:r>
          <w:proofErr w:type="spellStart"/>
          <w:r w:rsidRPr="009C17B9">
            <w:rPr>
              <w:rFonts w:ascii="Amsi Pro SemiBold" w:eastAsia="Times New Roman" w:hAnsi="Amsi Pro SemiBold"/>
              <w:color w:val="000000"/>
              <w:sz w:val="20"/>
              <w:szCs w:val="20"/>
            </w:rPr>
            <w:t>Organization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Strengthening</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the</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collection</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analysis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use </w:t>
          </w:r>
          <w:proofErr w:type="spellStart"/>
          <w:r w:rsidRPr="009C17B9">
            <w:rPr>
              <w:rFonts w:ascii="Amsi Pro SemiBold" w:eastAsia="Times New Roman" w:hAnsi="Amsi Pro SemiBold"/>
              <w:color w:val="000000"/>
              <w:sz w:val="20"/>
              <w:szCs w:val="20"/>
            </w:rPr>
            <w:t>of</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health</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workforce</w:t>
          </w:r>
          <w:proofErr w:type="spellEnd"/>
          <w:r w:rsidRPr="009C17B9">
            <w:rPr>
              <w:rFonts w:ascii="Amsi Pro SemiBold" w:eastAsia="Times New Roman" w:hAnsi="Amsi Pro SemiBold"/>
              <w:color w:val="000000"/>
              <w:sz w:val="20"/>
              <w:szCs w:val="20"/>
            </w:rPr>
            <w:t xml:space="preserve"> data </w:t>
          </w:r>
          <w:proofErr w:type="spellStart"/>
          <w:r w:rsidRPr="009C17B9">
            <w:rPr>
              <w:rFonts w:ascii="Amsi Pro SemiBold" w:eastAsia="Times New Roman" w:hAnsi="Amsi Pro SemiBold"/>
              <w:color w:val="000000"/>
              <w:sz w:val="20"/>
              <w:szCs w:val="20"/>
            </w:rPr>
            <w:t>and</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information</w:t>
          </w:r>
          <w:proofErr w:type="spellEnd"/>
          <w:r w:rsidRPr="009C17B9">
            <w:rPr>
              <w:rFonts w:ascii="Amsi Pro SemiBold" w:eastAsia="Times New Roman" w:hAnsi="Amsi Pro SemiBold"/>
              <w:color w:val="000000"/>
              <w:sz w:val="20"/>
              <w:szCs w:val="20"/>
            </w:rPr>
            <w:t>: a handbook. Geneva: WHO; 2023.</w:t>
          </w:r>
        </w:p>
        <w:p w14:paraId="4EB2C449" w14:textId="77777777" w:rsidR="00025D29" w:rsidRPr="009C17B9" w:rsidRDefault="00666086"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 xml:space="preserve">7. </w:t>
          </w:r>
          <w:r w:rsidRPr="009C17B9">
            <w:rPr>
              <w:rFonts w:ascii="Amsi Pro SemiBold" w:eastAsia="Times New Roman" w:hAnsi="Amsi Pro SemiBold"/>
              <w:color w:val="000000"/>
              <w:sz w:val="20"/>
              <w:szCs w:val="20"/>
            </w:rPr>
            <w:tab/>
          </w:r>
          <w:r w:rsidR="00025D29" w:rsidRPr="009C17B9">
            <w:rPr>
              <w:rFonts w:ascii="Amsi Pro SemiBold" w:eastAsia="Times New Roman" w:hAnsi="Amsi Pro SemiBold"/>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9C17B9" w:rsidRDefault="00025D29" w:rsidP="00025D29">
          <w:pPr>
            <w:autoSpaceDE w:val="0"/>
            <w:autoSpaceDN w:val="0"/>
            <w:ind w:hanging="640"/>
            <w:jc w:val="both"/>
            <w:divId w:val="344209817"/>
            <w:rPr>
              <w:rFonts w:ascii="Amsi Pro SemiBold" w:eastAsia="Times New Roman" w:hAnsi="Amsi Pro SemiBold"/>
              <w:color w:val="000000"/>
              <w:sz w:val="20"/>
              <w:szCs w:val="20"/>
            </w:rPr>
          </w:pPr>
          <w:r w:rsidRPr="009C17B9">
            <w:rPr>
              <w:rFonts w:ascii="Amsi Pro SemiBold" w:eastAsia="Times New Roman" w:hAnsi="Amsi Pro SemiBold"/>
              <w:color w:val="000000"/>
              <w:sz w:val="20"/>
              <w:szCs w:val="20"/>
            </w:rPr>
            <w:t>8.</w:t>
          </w:r>
          <w:r w:rsidRPr="009C17B9">
            <w:rPr>
              <w:rFonts w:ascii="Amsi Pro SemiBold" w:eastAsia="Times New Roman" w:hAnsi="Amsi Pro SemiBold"/>
              <w:color w:val="000000"/>
              <w:sz w:val="20"/>
              <w:szCs w:val="20"/>
            </w:rPr>
            <w:tab/>
            <w:t>Cotrim</w:t>
          </w:r>
          <w:r w:rsidR="008D7ABE" w:rsidRPr="009C17B9">
            <w:rPr>
              <w:rFonts w:ascii="Amsi Pro SemiBold" w:eastAsia="Times New Roman" w:hAnsi="Amsi Pro SemiBold"/>
              <w:color w:val="000000"/>
              <w:sz w:val="20"/>
              <w:szCs w:val="20"/>
            </w:rPr>
            <w:t xml:space="preserve"> </w:t>
          </w:r>
          <w:r w:rsidRPr="009C17B9">
            <w:rPr>
              <w:rFonts w:ascii="Amsi Pro SemiBold" w:eastAsia="Times New Roman" w:hAnsi="Amsi Pro SemiBold"/>
              <w:color w:val="000000"/>
              <w:sz w:val="20"/>
              <w:szCs w:val="20"/>
            </w:rPr>
            <w:t>DF</w:t>
          </w:r>
          <w:r w:rsidR="008D7ABE" w:rsidRPr="009C17B9">
            <w:rPr>
              <w:rFonts w:ascii="Amsi Pro SemiBold" w:eastAsia="Times New Roman" w:hAnsi="Amsi Pro SemiBold"/>
              <w:color w:val="000000"/>
              <w:sz w:val="20"/>
              <w:szCs w:val="20"/>
            </w:rPr>
            <w:t xml:space="preserve"> Jr</w:t>
          </w:r>
          <w:r w:rsidRPr="009C17B9">
            <w:rPr>
              <w:rFonts w:ascii="Amsi Pro SemiBold" w:eastAsia="Times New Roman" w:hAnsi="Amsi Pro SemiBold"/>
              <w:color w:val="000000"/>
              <w:sz w:val="20"/>
              <w:szCs w:val="20"/>
            </w:rPr>
            <w:t xml:space="preserve">, Cabral LMS. Crescimento dos leitos de UTI no país durante a pandemia de Covid-19: desigualdades entre o público x privado e iniquidades regionais. </w:t>
          </w:r>
          <w:proofErr w:type="spellStart"/>
          <w:r w:rsidRPr="009C17B9">
            <w:rPr>
              <w:rFonts w:ascii="Amsi Pro SemiBold" w:eastAsia="Times New Roman" w:hAnsi="Amsi Pro SemiBold"/>
              <w:color w:val="000000"/>
              <w:sz w:val="20"/>
              <w:szCs w:val="20"/>
            </w:rPr>
            <w:t>Physis</w:t>
          </w:r>
          <w:proofErr w:type="spellEnd"/>
          <w:r w:rsidRPr="009C17B9">
            <w:rPr>
              <w:rFonts w:ascii="Amsi Pro SemiBold" w:eastAsia="Times New Roman" w:hAnsi="Amsi Pro SemiBold"/>
              <w:color w:val="000000"/>
              <w:sz w:val="20"/>
              <w:szCs w:val="20"/>
            </w:rPr>
            <w:t xml:space="preserve">: </w:t>
          </w:r>
          <w:proofErr w:type="spellStart"/>
          <w:r w:rsidRPr="009C17B9">
            <w:rPr>
              <w:rFonts w:ascii="Amsi Pro SemiBold" w:eastAsia="Times New Roman" w:hAnsi="Amsi Pro SemiBold"/>
              <w:color w:val="000000"/>
              <w:sz w:val="20"/>
              <w:szCs w:val="20"/>
            </w:rPr>
            <w:t>Rev</w:t>
          </w:r>
          <w:proofErr w:type="spellEnd"/>
          <w:r w:rsidRPr="009C17B9">
            <w:rPr>
              <w:rFonts w:ascii="Amsi Pro SemiBold" w:eastAsia="Times New Roman" w:hAnsi="Amsi Pro SemiBold"/>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3268" w14:textId="77777777" w:rsidR="009E0D5E" w:rsidRDefault="009E0D5E" w:rsidP="0078205E">
      <w:pPr>
        <w:spacing w:after="0" w:line="240" w:lineRule="auto"/>
      </w:pPr>
      <w:r>
        <w:separator/>
      </w:r>
    </w:p>
  </w:endnote>
  <w:endnote w:type="continuationSeparator" w:id="0">
    <w:p w14:paraId="0BC928BC" w14:textId="77777777" w:rsidR="009E0D5E" w:rsidRDefault="009E0D5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047EDE" w:rsidRPr="00047EDE">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AE40" w14:textId="77777777" w:rsidR="009E0D5E" w:rsidRDefault="009E0D5E" w:rsidP="0078205E">
      <w:pPr>
        <w:spacing w:after="0" w:line="240" w:lineRule="auto"/>
      </w:pPr>
      <w:r>
        <w:separator/>
      </w:r>
    </w:p>
  </w:footnote>
  <w:footnote w:type="continuationSeparator" w:id="0">
    <w:p w14:paraId="2BC37086" w14:textId="77777777" w:rsidR="009E0D5E" w:rsidRDefault="009E0D5E"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406199">
    <w:abstractNumId w:val="8"/>
  </w:num>
  <w:num w:numId="2" w16cid:durableId="1011028258">
    <w:abstractNumId w:val="4"/>
  </w:num>
  <w:num w:numId="3" w16cid:durableId="560091659">
    <w:abstractNumId w:val="1"/>
  </w:num>
  <w:num w:numId="4" w16cid:durableId="850530499">
    <w:abstractNumId w:val="2"/>
  </w:num>
  <w:num w:numId="5" w16cid:durableId="619455242">
    <w:abstractNumId w:val="3"/>
  </w:num>
  <w:num w:numId="6" w16cid:durableId="1169295641">
    <w:abstractNumId w:val="5"/>
  </w:num>
  <w:num w:numId="7" w16cid:durableId="951669939">
    <w:abstractNumId w:val="7"/>
  </w:num>
  <w:num w:numId="8" w16cid:durableId="2002154559">
    <w:abstractNumId w:val="0"/>
  </w:num>
  <w:num w:numId="9" w16cid:durableId="293602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AC6"/>
    <w:rsid w:val="00025D29"/>
    <w:rsid w:val="00047EDE"/>
    <w:rsid w:val="00070E8E"/>
    <w:rsid w:val="000822ED"/>
    <w:rsid w:val="00083E68"/>
    <w:rsid w:val="001239B3"/>
    <w:rsid w:val="0018140B"/>
    <w:rsid w:val="001B1594"/>
    <w:rsid w:val="001C6257"/>
    <w:rsid w:val="001D0EE0"/>
    <w:rsid w:val="001D2A8D"/>
    <w:rsid w:val="001E3D61"/>
    <w:rsid w:val="00255C97"/>
    <w:rsid w:val="00282513"/>
    <w:rsid w:val="002826EF"/>
    <w:rsid w:val="002D27B5"/>
    <w:rsid w:val="002D5D78"/>
    <w:rsid w:val="003823BB"/>
    <w:rsid w:val="00390FB7"/>
    <w:rsid w:val="003F2723"/>
    <w:rsid w:val="003F6595"/>
    <w:rsid w:val="00402C41"/>
    <w:rsid w:val="00427657"/>
    <w:rsid w:val="00460905"/>
    <w:rsid w:val="00461259"/>
    <w:rsid w:val="00496AA8"/>
    <w:rsid w:val="004A3585"/>
    <w:rsid w:val="004C446E"/>
    <w:rsid w:val="004C52AF"/>
    <w:rsid w:val="004E0F3E"/>
    <w:rsid w:val="0051118D"/>
    <w:rsid w:val="00524199"/>
    <w:rsid w:val="00537021"/>
    <w:rsid w:val="00554C75"/>
    <w:rsid w:val="00585058"/>
    <w:rsid w:val="005C3030"/>
    <w:rsid w:val="0062108C"/>
    <w:rsid w:val="00627F7A"/>
    <w:rsid w:val="006447AB"/>
    <w:rsid w:val="00666086"/>
    <w:rsid w:val="0067139C"/>
    <w:rsid w:val="0067250B"/>
    <w:rsid w:val="00735FAB"/>
    <w:rsid w:val="0078205E"/>
    <w:rsid w:val="00814305"/>
    <w:rsid w:val="008B03A0"/>
    <w:rsid w:val="008B69CB"/>
    <w:rsid w:val="008D7ABE"/>
    <w:rsid w:val="009003A1"/>
    <w:rsid w:val="00915E4C"/>
    <w:rsid w:val="00950F8F"/>
    <w:rsid w:val="00980EA9"/>
    <w:rsid w:val="009C17B9"/>
    <w:rsid w:val="009E0D5E"/>
    <w:rsid w:val="009E0FE0"/>
    <w:rsid w:val="009E5CEE"/>
    <w:rsid w:val="00A80BE7"/>
    <w:rsid w:val="00A92A31"/>
    <w:rsid w:val="00AD59D9"/>
    <w:rsid w:val="00AD67E3"/>
    <w:rsid w:val="00AE6163"/>
    <w:rsid w:val="00B13018"/>
    <w:rsid w:val="00B32022"/>
    <w:rsid w:val="00B55CBE"/>
    <w:rsid w:val="00B92477"/>
    <w:rsid w:val="00C04CE9"/>
    <w:rsid w:val="00C05C2B"/>
    <w:rsid w:val="00C567EB"/>
    <w:rsid w:val="00C72CF1"/>
    <w:rsid w:val="00C73608"/>
    <w:rsid w:val="00CA4CA1"/>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63F9"/>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styleId="MenoPendente">
    <w:name w:val="Unresolved Mention"/>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1_razao_leitos_uti/11_razao_leitos_uti.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22B5F01-C3B0-44CD-9C38-1C142CDEDBA4}" type="presOf" srcId="{90464B62-12E6-4495-A349-F474B665F994}" destId="{AA6F2AFC-8D7F-45F9-80CA-30218302A5D3}" srcOrd="1" destOrd="0" presId="urn:microsoft.com/office/officeart/2005/8/layout/vList4"/>
    <dgm:cxn modelId="{E33D2D0C-D00E-4ECF-9B72-0924B5397D16}" type="presOf" srcId="{21ABA1D7-4AD4-466B-960F-92CC591070C1}" destId="{476F8BFF-EB75-48FB-9FD5-0FFB573EE4E4}" srcOrd="1" destOrd="0" presId="urn:microsoft.com/office/officeart/2005/8/layout/vList4"/>
    <dgm:cxn modelId="{91689026-048E-4AA4-8571-EE0EA1049507}"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7052C33-32AB-4226-AEC9-660A5FB5ED79}"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F315D574-1D5D-41A6-A37B-BF926430CE96}" type="presOf" srcId="{90464B62-12E6-4495-A349-F474B665F994}" destId="{DC051375-BFEC-47C3-8E61-1D2589C1A787}" srcOrd="0" destOrd="0" presId="urn:microsoft.com/office/officeart/2005/8/layout/vList4"/>
    <dgm:cxn modelId="{CEF6B79E-81C6-4369-A353-E0D4C9BB1DE7}" type="presOf" srcId="{21ABA1D7-4AD4-466B-960F-92CC591070C1}" destId="{AE6648AC-D572-4AB9-A883-64445D217241}" srcOrd="0" destOrd="0" presId="urn:microsoft.com/office/officeart/2005/8/layout/vList4"/>
    <dgm:cxn modelId="{B1670FA0-51A8-407D-B8F4-7766EDF9C811}" type="presOf" srcId="{BC085E80-1B48-42A7-9691-1C1A4166ED25}" destId="{B135152D-B454-47EA-A74A-8F467C8624E6}" srcOrd="0" destOrd="0" presId="urn:microsoft.com/office/officeart/2005/8/layout/vList4"/>
    <dgm:cxn modelId="{CB0E8B7A-03DA-4412-A5F0-788CFAF9D169}" type="presParOf" srcId="{B135152D-B454-47EA-A74A-8F467C8624E6}" destId="{FBBDE5C2-9D1C-4F0C-9499-F2181DE0081A}" srcOrd="0" destOrd="0" presId="urn:microsoft.com/office/officeart/2005/8/layout/vList4"/>
    <dgm:cxn modelId="{4F90144E-D0D1-4F8D-8502-8CFEED533D6D}" type="presParOf" srcId="{FBBDE5C2-9D1C-4F0C-9499-F2181DE0081A}" destId="{AE6648AC-D572-4AB9-A883-64445D217241}" srcOrd="0" destOrd="0" presId="urn:microsoft.com/office/officeart/2005/8/layout/vList4"/>
    <dgm:cxn modelId="{53D5AA76-8A87-454A-9EA0-C897363A53DE}" type="presParOf" srcId="{FBBDE5C2-9D1C-4F0C-9499-F2181DE0081A}" destId="{DE71F3A2-0104-409F-9D18-55B26BECF6EC}" srcOrd="1" destOrd="0" presId="urn:microsoft.com/office/officeart/2005/8/layout/vList4"/>
    <dgm:cxn modelId="{B07C2F3B-4C43-4059-BE71-989F517FE62C}" type="presParOf" srcId="{FBBDE5C2-9D1C-4F0C-9499-F2181DE0081A}" destId="{476F8BFF-EB75-48FB-9FD5-0FFB573EE4E4}" srcOrd="2" destOrd="0" presId="urn:microsoft.com/office/officeart/2005/8/layout/vList4"/>
    <dgm:cxn modelId="{2205D5D0-9F42-458E-BA8D-138F47E51B52}" type="presParOf" srcId="{B135152D-B454-47EA-A74A-8F467C8624E6}" destId="{853F3EE9-B6EA-4D46-B5F2-383D7708BB7E}" srcOrd="1" destOrd="0" presId="urn:microsoft.com/office/officeart/2005/8/layout/vList4"/>
    <dgm:cxn modelId="{EB8609E4-0488-4FD5-A425-3F2A59958E0D}" type="presParOf" srcId="{B135152D-B454-47EA-A74A-8F467C8624E6}" destId="{6322F94B-F61C-488F-B7C3-F05119D9D8AE}" srcOrd="2" destOrd="0" presId="urn:microsoft.com/office/officeart/2005/8/layout/vList4"/>
    <dgm:cxn modelId="{79949FFD-7165-4117-8274-CE7933E7E5E5}" type="presParOf" srcId="{6322F94B-F61C-488F-B7C3-F05119D9D8AE}" destId="{5D1683F8-A5E9-4212-B6CF-EB65A12E1D55}" srcOrd="0" destOrd="0" presId="urn:microsoft.com/office/officeart/2005/8/layout/vList4"/>
    <dgm:cxn modelId="{9DA5153D-953F-4915-A636-F596AE3908BF}" type="presParOf" srcId="{6322F94B-F61C-488F-B7C3-F05119D9D8AE}" destId="{A0906D88-1F97-445B-B107-434C0544A891}" srcOrd="1" destOrd="0" presId="urn:microsoft.com/office/officeart/2005/8/layout/vList4"/>
    <dgm:cxn modelId="{8FB91351-2D04-4E18-839D-45C5B31FD8E8}" type="presParOf" srcId="{6322F94B-F61C-488F-B7C3-F05119D9D8AE}" destId="{2813FACD-E038-4BC8-A797-FE679AF5926C}" srcOrd="2" destOrd="0" presId="urn:microsoft.com/office/officeart/2005/8/layout/vList4"/>
    <dgm:cxn modelId="{12152927-48C4-4E01-A2BF-14C1593680CF}" type="presParOf" srcId="{B135152D-B454-47EA-A74A-8F467C8624E6}" destId="{BC44BA2A-50B3-4C44-9D81-05E8855F55AA}" srcOrd="3" destOrd="0" presId="urn:microsoft.com/office/officeart/2005/8/layout/vList4"/>
    <dgm:cxn modelId="{9D9CAEDB-2F3D-4296-AB64-3F5CA79B9B2A}" type="presParOf" srcId="{B135152D-B454-47EA-A74A-8F467C8624E6}" destId="{D65590FE-C238-4B3A-B7FC-622E9A9E8E06}" srcOrd="4" destOrd="0" presId="urn:microsoft.com/office/officeart/2005/8/layout/vList4"/>
    <dgm:cxn modelId="{DFBE132C-81F8-4283-94CD-F908BFE8437D}" type="presParOf" srcId="{D65590FE-C238-4B3A-B7FC-622E9A9E8E06}" destId="{DC051375-BFEC-47C3-8E61-1D2589C1A787}" srcOrd="0" destOrd="0" presId="urn:microsoft.com/office/officeart/2005/8/layout/vList4"/>
    <dgm:cxn modelId="{0316F1B4-8ABB-4173-BB5E-18FA2278391D}" type="presParOf" srcId="{D65590FE-C238-4B3A-B7FC-622E9A9E8E06}" destId="{625E2ECE-FBBB-4E80-8C1E-5A3A38B36CBC}" srcOrd="1" destOrd="0" presId="urn:microsoft.com/office/officeart/2005/8/layout/vList4"/>
    <dgm:cxn modelId="{7F154ECD-5D19-4AED-A371-E996E65017C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4D129DB4D4A0402FB728578A60EEF028"/>
        <w:category>
          <w:name w:val="Geral"/>
          <w:gallery w:val="placeholder"/>
        </w:category>
        <w:types>
          <w:type w:val="bbPlcHdr"/>
        </w:types>
        <w:behaviors>
          <w:behavior w:val="content"/>
        </w:behaviors>
        <w:guid w:val="{B2CD53A0-F6A5-4F91-9D31-5193DC01D1E9}"/>
      </w:docPartPr>
      <w:docPartBody>
        <w:p w:rsidR="00151A7E" w:rsidRDefault="00957ED2" w:rsidP="00957ED2">
          <w:pPr>
            <w:pStyle w:val="4D129DB4D4A0402FB728578A60EEF028"/>
          </w:pPr>
          <w:r w:rsidRPr="0031018C">
            <w:rPr>
              <w:rStyle w:val="TextodoEspaoReservado"/>
            </w:rPr>
            <w:t>Clique ou toque aqui para inserir o texto.</w:t>
          </w:r>
        </w:p>
      </w:docPartBody>
    </w:docPart>
    <w:docPart>
      <w:docPartPr>
        <w:name w:val="E5A7AA2D73E846D19F18645BADCA5642"/>
        <w:category>
          <w:name w:val="Geral"/>
          <w:gallery w:val="placeholder"/>
        </w:category>
        <w:types>
          <w:type w:val="bbPlcHdr"/>
        </w:types>
        <w:behaviors>
          <w:behavior w:val="content"/>
        </w:behaviors>
        <w:guid w:val="{585FF34C-C863-4EA0-825D-96F01F490D4C}"/>
      </w:docPartPr>
      <w:docPartBody>
        <w:p w:rsidR="00151A7E" w:rsidRDefault="00957ED2" w:rsidP="00957ED2">
          <w:pPr>
            <w:pStyle w:val="E5A7AA2D73E846D19F18645BADCA564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altName w:val="Montserra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725E0"/>
    <w:rsid w:val="00122B5F"/>
    <w:rsid w:val="00151A7E"/>
    <w:rsid w:val="00174BC4"/>
    <w:rsid w:val="001F1889"/>
    <w:rsid w:val="00201B4E"/>
    <w:rsid w:val="002B2825"/>
    <w:rsid w:val="003A1AC8"/>
    <w:rsid w:val="0054675F"/>
    <w:rsid w:val="006428A7"/>
    <w:rsid w:val="0072038C"/>
    <w:rsid w:val="00741A2B"/>
    <w:rsid w:val="007D3F48"/>
    <w:rsid w:val="008F054E"/>
    <w:rsid w:val="00957ED2"/>
    <w:rsid w:val="00980EA9"/>
    <w:rsid w:val="009A2513"/>
    <w:rsid w:val="009B2BAA"/>
    <w:rsid w:val="00A647F7"/>
    <w:rsid w:val="00AE103D"/>
    <w:rsid w:val="00BA0934"/>
    <w:rsid w:val="00C449B4"/>
    <w:rsid w:val="00C72CF1"/>
    <w:rsid w:val="00D320C3"/>
    <w:rsid w:val="00D528B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57ED2"/>
    <w:rPr>
      <w:color w:val="808080"/>
    </w:rPr>
  </w:style>
  <w:style w:type="paragraph" w:customStyle="1" w:styleId="4D129DB4D4A0402FB728578A60EEF028">
    <w:name w:val="4D129DB4D4A0402FB728578A60EEF028"/>
    <w:rsid w:val="00957ED2"/>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E5A7AA2D73E846D19F18645BADCA5642">
    <w:name w:val="E5A7AA2D73E846D19F18645BADCA5642"/>
    <w:rsid w:val="00957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15F4-06B9-4F4F-BC67-0858609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1536</Words>
  <Characters>8298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16</cp:revision>
  <cp:lastPrinted>2025-02-28T19:17:00Z</cp:lastPrinted>
  <dcterms:created xsi:type="dcterms:W3CDTF">2025-02-15T17:58:00Z</dcterms:created>
  <dcterms:modified xsi:type="dcterms:W3CDTF">2025-02-28T19:17:00Z</dcterms:modified>
</cp:coreProperties>
</file>