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B6C5BD7" w:rsidR="0078205E" w:rsidRDefault="0058305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78E4FFB6" wp14:editId="79BE3C6F">
            <wp:simplePos x="0" y="0"/>
            <wp:positionH relativeFrom="column">
              <wp:posOffset>-1096038</wp:posOffset>
            </wp:positionH>
            <wp:positionV relativeFrom="paragraph">
              <wp:posOffset>-899795</wp:posOffset>
            </wp:positionV>
            <wp:extent cx="7574975" cy="10714252"/>
            <wp:effectExtent l="0" t="0" r="6985" b="0"/>
            <wp:wrapNone/>
            <wp:docPr id="129205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4975" cy="10714252"/>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9E0AE65" w14:textId="77777777" w:rsidR="00DA4A3A" w:rsidRDefault="00DA4A3A">
      <w:pPr>
        <w:rPr>
          <w:rFonts w:ascii="Exo" w:hAnsi="Exo"/>
          <w:b/>
          <w:bCs/>
          <w:color w:val="666666"/>
          <w:kern w:val="0"/>
          <w:sz w:val="30"/>
          <w:szCs w:val="30"/>
          <w14:ligatures w14:val="none"/>
        </w:rPr>
      </w:pPr>
      <w:r>
        <w:rPr>
          <w:b/>
          <w:bCs/>
          <w:sz w:val="30"/>
          <w:szCs w:val="30"/>
        </w:rPr>
        <w:br w:type="page"/>
      </w:r>
    </w:p>
    <w:p w14:paraId="60D988A3" w14:textId="2613BED4" w:rsidR="0079403A" w:rsidRDefault="00DA4A3A" w:rsidP="0078205E">
      <w:pPr>
        <w:pStyle w:val="Texto"/>
        <w:spacing w:after="0" w:line="240" w:lineRule="auto"/>
        <w:jc w:val="center"/>
        <w:rPr>
          <w:b/>
          <w:bCs/>
          <w:sz w:val="30"/>
          <w:szCs w:val="30"/>
        </w:rPr>
      </w:pPr>
      <w:r>
        <w:rPr>
          <w:b/>
          <w:bCs/>
          <w:sz w:val="30"/>
          <w:szCs w:val="30"/>
        </w:rPr>
        <w:lastRenderedPageBreak/>
        <w:t>RAZÃO DE PROFISSIONAIS HABILITADOS POR POPULAÇÃO</w:t>
      </w:r>
    </w:p>
    <w:p w14:paraId="4C007F63" w14:textId="41D343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2F1090">
        <w:rPr>
          <w:sz w:val="30"/>
          <w:szCs w:val="30"/>
        </w:rPr>
        <w:t>de indicadores</w:t>
      </w:r>
    </w:p>
    <w:p w14:paraId="4A23C877" w14:textId="77777777" w:rsidR="0078205E" w:rsidRPr="00B61665" w:rsidRDefault="0078205E" w:rsidP="0078205E">
      <w:pPr>
        <w:pStyle w:val="Pretext"/>
      </w:pPr>
    </w:p>
    <w:p w14:paraId="18823501" w14:textId="18A9D82A" w:rsidR="0078205E" w:rsidRDefault="00DA4A3A" w:rsidP="0079403A">
      <w:pPr>
        <w:pStyle w:val="Pretext"/>
        <w:sectPr w:rsidR="0078205E" w:rsidSect="0078205E">
          <w:type w:val="continuous"/>
          <w:pgSz w:w="11906" w:h="16838"/>
          <w:pgMar w:top="1417" w:right="1701" w:bottom="1417" w:left="1701" w:header="708" w:footer="708" w:gutter="0"/>
          <w:cols w:space="708"/>
          <w:docGrid w:linePitch="360"/>
        </w:sectPr>
      </w:pPr>
      <w:r>
        <w:t>Fevereiro</w:t>
      </w:r>
      <w:r w:rsidR="0078205E" w:rsidRPr="00B61665">
        <w:t>, 202</w:t>
      </w:r>
      <w:r w:rsidR="0079403A">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538D5A44"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0CCCE99"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C1EB2FF"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40C5E4BC"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5220DA9F" w14:textId="77777777" w:rsidR="0079403A" w:rsidRDefault="0079403A">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Theme="minorHAnsi" w:hAnsiTheme="minorHAnsi"/>
          <w:b w:val="0"/>
          <w:bCs w:val="0"/>
          <w:noProof/>
          <w:color w:val="0563C1" w:themeColor="hyperlink"/>
          <w:u w:val="single"/>
        </w:rPr>
      </w:sdtEndPr>
      <w:sdtContent>
        <w:p w14:paraId="6121D4F4" w14:textId="07D6AFBF" w:rsidR="00D36EEF" w:rsidRPr="00685B3B" w:rsidRDefault="00D36EEF" w:rsidP="0079403A">
          <w:pPr>
            <w:pStyle w:val="CabealhodoSumrio"/>
            <w:spacing w:after="200" w:line="360" w:lineRule="auto"/>
            <w:jc w:val="center"/>
            <w:rPr>
              <w:rFonts w:ascii="Exo" w:hAnsi="Exo"/>
              <w:b/>
              <w:bCs/>
              <w:color w:val="auto"/>
            </w:rPr>
          </w:pPr>
          <w:r w:rsidRPr="00685B3B">
            <w:rPr>
              <w:rFonts w:ascii="Exo" w:hAnsi="Exo"/>
              <w:b/>
              <w:bCs/>
              <w:color w:val="auto"/>
            </w:rPr>
            <w:t>Sumário</w:t>
          </w:r>
        </w:p>
        <w:p w14:paraId="006D4C91" w14:textId="5A65771C" w:rsidR="00CE2F47" w:rsidRPr="00CE2F47" w:rsidRDefault="00D36EEF">
          <w:pPr>
            <w:pStyle w:val="Sumrio1"/>
            <w:tabs>
              <w:tab w:val="right" w:leader="dot" w:pos="9062"/>
            </w:tabs>
            <w:rPr>
              <w:rStyle w:val="Hyperlink"/>
              <w:rFonts w:ascii="Exo" w:hAnsi="Exo"/>
              <w:b/>
              <w:bCs/>
              <w:noProof/>
            </w:rPr>
          </w:pPr>
          <w:r w:rsidRPr="0079403A">
            <w:rPr>
              <w:rStyle w:val="Hyperlink"/>
              <w:b/>
              <w:bCs/>
              <w:noProof/>
            </w:rPr>
            <w:fldChar w:fldCharType="begin"/>
          </w:r>
          <w:r w:rsidRPr="0079403A">
            <w:rPr>
              <w:rStyle w:val="Hyperlink"/>
              <w:b/>
              <w:bCs/>
              <w:noProof/>
            </w:rPr>
            <w:instrText xml:space="preserve"> TOC \o "1-3" \h \z \u </w:instrText>
          </w:r>
          <w:r w:rsidRPr="0079403A">
            <w:rPr>
              <w:rStyle w:val="Hyperlink"/>
              <w:b/>
              <w:bCs/>
              <w:noProof/>
            </w:rPr>
            <w:fldChar w:fldCharType="separate"/>
          </w:r>
          <w:hyperlink w:anchor="_Toc189068633" w:history="1">
            <w:r w:rsidR="00CE2F47" w:rsidRPr="00600D67">
              <w:rPr>
                <w:rStyle w:val="Hyperlink"/>
                <w:rFonts w:ascii="Exo" w:hAnsi="Exo"/>
                <w:b/>
                <w:bCs/>
                <w:noProof/>
              </w:rPr>
              <w:t>Introdução</w:t>
            </w:r>
            <w:r w:rsidR="00CE2F47" w:rsidRPr="00CE2F47">
              <w:rPr>
                <w:rStyle w:val="Hyperlink"/>
                <w:rFonts w:ascii="Exo" w:hAnsi="Exo"/>
                <w:b/>
                <w:bCs/>
                <w:noProof/>
                <w:webHidden/>
              </w:rPr>
              <w:tab/>
            </w:r>
            <w:r w:rsidR="00CE2F47" w:rsidRPr="00CE2F47">
              <w:rPr>
                <w:rStyle w:val="Hyperlink"/>
                <w:rFonts w:ascii="Exo" w:hAnsi="Exo"/>
                <w:b/>
                <w:bCs/>
                <w:noProof/>
                <w:webHidden/>
              </w:rPr>
              <w:fldChar w:fldCharType="begin"/>
            </w:r>
            <w:r w:rsidR="00CE2F47" w:rsidRPr="00CE2F47">
              <w:rPr>
                <w:rStyle w:val="Hyperlink"/>
                <w:rFonts w:ascii="Exo" w:hAnsi="Exo"/>
                <w:b/>
                <w:bCs/>
                <w:noProof/>
                <w:webHidden/>
              </w:rPr>
              <w:instrText xml:space="preserve"> PAGEREF _Toc189068633 \h </w:instrText>
            </w:r>
            <w:r w:rsidR="00CE2F47" w:rsidRPr="00CE2F47">
              <w:rPr>
                <w:rStyle w:val="Hyperlink"/>
                <w:rFonts w:ascii="Exo" w:hAnsi="Exo"/>
                <w:b/>
                <w:bCs/>
                <w:noProof/>
                <w:webHidden/>
              </w:rPr>
            </w:r>
            <w:r w:rsidR="00CE2F47" w:rsidRPr="00CE2F47">
              <w:rPr>
                <w:rStyle w:val="Hyperlink"/>
                <w:rFonts w:ascii="Exo" w:hAnsi="Exo"/>
                <w:b/>
                <w:bCs/>
                <w:noProof/>
                <w:webHidden/>
              </w:rPr>
              <w:fldChar w:fldCharType="separate"/>
            </w:r>
            <w:r w:rsidR="005D0C37">
              <w:rPr>
                <w:rStyle w:val="Hyperlink"/>
                <w:rFonts w:ascii="Exo" w:hAnsi="Exo"/>
                <w:b/>
                <w:bCs/>
                <w:noProof/>
                <w:webHidden/>
              </w:rPr>
              <w:t>4</w:t>
            </w:r>
            <w:r w:rsidR="00CE2F47" w:rsidRPr="00CE2F47">
              <w:rPr>
                <w:rStyle w:val="Hyperlink"/>
                <w:rFonts w:ascii="Exo" w:hAnsi="Exo"/>
                <w:b/>
                <w:bCs/>
                <w:noProof/>
                <w:webHidden/>
              </w:rPr>
              <w:fldChar w:fldCharType="end"/>
            </w:r>
          </w:hyperlink>
        </w:p>
        <w:p w14:paraId="7C1F0AAC" w14:textId="43026119" w:rsidR="00CE2F47" w:rsidRPr="00CE2F47" w:rsidRDefault="009E4885">
          <w:pPr>
            <w:pStyle w:val="Sumrio1"/>
            <w:tabs>
              <w:tab w:val="right" w:leader="dot" w:pos="9062"/>
            </w:tabs>
            <w:rPr>
              <w:rStyle w:val="Hyperlink"/>
              <w:rFonts w:ascii="Exo" w:hAnsi="Exo"/>
              <w:b/>
              <w:bCs/>
              <w:noProof/>
            </w:rPr>
          </w:pPr>
          <w:hyperlink w:anchor="_Toc189068634" w:history="1">
            <w:r w:rsidR="00CE2F47" w:rsidRPr="00600D67">
              <w:rPr>
                <w:rStyle w:val="Hyperlink"/>
                <w:rFonts w:ascii="Exo" w:hAnsi="Exo"/>
                <w:b/>
                <w:bCs/>
                <w:noProof/>
              </w:rPr>
              <w:t>Ficha de qualificação do indicador</w:t>
            </w:r>
            <w:r w:rsidR="00CE2F47" w:rsidRPr="00CE2F47">
              <w:rPr>
                <w:rStyle w:val="Hyperlink"/>
                <w:rFonts w:ascii="Exo" w:hAnsi="Exo"/>
                <w:b/>
                <w:bCs/>
                <w:noProof/>
                <w:webHidden/>
              </w:rPr>
              <w:tab/>
            </w:r>
            <w:r w:rsidR="00CE2F47" w:rsidRPr="00CE2F47">
              <w:rPr>
                <w:rStyle w:val="Hyperlink"/>
                <w:rFonts w:ascii="Exo" w:hAnsi="Exo"/>
                <w:b/>
                <w:bCs/>
                <w:noProof/>
                <w:webHidden/>
              </w:rPr>
              <w:fldChar w:fldCharType="begin"/>
            </w:r>
            <w:r w:rsidR="00CE2F47" w:rsidRPr="00CE2F47">
              <w:rPr>
                <w:rStyle w:val="Hyperlink"/>
                <w:rFonts w:ascii="Exo" w:hAnsi="Exo"/>
                <w:b/>
                <w:bCs/>
                <w:noProof/>
                <w:webHidden/>
              </w:rPr>
              <w:instrText xml:space="preserve"> PAGEREF _Toc189068634 \h </w:instrText>
            </w:r>
            <w:r w:rsidR="00CE2F47" w:rsidRPr="00CE2F47">
              <w:rPr>
                <w:rStyle w:val="Hyperlink"/>
                <w:rFonts w:ascii="Exo" w:hAnsi="Exo"/>
                <w:b/>
                <w:bCs/>
                <w:noProof/>
                <w:webHidden/>
              </w:rPr>
            </w:r>
            <w:r w:rsidR="00CE2F47" w:rsidRPr="00CE2F47">
              <w:rPr>
                <w:rStyle w:val="Hyperlink"/>
                <w:rFonts w:ascii="Exo" w:hAnsi="Exo"/>
                <w:b/>
                <w:bCs/>
                <w:noProof/>
                <w:webHidden/>
              </w:rPr>
              <w:fldChar w:fldCharType="separate"/>
            </w:r>
            <w:r w:rsidR="005D0C37">
              <w:rPr>
                <w:rStyle w:val="Hyperlink"/>
                <w:rFonts w:ascii="Exo" w:hAnsi="Exo"/>
                <w:b/>
                <w:bCs/>
                <w:noProof/>
                <w:webHidden/>
              </w:rPr>
              <w:t>6</w:t>
            </w:r>
            <w:r w:rsidR="00CE2F47" w:rsidRPr="00CE2F47">
              <w:rPr>
                <w:rStyle w:val="Hyperlink"/>
                <w:rFonts w:ascii="Exo" w:hAnsi="Exo"/>
                <w:b/>
                <w:bCs/>
                <w:noProof/>
                <w:webHidden/>
              </w:rPr>
              <w:fldChar w:fldCharType="end"/>
            </w:r>
          </w:hyperlink>
        </w:p>
        <w:p w14:paraId="4DE96AEF" w14:textId="2C4B4B93" w:rsidR="00CE2F47" w:rsidRPr="00CE2F47" w:rsidRDefault="009E4885">
          <w:pPr>
            <w:pStyle w:val="Sumrio1"/>
            <w:tabs>
              <w:tab w:val="right" w:leader="dot" w:pos="9062"/>
            </w:tabs>
            <w:rPr>
              <w:rStyle w:val="Hyperlink"/>
              <w:rFonts w:ascii="Exo" w:hAnsi="Exo"/>
              <w:b/>
              <w:bCs/>
              <w:noProof/>
            </w:rPr>
          </w:pPr>
          <w:hyperlink w:anchor="_Toc189068635" w:history="1">
            <w:r w:rsidR="00CE2F47" w:rsidRPr="00600D67">
              <w:rPr>
                <w:rStyle w:val="Hyperlink"/>
                <w:rFonts w:ascii="Exo" w:hAnsi="Exo"/>
                <w:b/>
                <w:bCs/>
                <w:noProof/>
              </w:rPr>
              <w:t>Exemplo de aplicação</w:t>
            </w:r>
            <w:r w:rsidR="00CE2F47" w:rsidRPr="00CE2F47">
              <w:rPr>
                <w:rStyle w:val="Hyperlink"/>
                <w:rFonts w:ascii="Exo" w:hAnsi="Exo"/>
                <w:b/>
                <w:bCs/>
                <w:noProof/>
                <w:webHidden/>
              </w:rPr>
              <w:tab/>
            </w:r>
            <w:r w:rsidR="00CE2F47" w:rsidRPr="00CE2F47">
              <w:rPr>
                <w:rStyle w:val="Hyperlink"/>
                <w:rFonts w:ascii="Exo" w:hAnsi="Exo"/>
                <w:b/>
                <w:bCs/>
                <w:noProof/>
                <w:webHidden/>
              </w:rPr>
              <w:fldChar w:fldCharType="begin"/>
            </w:r>
            <w:r w:rsidR="00CE2F47" w:rsidRPr="00CE2F47">
              <w:rPr>
                <w:rStyle w:val="Hyperlink"/>
                <w:rFonts w:ascii="Exo" w:hAnsi="Exo"/>
                <w:b/>
                <w:bCs/>
                <w:noProof/>
                <w:webHidden/>
              </w:rPr>
              <w:instrText xml:space="preserve"> PAGEREF _Toc189068635 \h </w:instrText>
            </w:r>
            <w:r w:rsidR="00CE2F47" w:rsidRPr="00CE2F47">
              <w:rPr>
                <w:rStyle w:val="Hyperlink"/>
                <w:rFonts w:ascii="Exo" w:hAnsi="Exo"/>
                <w:b/>
                <w:bCs/>
                <w:noProof/>
                <w:webHidden/>
              </w:rPr>
            </w:r>
            <w:r w:rsidR="00CE2F47" w:rsidRPr="00CE2F47">
              <w:rPr>
                <w:rStyle w:val="Hyperlink"/>
                <w:rFonts w:ascii="Exo" w:hAnsi="Exo"/>
                <w:b/>
                <w:bCs/>
                <w:noProof/>
                <w:webHidden/>
              </w:rPr>
              <w:fldChar w:fldCharType="separate"/>
            </w:r>
            <w:r w:rsidR="005D0C37">
              <w:rPr>
                <w:rStyle w:val="Hyperlink"/>
                <w:rFonts w:ascii="Exo" w:hAnsi="Exo"/>
                <w:b/>
                <w:bCs/>
                <w:noProof/>
                <w:webHidden/>
              </w:rPr>
              <w:t>8</w:t>
            </w:r>
            <w:r w:rsidR="00CE2F47" w:rsidRPr="00CE2F47">
              <w:rPr>
                <w:rStyle w:val="Hyperlink"/>
                <w:rFonts w:ascii="Exo" w:hAnsi="Exo"/>
                <w:b/>
                <w:bCs/>
                <w:noProof/>
                <w:webHidden/>
              </w:rPr>
              <w:fldChar w:fldCharType="end"/>
            </w:r>
          </w:hyperlink>
        </w:p>
        <w:p w14:paraId="0EB84159" w14:textId="4A8008D1" w:rsidR="00CE2F47" w:rsidRPr="00CE2F47" w:rsidRDefault="009E4885">
          <w:pPr>
            <w:pStyle w:val="Sumrio1"/>
            <w:tabs>
              <w:tab w:val="right" w:leader="dot" w:pos="9062"/>
            </w:tabs>
            <w:rPr>
              <w:rStyle w:val="Hyperlink"/>
              <w:rFonts w:ascii="Exo" w:hAnsi="Exo"/>
              <w:b/>
              <w:bCs/>
              <w:noProof/>
            </w:rPr>
          </w:pPr>
          <w:hyperlink w:anchor="_Toc189068636" w:history="1">
            <w:r w:rsidR="00CE2F47" w:rsidRPr="00600D67">
              <w:rPr>
                <w:rStyle w:val="Hyperlink"/>
                <w:rFonts w:ascii="Exo" w:hAnsi="Exo"/>
                <w:b/>
                <w:bCs/>
                <w:noProof/>
              </w:rPr>
              <w:t>Referências</w:t>
            </w:r>
            <w:r w:rsidR="00CE2F47" w:rsidRPr="00CE2F47">
              <w:rPr>
                <w:rStyle w:val="Hyperlink"/>
                <w:rFonts w:ascii="Exo" w:hAnsi="Exo"/>
                <w:b/>
                <w:bCs/>
                <w:noProof/>
                <w:webHidden/>
              </w:rPr>
              <w:tab/>
            </w:r>
            <w:r w:rsidR="00CE2F47" w:rsidRPr="00CE2F47">
              <w:rPr>
                <w:rStyle w:val="Hyperlink"/>
                <w:rFonts w:ascii="Exo" w:hAnsi="Exo"/>
                <w:b/>
                <w:bCs/>
                <w:noProof/>
                <w:webHidden/>
              </w:rPr>
              <w:fldChar w:fldCharType="begin"/>
            </w:r>
            <w:r w:rsidR="00CE2F47" w:rsidRPr="00CE2F47">
              <w:rPr>
                <w:rStyle w:val="Hyperlink"/>
                <w:rFonts w:ascii="Exo" w:hAnsi="Exo"/>
                <w:b/>
                <w:bCs/>
                <w:noProof/>
                <w:webHidden/>
              </w:rPr>
              <w:instrText xml:space="preserve"> PAGEREF _Toc189068636 \h </w:instrText>
            </w:r>
            <w:r w:rsidR="00CE2F47" w:rsidRPr="00CE2F47">
              <w:rPr>
                <w:rStyle w:val="Hyperlink"/>
                <w:rFonts w:ascii="Exo" w:hAnsi="Exo"/>
                <w:b/>
                <w:bCs/>
                <w:noProof/>
                <w:webHidden/>
              </w:rPr>
            </w:r>
            <w:r w:rsidR="00CE2F47" w:rsidRPr="00CE2F47">
              <w:rPr>
                <w:rStyle w:val="Hyperlink"/>
                <w:rFonts w:ascii="Exo" w:hAnsi="Exo"/>
                <w:b/>
                <w:bCs/>
                <w:noProof/>
                <w:webHidden/>
              </w:rPr>
              <w:fldChar w:fldCharType="separate"/>
            </w:r>
            <w:r w:rsidR="005D0C37">
              <w:rPr>
                <w:rStyle w:val="Hyperlink"/>
                <w:rFonts w:ascii="Exo" w:hAnsi="Exo"/>
                <w:b/>
                <w:bCs/>
                <w:noProof/>
                <w:webHidden/>
              </w:rPr>
              <w:t>9</w:t>
            </w:r>
            <w:r w:rsidR="00CE2F47" w:rsidRPr="00CE2F47">
              <w:rPr>
                <w:rStyle w:val="Hyperlink"/>
                <w:rFonts w:ascii="Exo" w:hAnsi="Exo"/>
                <w:b/>
                <w:bCs/>
                <w:noProof/>
                <w:webHidden/>
              </w:rPr>
              <w:fldChar w:fldCharType="end"/>
            </w:r>
          </w:hyperlink>
        </w:p>
        <w:p w14:paraId="69F39152" w14:textId="4DAFA3BC" w:rsidR="00D36EEF" w:rsidRPr="0079403A" w:rsidRDefault="00D36EEF" w:rsidP="0079403A">
          <w:pPr>
            <w:pStyle w:val="Sumrio1"/>
            <w:tabs>
              <w:tab w:val="right" w:leader="dot" w:pos="9062"/>
            </w:tabs>
            <w:rPr>
              <w:rStyle w:val="Hyperlink"/>
              <w:b/>
              <w:bCs/>
              <w:noProof/>
            </w:rPr>
          </w:pPr>
          <w:r w:rsidRPr="0079403A">
            <w:rPr>
              <w:rStyle w:val="Hyperlink"/>
              <w:b/>
              <w:bCs/>
              <w:noProof/>
            </w:rPr>
            <w:fldChar w:fldCharType="end"/>
          </w:r>
        </w:p>
      </w:sdtContent>
    </w:sdt>
    <w:p w14:paraId="5679541A" w14:textId="77777777" w:rsidR="0079403A" w:rsidRDefault="0079403A">
      <w:pPr>
        <w:rPr>
          <w:rFonts w:ascii="Exo" w:eastAsiaTheme="majorEastAsia" w:hAnsi="Exo" w:cstheme="majorBidi"/>
          <w:b/>
          <w:bCs/>
          <w:sz w:val="32"/>
          <w:szCs w:val="32"/>
        </w:rPr>
      </w:pPr>
      <w:r>
        <w:rPr>
          <w:rFonts w:ascii="Exo" w:hAnsi="Exo"/>
          <w:b/>
          <w:bCs/>
        </w:rPr>
        <w:br w:type="page"/>
      </w:r>
    </w:p>
    <w:p w14:paraId="7021F616" w14:textId="079C4C81" w:rsidR="00A80BE7" w:rsidRPr="00A8057C" w:rsidRDefault="00A80BE7" w:rsidP="0079403A">
      <w:pPr>
        <w:pStyle w:val="Ttulo1"/>
        <w:spacing w:after="200" w:line="360" w:lineRule="auto"/>
        <w:jc w:val="center"/>
        <w:rPr>
          <w:rFonts w:ascii="Amsi Pro SemiBold" w:hAnsi="Amsi Pro SemiBold"/>
          <w:b/>
          <w:bCs/>
          <w:color w:val="auto"/>
        </w:rPr>
      </w:pPr>
      <w:bookmarkStart w:id="0" w:name="_Toc189068633"/>
      <w:r w:rsidRPr="00A8057C">
        <w:rPr>
          <w:rFonts w:ascii="Amsi Pro SemiBold" w:hAnsi="Amsi Pro SemiBold"/>
          <w:b/>
          <w:bCs/>
          <w:color w:val="auto"/>
        </w:rPr>
        <w:lastRenderedPageBreak/>
        <w:t>Introdução</w:t>
      </w:r>
      <w:bookmarkEnd w:id="0"/>
    </w:p>
    <w:p w14:paraId="50C3455D" w14:textId="0D92AD99" w:rsidR="004D5BCC" w:rsidRPr="00B56436" w:rsidRDefault="00DA4A3A" w:rsidP="004D5BCC">
      <w:pPr>
        <w:pStyle w:val="SemEspaamento"/>
        <w:spacing w:line="360" w:lineRule="auto"/>
        <w:ind w:firstLine="851"/>
        <w:jc w:val="both"/>
        <w:rPr>
          <w:rFonts w:ascii="Exo" w:hAnsi="Exo"/>
          <w:sz w:val="24"/>
          <w:szCs w:val="24"/>
        </w:rPr>
      </w:pPr>
      <w:r w:rsidRPr="00A8057C">
        <w:rPr>
          <w:rFonts w:ascii="Amsi Pro SemiBold" w:hAnsi="Amsi Pro SemiBold"/>
          <w:sz w:val="24"/>
          <w:szCs w:val="24"/>
        </w:rPr>
        <w:t xml:space="preserve">Em 2016, motivados por alertas de déficits de profissionais de saúde no futuro, a Organização Mundial da Saúde (OMS) lançou uma estratégia chamada Global </w:t>
      </w:r>
      <w:proofErr w:type="spellStart"/>
      <w:r w:rsidRPr="00A8057C">
        <w:rPr>
          <w:rFonts w:ascii="Amsi Pro SemiBold" w:hAnsi="Amsi Pro SemiBold"/>
          <w:sz w:val="24"/>
          <w:szCs w:val="24"/>
        </w:rPr>
        <w:t>Strategy</w:t>
      </w:r>
      <w:proofErr w:type="spellEnd"/>
      <w:r w:rsidRPr="00A8057C">
        <w:rPr>
          <w:rFonts w:ascii="Amsi Pro SemiBold" w:hAnsi="Amsi Pro SemiBold"/>
          <w:sz w:val="24"/>
          <w:szCs w:val="24"/>
        </w:rPr>
        <w:t xml:space="preserve"> for </w:t>
      </w:r>
      <w:proofErr w:type="spellStart"/>
      <w:r w:rsidRPr="00A8057C">
        <w:rPr>
          <w:rFonts w:ascii="Amsi Pro SemiBold" w:hAnsi="Amsi Pro SemiBold"/>
          <w:sz w:val="24"/>
          <w:szCs w:val="24"/>
        </w:rPr>
        <w:t>Human</w:t>
      </w:r>
      <w:proofErr w:type="spellEnd"/>
      <w:r w:rsidRPr="00A8057C">
        <w:rPr>
          <w:rFonts w:ascii="Amsi Pro SemiBold" w:hAnsi="Amsi Pro SemiBold"/>
          <w:sz w:val="24"/>
          <w:szCs w:val="24"/>
        </w:rPr>
        <w:t xml:space="preserve"> </w:t>
      </w:r>
      <w:proofErr w:type="spellStart"/>
      <w:r w:rsidRPr="00A8057C">
        <w:rPr>
          <w:rFonts w:ascii="Amsi Pro SemiBold" w:hAnsi="Amsi Pro SemiBold"/>
          <w:sz w:val="24"/>
          <w:szCs w:val="24"/>
        </w:rPr>
        <w:t>Resources</w:t>
      </w:r>
      <w:proofErr w:type="spellEnd"/>
      <w:r w:rsidRPr="00A8057C">
        <w:rPr>
          <w:rFonts w:ascii="Amsi Pro SemiBold" w:hAnsi="Amsi Pro SemiBold"/>
          <w:sz w:val="24"/>
          <w:szCs w:val="24"/>
        </w:rPr>
        <w:t xml:space="preserve"> for Health: </w:t>
      </w:r>
      <w:proofErr w:type="spellStart"/>
      <w:r w:rsidRPr="00A8057C">
        <w:rPr>
          <w:rFonts w:ascii="Amsi Pro SemiBold" w:hAnsi="Amsi Pro SemiBold"/>
          <w:sz w:val="24"/>
          <w:szCs w:val="24"/>
        </w:rPr>
        <w:t>Workforce</w:t>
      </w:r>
      <w:proofErr w:type="spellEnd"/>
      <w:r w:rsidRPr="00A8057C">
        <w:rPr>
          <w:rFonts w:ascii="Amsi Pro SemiBold" w:hAnsi="Amsi Pro SemiBold"/>
          <w:sz w:val="24"/>
          <w:szCs w:val="24"/>
        </w:rPr>
        <w:t xml:space="preserve"> 2030. A iniciativa se desdobrava em quatro objetivos, sendo o quarto o fortalecimento de estruturas para a consolidação de dados sobre a força de trabalho em saúde e o seu monitoramento em nível regional, nacional e global</w:t>
      </w:r>
      <w:r w:rsidRPr="00DA4A3A">
        <w:rPr>
          <w:rFonts w:ascii="Exo" w:hAnsi="Exo"/>
          <w:sz w:val="24"/>
          <w:szCs w:val="24"/>
        </w:rPr>
        <w:t>.</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3C5201D50C6C4B84882BDF83DE041C44"/>
          </w:placeholder>
        </w:sdtPr>
        <w:sdtEndPr/>
        <w:sdtContent>
          <w:r w:rsidR="004D5BCC" w:rsidRPr="00B56436">
            <w:rPr>
              <w:rFonts w:ascii="Exo" w:hAnsi="Exo"/>
              <w:sz w:val="24"/>
              <w:szCs w:val="24"/>
              <w:vertAlign w:val="superscript"/>
            </w:rPr>
            <w:t>1</w:t>
          </w:r>
        </w:sdtContent>
      </w:sdt>
    </w:p>
    <w:p w14:paraId="29FDBB57" w14:textId="77777777" w:rsidR="00A8057C" w:rsidRPr="00727C53" w:rsidRDefault="00A8057C" w:rsidP="00A8057C">
      <w:pPr>
        <w:pStyle w:val="SemEspaamento"/>
        <w:spacing w:line="360" w:lineRule="auto"/>
        <w:ind w:firstLine="851"/>
        <w:jc w:val="both"/>
        <w:rPr>
          <w:rFonts w:ascii="Amsi Pro SemiBold" w:hAnsi="Amsi Pro SemiBold"/>
          <w:sz w:val="24"/>
          <w:szCs w:val="24"/>
        </w:rPr>
      </w:pPr>
      <w:bookmarkStart w:id="1" w:name="_Hlk188254946"/>
      <w:bookmarkStart w:id="2"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7ACE19DE6AF24DFBBFB71951D4398D3B"/>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7ACE19DE6AF24DFBBFB71951D4398D3B"/>
          </w:placeholder>
        </w:sdtPr>
        <w:sdtEndPr/>
        <w:sdtContent>
          <w:r w:rsidRPr="00727C53">
            <w:rPr>
              <w:rFonts w:ascii="Amsi Pro SemiBold" w:hAnsi="Amsi Pro SemiBold"/>
              <w:color w:val="000000"/>
              <w:sz w:val="24"/>
              <w:szCs w:val="24"/>
              <w:vertAlign w:val="superscript"/>
            </w:rPr>
            <w:t>4–6</w:t>
          </w:r>
        </w:sdtContent>
      </w:sdt>
      <w:bookmarkStart w:id="3"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3"/>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1"/>
    </w:p>
    <w:bookmarkEnd w:id="2"/>
    <w:p w14:paraId="6B024CEB" w14:textId="12C3E3FD" w:rsidR="00181ED0" w:rsidRPr="00A8057C" w:rsidRDefault="00D36EEF" w:rsidP="004D5BCC">
      <w:pPr>
        <w:pStyle w:val="SemEspaamento"/>
        <w:spacing w:line="360" w:lineRule="auto"/>
        <w:ind w:firstLine="851"/>
        <w:jc w:val="both"/>
        <w:rPr>
          <w:rFonts w:ascii="Amsi Pro SemiBold" w:hAnsi="Amsi Pro SemiBold"/>
          <w:sz w:val="24"/>
          <w:szCs w:val="24"/>
        </w:rPr>
      </w:pPr>
      <w:r w:rsidRPr="00A8057C">
        <w:rPr>
          <w:rFonts w:ascii="Amsi Pro SemiBold" w:hAnsi="Amsi Pro SemiBold"/>
          <w:sz w:val="24"/>
          <w:szCs w:val="24"/>
        </w:rPr>
        <w:t>Neste documento descrevemos os processos executados para construção do indicador</w:t>
      </w:r>
      <w:r w:rsidR="00E47210" w:rsidRPr="00A8057C">
        <w:rPr>
          <w:rFonts w:ascii="Amsi Pro SemiBold" w:hAnsi="Amsi Pro SemiBold"/>
          <w:sz w:val="24"/>
          <w:szCs w:val="24"/>
        </w:rPr>
        <w:t xml:space="preserve"> </w:t>
      </w:r>
      <w:r w:rsidR="00A8057C" w:rsidRPr="00A8057C">
        <w:rPr>
          <w:rFonts w:ascii="Amsi Pro SemiBold" w:hAnsi="Amsi Pro SemiBold"/>
          <w:sz w:val="24"/>
          <w:szCs w:val="24"/>
        </w:rPr>
        <w:t>Razão de profissionais habilitados por população</w:t>
      </w:r>
      <w:r w:rsidR="00181ED0" w:rsidRPr="00A8057C">
        <w:rPr>
          <w:rFonts w:ascii="Amsi Pro SemiBold" w:hAnsi="Amsi Pro SemiBold"/>
          <w:sz w:val="24"/>
          <w:szCs w:val="24"/>
        </w:rPr>
        <w:t>. Tal indicador é importante para avaliar a adequação da qualificação dos profissionais que compõem a equipe de saúde. Profissionais devidamente habilitados garantem a conformidade com as normas éticas e técnicas exigidas para a prestação de cuidados de saúde. Além disso, a presença de profissionais habilitados nas equipes de saúde está associada a melhores resultados clínicos e maior confiança por parte dos pacientes. Esse indicador também auxilia na identificação de áreas onde a formação ou a regulamentação profissional precisam ser mais rigorosas, garantindo um padrão de qualidade contínuo nas instituições de saúde</w:t>
      </w:r>
      <w:r w:rsidR="00A8057C" w:rsidRPr="00A8057C">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3AA9936433B49BDB4DF77A711F8E290"/>
          </w:placeholder>
        </w:sdtPr>
        <w:sdtEndPr/>
        <w:sdtContent>
          <w:r w:rsidR="0019040D" w:rsidRPr="003D78AA">
            <w:rPr>
              <w:rFonts w:ascii="Amsi Pro SemiBold" w:hAnsi="Amsi Pro SemiBold"/>
              <w:sz w:val="24"/>
              <w:szCs w:val="24"/>
              <w:vertAlign w:val="superscript"/>
            </w:rPr>
            <w:t>7</w:t>
          </w:r>
        </w:sdtContent>
      </w:sdt>
    </w:p>
    <w:p w14:paraId="00B525C2" w14:textId="3D1C566D" w:rsidR="00D36EEF" w:rsidRPr="00A8057C" w:rsidRDefault="00181ED0" w:rsidP="004D5BCC">
      <w:pPr>
        <w:pStyle w:val="SemEspaamento"/>
        <w:spacing w:line="360" w:lineRule="auto"/>
        <w:ind w:firstLine="851"/>
        <w:jc w:val="both"/>
        <w:rPr>
          <w:rFonts w:ascii="Amsi Pro SemiBold" w:hAnsi="Amsi Pro SemiBold"/>
          <w:sz w:val="24"/>
          <w:szCs w:val="24"/>
        </w:rPr>
      </w:pPr>
      <w:r w:rsidRPr="00A8057C">
        <w:rPr>
          <w:rFonts w:ascii="Amsi Pro SemiBold" w:hAnsi="Amsi Pro SemiBold"/>
          <w:sz w:val="24"/>
          <w:szCs w:val="24"/>
        </w:rPr>
        <w:t>O monitoramento desse indicador é fundamental, pois um percentual elevado de profissionais habilitados reflete diretamente na qualidade do serviço oferecido, contribuindo para a segurança e a eficiência do atendimento. Além disso, a análise desse dado pode indicar possíveis lacunas na formação ou na contratação de profissionais, permitindo ações mais eficazes para melhorar a oferta de serviços e a cobertura de saúde</w:t>
      </w:r>
      <w:r w:rsidR="00A8057C" w:rsidRPr="00A8057C">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D376CE44A62D4AC6A0C147F8D032F28F"/>
          </w:placeholder>
        </w:sdtPr>
        <w:sdtEndPr/>
        <w:sdtContent>
          <w:r w:rsidR="0019040D" w:rsidRPr="003D78AA">
            <w:rPr>
              <w:rFonts w:ascii="Amsi Pro SemiBold" w:hAnsi="Amsi Pro SemiBold"/>
              <w:sz w:val="24"/>
              <w:szCs w:val="24"/>
              <w:vertAlign w:val="superscript"/>
            </w:rPr>
            <w:t>8,9</w:t>
          </w:r>
        </w:sdtContent>
      </w:sdt>
    </w:p>
    <w:p w14:paraId="1412FE50" w14:textId="4ECA08BB" w:rsidR="003F6595" w:rsidRPr="00A8057C" w:rsidRDefault="00A8057C" w:rsidP="00A8057C">
      <w:pPr>
        <w:pStyle w:val="SemEspaamento"/>
        <w:spacing w:line="360" w:lineRule="auto"/>
        <w:ind w:firstLine="851"/>
        <w:jc w:val="both"/>
        <w:rPr>
          <w:rFonts w:ascii="Amsi Pro SemiBold" w:hAnsi="Amsi Pro SemiBold"/>
          <w:sz w:val="24"/>
          <w:szCs w:val="24"/>
        </w:rPr>
      </w:pPr>
      <w:r w:rsidRPr="00D240A4">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A8057C">
        <w:rPr>
          <w:rFonts w:ascii="Amsi Pro SemiBold" w:hAnsi="Amsi Pro SemiBold"/>
          <w:sz w:val="24"/>
          <w:szCs w:val="24"/>
        </w:rPr>
        <w:t>dashboard</w:t>
      </w:r>
      <w:r w:rsidRPr="00D240A4">
        <w:rPr>
          <w:rFonts w:ascii="Amsi Pro SemiBold" w:hAnsi="Amsi Pro SemiBold"/>
          <w:sz w:val="24"/>
          <w:szCs w:val="24"/>
        </w:rPr>
        <w:t xml:space="preserve"> interativo que ilustra os resultados da consulta.</w:t>
      </w:r>
      <w:r>
        <w:rPr>
          <w:rFonts w:ascii="Amsi Pro SemiBold" w:hAnsi="Amsi Pro SemiBold"/>
          <w:sz w:val="24"/>
          <w:szCs w:val="24"/>
        </w:rPr>
        <w:t xml:space="preserve"> </w:t>
      </w:r>
      <w:r w:rsidR="0079403A" w:rsidRPr="005D0C37">
        <w:rPr>
          <w:rFonts w:ascii="Amsi Pro SemiBold" w:hAnsi="Amsi Pro SemiBold"/>
          <w:sz w:val="24"/>
          <w:szCs w:val="24"/>
        </w:rPr>
        <w:t xml:space="preserve">A seção </w:t>
      </w:r>
      <w:r w:rsidR="001D4815" w:rsidRPr="005D0C37">
        <w:rPr>
          <w:rFonts w:ascii="Amsi Pro SemiBold" w:hAnsi="Amsi Pro SemiBold"/>
          <w:sz w:val="24"/>
          <w:szCs w:val="24"/>
        </w:rPr>
        <w:t>final</w:t>
      </w:r>
      <w:r w:rsidR="0079403A" w:rsidRPr="005D0C37">
        <w:rPr>
          <w:rFonts w:ascii="Amsi Pro SemiBold" w:hAnsi="Amsi Pro SemiBold"/>
          <w:sz w:val="24"/>
          <w:szCs w:val="24"/>
        </w:rPr>
        <w:t xml:space="preserve"> traz um exemplo de aplicação do indicador para um recorte de </w:t>
      </w:r>
      <w:r w:rsidR="00554037" w:rsidRPr="005D0C37">
        <w:rPr>
          <w:rFonts w:ascii="Amsi Pro SemiBold" w:hAnsi="Amsi Pro SemiBold"/>
          <w:sz w:val="24"/>
          <w:szCs w:val="24"/>
        </w:rPr>
        <w:t xml:space="preserve">enfermeiros </w:t>
      </w:r>
      <w:r w:rsidR="00FC4803" w:rsidRPr="005D0C37">
        <w:rPr>
          <w:rFonts w:ascii="Amsi Pro SemiBold" w:hAnsi="Amsi Pro SemiBold"/>
          <w:sz w:val="24"/>
          <w:szCs w:val="24"/>
        </w:rPr>
        <w:t>habilitados</w:t>
      </w:r>
      <w:r w:rsidR="00554037" w:rsidRPr="005D0C37">
        <w:rPr>
          <w:rFonts w:ascii="Amsi Pro SemiBold" w:hAnsi="Amsi Pro SemiBold"/>
          <w:sz w:val="24"/>
          <w:szCs w:val="24"/>
        </w:rPr>
        <w:t xml:space="preserve"> </w:t>
      </w:r>
      <w:r w:rsidR="005D0C37" w:rsidRPr="005D0C37">
        <w:rPr>
          <w:rFonts w:ascii="Amsi Pro SemiBold" w:hAnsi="Amsi Pro SemiBold"/>
          <w:sz w:val="24"/>
          <w:szCs w:val="24"/>
        </w:rPr>
        <w:t xml:space="preserve">nas </w:t>
      </w:r>
      <w:r w:rsidR="005D0C37" w:rsidRPr="005D0C37">
        <w:rPr>
          <w:rFonts w:ascii="Amsi Pro SemiBold" w:hAnsi="Amsi Pro SemiBold"/>
          <w:sz w:val="24"/>
          <w:szCs w:val="24"/>
        </w:rPr>
        <w:t>Unidades Federativas</w:t>
      </w:r>
      <w:r w:rsidR="00554037" w:rsidRPr="005D0C37">
        <w:rPr>
          <w:rFonts w:ascii="Amsi Pro SemiBold" w:hAnsi="Amsi Pro SemiBold"/>
          <w:sz w:val="24"/>
          <w:szCs w:val="24"/>
        </w:rPr>
        <w:t xml:space="preserve"> do Centro-Oeste</w:t>
      </w:r>
      <w:r w:rsidR="0079403A" w:rsidRPr="005D0C37">
        <w:rPr>
          <w:rFonts w:ascii="Amsi Pro SemiBold" w:hAnsi="Amsi Pro SemiBold"/>
          <w:sz w:val="24"/>
          <w:szCs w:val="24"/>
        </w:rPr>
        <w:t>.</w:t>
      </w:r>
      <w:r w:rsidR="0079403A" w:rsidRPr="00A8057C">
        <w:rPr>
          <w:rFonts w:ascii="Amsi Pro SemiBold" w:hAnsi="Amsi Pro SemiBold"/>
          <w:sz w:val="24"/>
          <w:szCs w:val="24"/>
        </w:rPr>
        <w:br w:type="page"/>
      </w:r>
    </w:p>
    <w:p w14:paraId="5AD36D71" w14:textId="783F9E5D" w:rsidR="00685B3B" w:rsidRPr="00A8057C" w:rsidRDefault="0079403A" w:rsidP="0079403A">
      <w:pPr>
        <w:pStyle w:val="Ttulo1"/>
        <w:spacing w:after="200" w:line="360" w:lineRule="auto"/>
        <w:jc w:val="center"/>
        <w:rPr>
          <w:rFonts w:ascii="Amsi Pro SemiBold" w:hAnsi="Amsi Pro SemiBold"/>
          <w:b/>
          <w:bCs/>
          <w:color w:val="auto"/>
        </w:rPr>
      </w:pPr>
      <w:bookmarkStart w:id="4" w:name="_Toc189068634"/>
      <w:r w:rsidRPr="00A8057C">
        <w:rPr>
          <w:rFonts w:ascii="Amsi Pro SemiBold" w:hAnsi="Amsi Pro SemiBold"/>
          <w:b/>
          <w:bCs/>
          <w:color w:val="auto"/>
        </w:rPr>
        <w:lastRenderedPageBreak/>
        <w:t>Ficha de qualificação do indicador</w:t>
      </w:r>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685B3B" w:rsidRPr="00685B3B" w14:paraId="4F87360B"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A8057C" w:rsidRDefault="00685B3B" w:rsidP="00A8057C">
            <w:pPr>
              <w:pStyle w:val="QuadrosFiguras1"/>
              <w:spacing w:before="60" w:after="60" w:line="240" w:lineRule="auto"/>
              <w:jc w:val="left"/>
              <w:rPr>
                <w:rFonts w:ascii="Exo" w:hAnsi="Exo"/>
                <w:b/>
                <w:bCs/>
                <w:sz w:val="22"/>
                <w:szCs w:val="24"/>
              </w:rPr>
            </w:pPr>
            <w:r w:rsidRPr="00A8057C">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E2313A" w14:textId="6A89D7B6" w:rsidR="00685B3B" w:rsidRPr="00A8057C" w:rsidRDefault="00A8057C" w:rsidP="00A8057C">
            <w:pPr>
              <w:pStyle w:val="QuadrosFiguras1"/>
              <w:spacing w:before="60" w:after="60" w:line="240" w:lineRule="auto"/>
              <w:jc w:val="both"/>
              <w:rPr>
                <w:rFonts w:ascii="Exo" w:hAnsi="Exo"/>
                <w:b/>
                <w:bCs/>
                <w:szCs w:val="24"/>
              </w:rPr>
            </w:pPr>
            <w:r w:rsidRPr="00A8057C">
              <w:rPr>
                <w:rFonts w:ascii="Amsi Pro SemiBold" w:hAnsi="Amsi Pro SemiBold"/>
                <w:b/>
                <w:bCs/>
                <w:color w:val="auto"/>
                <w:sz w:val="22"/>
                <w:szCs w:val="24"/>
              </w:rPr>
              <w:t>Razão de profissionais habilitados por população</w:t>
            </w:r>
          </w:p>
        </w:tc>
      </w:tr>
      <w:tr w:rsidR="007E568A" w:rsidRPr="00685B3B" w14:paraId="2ECD5F80"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7E568A" w:rsidRPr="00A8057C" w:rsidRDefault="007E568A" w:rsidP="00A8057C">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83A13D" w14:textId="6D3326EA" w:rsidR="007E568A" w:rsidRPr="007E568A" w:rsidRDefault="007E568A" w:rsidP="007E568A">
            <w:pPr>
              <w:pStyle w:val="QuadrosFiguras1"/>
              <w:spacing w:before="60" w:after="60" w:line="240" w:lineRule="auto"/>
              <w:jc w:val="both"/>
              <w:rPr>
                <w:rFonts w:ascii="Exo" w:hAnsi="Exo"/>
                <w:color w:val="auto"/>
              </w:rPr>
            </w:pPr>
            <w:r w:rsidRPr="00A8057C">
              <w:rPr>
                <w:rFonts w:ascii="Amsi Pro SemiBold" w:hAnsi="Amsi Pro SemiBold"/>
                <w:color w:val="auto"/>
              </w:rPr>
              <w:t>Força de Trabalho em Saúde</w:t>
            </w:r>
          </w:p>
        </w:tc>
      </w:tr>
      <w:tr w:rsidR="00685B3B" w:rsidRPr="00685B3B" w14:paraId="6EE1A82F"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770751FF" w14:textId="0E5D2E82" w:rsidR="00685B3B" w:rsidRPr="002F1090" w:rsidRDefault="00A8057C" w:rsidP="00A8057C">
            <w:pPr>
              <w:pStyle w:val="QuadrosFiguras1"/>
              <w:spacing w:before="60" w:after="60" w:line="240" w:lineRule="auto"/>
              <w:jc w:val="both"/>
              <w:rPr>
                <w:rFonts w:ascii="Exo" w:hAnsi="Exo"/>
              </w:rPr>
            </w:pPr>
            <w:r>
              <w:rPr>
                <w:rFonts w:ascii="Exo" w:hAnsi="Exo"/>
              </w:rPr>
              <w:t xml:space="preserve"> </w:t>
            </w:r>
            <w:r w:rsidRPr="00A8057C">
              <w:rPr>
                <w:rFonts w:ascii="Amsi Pro SemiBold" w:hAnsi="Amsi Pro SemiBold"/>
                <w:color w:val="auto"/>
              </w:rPr>
              <w:t>Número de profissionais habilitados por 10 mil habitantes</w:t>
            </w:r>
          </w:p>
        </w:tc>
      </w:tr>
      <w:tr w:rsidR="00685B3B" w:rsidRPr="00685B3B" w14:paraId="338FE763"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6E6394F" w14:textId="77777777" w:rsidR="00685B3B" w:rsidRPr="00A8057C" w:rsidRDefault="00685B3B" w:rsidP="007E568A">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 Conselho Federal de Psicologia; Conselho Federal de Educação Física; Conselho Federal de Enfermagem; Conselho Federal de Serviço Social; Conselho Federal de Nutricionistas; Conselho Federal de Farmácia; Conselho Federal de Medicina Veterinária; Conselho Federal de Fonoaudiologia; Conselho Federal de Medicina e Conselho Federal de Odontologia.</w:t>
            </w:r>
          </w:p>
          <w:p w14:paraId="2931768C" w14:textId="77777777" w:rsidR="00A8057C" w:rsidRPr="00D240A4" w:rsidRDefault="00A8057C" w:rsidP="00A8057C">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 Projeções de Populacionais da Secretaria de Vigilância em Saúde e Ambiente (SVSA)</w:t>
            </w:r>
          </w:p>
          <w:p w14:paraId="79685B9F" w14:textId="699DB372" w:rsidR="00A8057C" w:rsidRPr="002F1090" w:rsidRDefault="00A8057C" w:rsidP="00A8057C">
            <w:pPr>
              <w:pStyle w:val="QuadrosFiguras1"/>
              <w:spacing w:before="60" w:after="60" w:line="240" w:lineRule="auto"/>
              <w:jc w:val="both"/>
              <w:rPr>
                <w:rFonts w:ascii="Exo" w:hAnsi="Exo"/>
                <w:color w:val="auto"/>
              </w:rPr>
            </w:pPr>
            <w:r w:rsidRPr="00D240A4">
              <w:rPr>
                <w:rFonts w:ascii="Amsi Pro SemiBold" w:hAnsi="Amsi Pro SemiBold"/>
                <w:color w:val="auto"/>
              </w:rPr>
              <w:t xml:space="preserve">Instituição: Ministério da Saúde, disponibilizado via </w:t>
            </w:r>
            <w:proofErr w:type="spellStart"/>
            <w:r w:rsidRPr="00D240A4">
              <w:rPr>
                <w:rFonts w:ascii="Amsi Pro SemiBold" w:hAnsi="Amsi Pro SemiBold"/>
                <w:color w:val="auto"/>
              </w:rPr>
              <w:t>Datasus</w:t>
            </w:r>
            <w:proofErr w:type="spellEnd"/>
          </w:p>
        </w:tc>
      </w:tr>
      <w:tr w:rsidR="00685B3B" w:rsidRPr="00685B3B" w14:paraId="490E5F97"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0EC5EDD" w14:textId="286811A1" w:rsidR="008F2FE0" w:rsidRPr="008F2FE0" w:rsidRDefault="008F2FE0" w:rsidP="008F2FE0">
            <w:pPr>
              <w:pStyle w:val="QuadrosFiguras1"/>
              <w:spacing w:before="60" w:after="60" w:line="240" w:lineRule="auto"/>
              <w:jc w:val="both"/>
              <w:rPr>
                <w:rFonts w:ascii="Amsi Pro SemiBold" w:hAnsi="Amsi Pro SemiBold"/>
                <w:color w:val="auto"/>
              </w:rPr>
            </w:pPr>
            <w:r w:rsidRPr="008F2FE0">
              <w:rPr>
                <w:rFonts w:ascii="Amsi Pro SemiBold" w:hAnsi="Amsi Pro SemiBold"/>
                <w:color w:val="auto"/>
              </w:rPr>
              <w:t>Para a relação de habilitados, foram buscados, em junho de 2024, os quantitativos de profissionais da saúde de todos os estados, nos sites dos Conselhos Federais de cada categoria profissional, sendo encontrados os números de psicólogos, profissionais de educação física, enfermeiros, técnicos e auxiliares de enfermagem, assistentes sociais, nutricionistas, farmacêuticos, médicos, fonoaudiólogos, técnicos e auxiliares em prótese dentária, técnicos e auxiliares em saúde bucal e cirurgiões-dentistas. Assim, foi gerada a variável denominada 'habilitados'.</w:t>
            </w:r>
          </w:p>
          <w:p w14:paraId="4A30B14B" w14:textId="1C69C950" w:rsidR="00685B3B" w:rsidRPr="002F1090" w:rsidRDefault="008F2FE0" w:rsidP="008F2FE0">
            <w:pPr>
              <w:pStyle w:val="QuadrosFiguras1"/>
              <w:spacing w:before="60" w:after="60" w:line="240" w:lineRule="auto"/>
              <w:jc w:val="both"/>
              <w:rPr>
                <w:rFonts w:ascii="Exo" w:hAnsi="Exo"/>
              </w:rPr>
            </w:pPr>
            <w:r w:rsidRPr="008F2FE0">
              <w:rPr>
                <w:rFonts w:ascii="Amsi Pro SemiBold" w:hAnsi="Amsi Pro SemiBold"/>
                <w:color w:val="auto"/>
              </w:rPr>
              <w:t>Posteriormente, foi realizada a multiplicação do número de profissionais habilitados por</w:t>
            </w:r>
            <w:r w:rsidR="00E15ACD">
              <w:rPr>
                <w:rFonts w:ascii="Amsi Pro SemiBold" w:hAnsi="Amsi Pro SemiBold"/>
                <w:color w:val="auto"/>
              </w:rPr>
              <w:t xml:space="preserve"> </w:t>
            </w:r>
            <w:r w:rsidRPr="008F2FE0">
              <w:rPr>
                <w:rFonts w:ascii="Amsi Pro SemiBold" w:hAnsi="Amsi Pro SemiBold"/>
                <w:color w:val="auto"/>
              </w:rPr>
              <w:t>mil (habitantes) e a divisão do resultado pela população de cada Unidade Federativa (UF) no ano de 2024, gerando, assim, a variável denominada 'percentual'.</w:t>
            </w:r>
          </w:p>
        </w:tc>
      </w:tr>
      <w:tr w:rsidR="00685B3B" w:rsidRPr="00685B3B" w14:paraId="2E1DA521"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362B16FC" w14:textId="3C964C60" w:rsidR="00685B3B" w:rsidRPr="002F1090" w:rsidRDefault="00980078" w:rsidP="007E568A">
            <w:pPr>
              <w:spacing w:before="60" w:after="60"/>
              <w:ind w:left="-525" w:right="-252" w:firstLine="525"/>
              <w:jc w:val="center"/>
              <w:rPr>
                <w:rFonts w:ascii="Exo" w:eastAsia="Cambria Math" w:hAnsi="Exo" w:cs="Cambria Math"/>
                <w:sz w:val="16"/>
                <w:szCs w:val="16"/>
              </w:rPr>
            </w:pPr>
            <m:oMathPara>
              <m:oMath>
                <m:r>
                  <m:rPr>
                    <m:nor/>
                  </m:rPr>
                  <w:rPr>
                    <w:rFonts w:ascii="Cambria Math" w:eastAsia="Cambria Math" w:hAnsi="Cambria Math" w:cs="Cambria Math"/>
                    <w:i/>
                    <w:iCs/>
                    <w:sz w:val="20"/>
                    <w:szCs w:val="20"/>
                  </w:rPr>
                  <m:t xml:space="preserve">taxa = </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m:rPr>
                            <m:nor/>
                          </m:rPr>
                          <w:rPr>
                            <w:rFonts w:ascii="Cambria Math" w:eastAsia="Cambria Math" w:hAnsi="Cambria Math" w:cs="Cambria Math"/>
                            <w:i/>
                            <w:iCs/>
                            <w:sz w:val="20"/>
                            <w:szCs w:val="20"/>
                          </w:rPr>
                          <m:t xml:space="preserve">habilitados  </m:t>
                        </m:r>
                      </m:num>
                      <m:den>
                        <m:r>
                          <m:rPr>
                            <m:nor/>
                          </m:rPr>
                          <w:rPr>
                            <w:rFonts w:ascii="Cambria Math" w:eastAsia="Cambria Math" w:hAnsi="Cambria Math" w:cs="Cambria Math"/>
                            <w:i/>
                            <w:iCs/>
                            <w:sz w:val="20"/>
                            <w:szCs w:val="20"/>
                          </w:rPr>
                          <m:t xml:space="preserve">população </m:t>
                        </m:r>
                      </m:den>
                    </m:f>
                  </m:e>
                </m:d>
                <m:r>
                  <m:rPr>
                    <m:nor/>
                  </m:rPr>
                  <w:rPr>
                    <w:rFonts w:ascii="Cambria Math" w:eastAsia="Cambria Math" w:hAnsi="Cambria Math" w:cs="Cambria Math"/>
                    <w:i/>
                    <w:iCs/>
                    <w:sz w:val="20"/>
                    <w:szCs w:val="20"/>
                  </w:rPr>
                  <m:t xml:space="preserve"> × 1000</m:t>
                </m:r>
              </m:oMath>
            </m:oMathPara>
          </w:p>
        </w:tc>
      </w:tr>
      <w:tr w:rsidR="00685B3B" w:rsidRPr="00685B3B" w14:paraId="418056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446A6A64" w14:textId="0F6A1B11" w:rsidR="00685B3B" w:rsidRPr="00A8057C" w:rsidRDefault="007E568A" w:rsidP="007E568A">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Unidades da Federação</w:t>
            </w:r>
          </w:p>
        </w:tc>
      </w:tr>
      <w:tr w:rsidR="00685B3B" w:rsidRPr="00685B3B" w14:paraId="59F038F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064CFEF4"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 xml:space="preserve">Níveis de desagregação </w:t>
            </w:r>
            <w:r w:rsidR="004D5BCC" w:rsidRPr="00A8057C">
              <w:rPr>
                <w:rFonts w:ascii="Amsi Pro SemiBold" w:hAnsi="Amsi Pro SemiBold"/>
                <w:b/>
                <w:bCs/>
                <w:color w:val="auto"/>
                <w:sz w:val="22"/>
                <w:szCs w:val="24"/>
              </w:rPr>
              <w:t xml:space="preserve">do </w:t>
            </w:r>
            <w:r w:rsidRPr="00A8057C">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1197D7E" w14:textId="77777777" w:rsidR="00685B3B" w:rsidRPr="00A8057C" w:rsidRDefault="00685B3B" w:rsidP="00A8057C">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Categoria profissional</w:t>
            </w:r>
          </w:p>
        </w:tc>
      </w:tr>
      <w:tr w:rsidR="00685B3B" w:rsidRPr="00685B3B" w14:paraId="3EF4D1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A8057C" w:rsidRDefault="00685B3B" w:rsidP="007E568A">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Anual</w:t>
            </w:r>
          </w:p>
        </w:tc>
      </w:tr>
      <w:tr w:rsidR="00685B3B" w:rsidRPr="00685B3B" w14:paraId="7CEFA5CA"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634A6CC" w14:textId="77777777" w:rsidR="00685B3B" w:rsidRPr="00A8057C" w:rsidRDefault="00685B3B" w:rsidP="00A8057C">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Levantamento dos conselhos profissionais de saúde em 2024.</w:t>
            </w:r>
          </w:p>
        </w:tc>
      </w:tr>
      <w:tr w:rsidR="00685B3B" w:rsidRPr="00CE2F47" w14:paraId="403D4EAC"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05A5AF28" w14:textId="16BF012A" w:rsidR="00685B3B" w:rsidRPr="00A8057C" w:rsidRDefault="0019040D" w:rsidP="00A8057C">
            <w:pPr>
              <w:pStyle w:val="QuadrosFiguras1"/>
              <w:spacing w:before="60" w:after="60" w:line="240" w:lineRule="auto"/>
              <w:jc w:val="left"/>
              <w:rPr>
                <w:rFonts w:ascii="Amsi Pro SemiBold" w:hAnsi="Amsi Pro SemiBold"/>
                <w:color w:val="auto"/>
              </w:rPr>
            </w:pPr>
            <w:proofErr w:type="spellStart"/>
            <w:r w:rsidRPr="00A8057C">
              <w:rPr>
                <w:rFonts w:ascii="Amsi Pro SemiBold" w:hAnsi="Amsi Pro SemiBold"/>
                <w:color w:val="auto"/>
              </w:rPr>
              <w:t>Siyam</w:t>
            </w:r>
            <w:proofErr w:type="spellEnd"/>
            <w:r w:rsidRPr="00A8057C">
              <w:rPr>
                <w:rFonts w:ascii="Amsi Pro SemiBold" w:hAnsi="Amsi Pro SemiBold"/>
                <w:color w:val="auto"/>
              </w:rPr>
              <w:t xml:space="preserve"> A, Nair TS, </w:t>
            </w:r>
            <w:proofErr w:type="spellStart"/>
            <w:r w:rsidRPr="00A8057C">
              <w:rPr>
                <w:rFonts w:ascii="Amsi Pro SemiBold" w:hAnsi="Amsi Pro SemiBold"/>
                <w:color w:val="auto"/>
              </w:rPr>
              <w:t>Diallo</w:t>
            </w:r>
            <w:proofErr w:type="spellEnd"/>
            <w:r w:rsidRPr="00A8057C">
              <w:rPr>
                <w:rFonts w:ascii="Amsi Pro SemiBold" w:hAnsi="Amsi Pro SemiBold"/>
                <w:color w:val="auto"/>
              </w:rPr>
              <w:t xml:space="preserve"> K, </w:t>
            </w:r>
            <w:proofErr w:type="spellStart"/>
            <w:r w:rsidRPr="00A8057C">
              <w:rPr>
                <w:rFonts w:ascii="Amsi Pro SemiBold" w:hAnsi="Amsi Pro SemiBold"/>
                <w:color w:val="auto"/>
              </w:rPr>
              <w:t>Dussault</w:t>
            </w:r>
            <w:proofErr w:type="spellEnd"/>
            <w:r w:rsidRPr="00A8057C">
              <w:rPr>
                <w:rFonts w:ascii="Amsi Pro SemiBold" w:hAnsi="Amsi Pro SemiBold"/>
                <w:color w:val="auto"/>
              </w:rPr>
              <w:t xml:space="preserve"> G. Strengthening the collection, analysis and use of health workforce data and information: a handbook. Geneva: World Health Organization; 2022. Available from: https://iris.who.int/bitstream/handle/10665/365680/9789240058712-eng.pdf?sequence=1</w:t>
            </w:r>
          </w:p>
        </w:tc>
      </w:tr>
      <w:tr w:rsidR="00685B3B" w:rsidRPr="00685B3B" w14:paraId="17638ECD"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19DB9158" w14:textId="77777777" w:rsidR="00685B3B" w:rsidRPr="00A8057C" w:rsidRDefault="00685B3B" w:rsidP="00A8057C">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Este indicador quantifica um aspecto positivo para a saúde. Nesse sentido, quanto maior o valor obtido, melhor é o resultado.</w:t>
            </w:r>
          </w:p>
        </w:tc>
      </w:tr>
      <w:tr w:rsidR="00685B3B" w:rsidRPr="00685B3B" w14:paraId="315F395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lastRenderedPageBreak/>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39A606CA" w14:textId="7F540E70" w:rsidR="00685B3B" w:rsidRPr="00D23C9F" w:rsidRDefault="00D23C9F" w:rsidP="00D23C9F">
            <w:pPr>
              <w:rPr>
                <w:rFonts w:ascii="Amsi Pro SemiBold" w:hAnsi="Amsi Pro SemiBold"/>
                <w:sz w:val="20"/>
              </w:rPr>
            </w:pPr>
            <w:r w:rsidRPr="00D23C9F">
              <w:rPr>
                <w:rFonts w:ascii="Amsi Pro SemiBold" w:hAnsi="Amsi Pro SemiBold"/>
                <w:sz w:val="20"/>
              </w:rPr>
              <w:t>Nem todos os Conselhos Federais dispunham de uma página em seus sites dedicada à transparência quanto ao número de profissionais, o que tornou necessária a busca de informações em relatórios anuais e também nos sites dos Conselhos Regionais. Ainda assim, não foi possível identificar os dados de alguns conselhos.</w:t>
            </w:r>
          </w:p>
        </w:tc>
      </w:tr>
    </w:tbl>
    <w:p w14:paraId="5123014F" w14:textId="77777777" w:rsidR="001F37BE" w:rsidRPr="00727C53" w:rsidRDefault="001F37BE" w:rsidP="001F37BE">
      <w:pPr>
        <w:pStyle w:val="SemEspaamento"/>
        <w:spacing w:before="100" w:line="360" w:lineRule="auto"/>
        <w:ind w:firstLine="851"/>
        <w:jc w:val="both"/>
        <w:rPr>
          <w:rFonts w:ascii="Amsi Pro SemiBold" w:hAnsi="Amsi Pro SemiBold"/>
          <w:sz w:val="24"/>
          <w:szCs w:val="24"/>
        </w:rPr>
      </w:pPr>
      <w:bookmarkStart w:id="5" w:name="_Hlk19214458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5"/>
    <w:p w14:paraId="5D5A427A" w14:textId="756EAD17" w:rsidR="007E568A" w:rsidRPr="00A85C62" w:rsidRDefault="007E568A" w:rsidP="007E568A">
      <w:pPr>
        <w:pStyle w:val="Legenda"/>
        <w:keepNext/>
        <w:spacing w:after="0"/>
        <w:jc w:val="center"/>
        <w:rPr>
          <w:rFonts w:ascii="Exo" w:hAnsi="Exo"/>
          <w:b/>
          <w:bCs/>
          <w:color w:val="auto"/>
        </w:rPr>
      </w:pPr>
      <w:r w:rsidRPr="00A85C62">
        <w:rPr>
          <w:rFonts w:ascii="Exo" w:hAnsi="Exo"/>
          <w:b/>
          <w:bCs/>
          <w:color w:val="auto"/>
        </w:rPr>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EE008D">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5616D548" w14:textId="77777777" w:rsidR="00394FD4" w:rsidRDefault="00394FD4" w:rsidP="0079403A">
      <w:pPr>
        <w:pStyle w:val="PargrafodaLista"/>
        <w:ind w:left="0"/>
        <w:jc w:val="center"/>
        <w:rPr>
          <w:rFonts w:ascii="Montserrat" w:hAnsi="Montserrat"/>
        </w:rPr>
      </w:pPr>
      <w:r>
        <w:rPr>
          <w:rFonts w:ascii="Montserrat" w:hAnsi="Montserrat"/>
          <w:noProof/>
          <w:lang w:eastAsia="pt-BR"/>
        </w:rPr>
        <w:drawing>
          <wp:inline distT="0" distB="0" distL="0" distR="0" wp14:anchorId="51F30A46" wp14:editId="215CD4B6">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FDBFE50" w14:textId="2919134F" w:rsidR="00394FD4" w:rsidRPr="00685B3B" w:rsidRDefault="007E568A" w:rsidP="007E568A">
      <w:pPr>
        <w:pStyle w:val="PargrafodaLista"/>
        <w:ind w:left="0"/>
        <w:jc w:val="center"/>
        <w:rPr>
          <w:rFonts w:ascii="Exo" w:hAnsi="Exo"/>
        </w:rPr>
      </w:pPr>
      <w:r w:rsidRPr="00A85C62">
        <w:rPr>
          <w:rFonts w:ascii="Exo" w:hAnsi="Exo"/>
          <w:i/>
          <w:iCs/>
          <w:sz w:val="18"/>
          <w:szCs w:val="18"/>
        </w:rPr>
        <w:t>Fonte: elaborado pelos autores</w:t>
      </w:r>
      <w:r>
        <w:rPr>
          <w:rFonts w:ascii="Exo" w:hAnsi="Exo"/>
          <w:b/>
          <w:bCs/>
        </w:rPr>
        <w:br w:type="page"/>
      </w:r>
    </w:p>
    <w:p w14:paraId="4B346B7F" w14:textId="6AB7933F" w:rsidR="004A3585" w:rsidRPr="001F37BE" w:rsidRDefault="004A3585" w:rsidP="007E568A">
      <w:pPr>
        <w:pStyle w:val="Ttulo1"/>
        <w:spacing w:after="200" w:line="360" w:lineRule="auto"/>
        <w:jc w:val="center"/>
        <w:rPr>
          <w:rFonts w:ascii="Amsi Pro SemiBold" w:hAnsi="Amsi Pro SemiBold"/>
          <w:b/>
          <w:bCs/>
          <w:color w:val="auto"/>
        </w:rPr>
      </w:pPr>
      <w:bookmarkStart w:id="6" w:name="_Toc189068635"/>
      <w:r w:rsidRPr="001F37BE">
        <w:rPr>
          <w:rFonts w:ascii="Amsi Pro SemiBold" w:hAnsi="Amsi Pro SemiBold"/>
          <w:b/>
          <w:bCs/>
          <w:color w:val="auto"/>
        </w:rPr>
        <w:lastRenderedPageBreak/>
        <w:t>Exemplo de aplicação</w:t>
      </w:r>
      <w:bookmarkEnd w:id="6"/>
    </w:p>
    <w:p w14:paraId="17582303" w14:textId="4EC3ECC6" w:rsidR="00FC4803" w:rsidRDefault="00554037" w:rsidP="004D5BCC">
      <w:pPr>
        <w:pStyle w:val="SemEspaamento"/>
        <w:spacing w:line="360" w:lineRule="auto"/>
        <w:ind w:firstLine="851"/>
        <w:jc w:val="both"/>
        <w:rPr>
          <w:rFonts w:ascii="Amsi Pro SemiBold" w:hAnsi="Amsi Pro SemiBold"/>
          <w:sz w:val="24"/>
          <w:szCs w:val="24"/>
        </w:rPr>
      </w:pPr>
      <w:r w:rsidRPr="001F37BE">
        <w:rPr>
          <w:rFonts w:ascii="Amsi Pro SemiBold" w:hAnsi="Amsi Pro SemiBold"/>
          <w:sz w:val="24"/>
          <w:szCs w:val="24"/>
        </w:rPr>
        <w:t xml:space="preserve">A Figura 2 </w:t>
      </w:r>
      <w:r w:rsidR="00FC4803" w:rsidRPr="00FC4803">
        <w:rPr>
          <w:rFonts w:ascii="Amsi Pro SemiBold" w:hAnsi="Amsi Pro SemiBold"/>
          <w:sz w:val="24"/>
          <w:szCs w:val="24"/>
        </w:rPr>
        <w:t>ilustra a razão de enfermeiros habilitados por população na região Centro-Oeste em janeiro de 2024. Observa-se que o Distrito Federal (DF) apresenta, de longe, a maior razão, com um valor aproximado de 6,9 enfermeiros por 1.000 habitantes. Já nas outras Unidades Federativas (</w:t>
      </w:r>
      <w:proofErr w:type="spellStart"/>
      <w:r w:rsidR="00FC4803" w:rsidRPr="00FC4803">
        <w:rPr>
          <w:rFonts w:ascii="Amsi Pro SemiBold" w:hAnsi="Amsi Pro SemiBold"/>
          <w:sz w:val="24"/>
          <w:szCs w:val="24"/>
        </w:rPr>
        <w:t>UFs</w:t>
      </w:r>
      <w:proofErr w:type="spellEnd"/>
      <w:r w:rsidR="00FC4803" w:rsidRPr="00FC4803">
        <w:rPr>
          <w:rFonts w:ascii="Amsi Pro SemiBold" w:hAnsi="Amsi Pro SemiBold"/>
          <w:sz w:val="24"/>
          <w:szCs w:val="24"/>
        </w:rPr>
        <w:t>), observam-se</w:t>
      </w:r>
      <w:r w:rsidR="00FC4803" w:rsidRPr="00FC4803">
        <w:rPr>
          <w:rFonts w:ascii="Amsi Pro SemiBold" w:hAnsi="Amsi Pro SemiBold"/>
          <w:sz w:val="24"/>
          <w:szCs w:val="24"/>
        </w:rPr>
        <w:t xml:space="preserve"> resultados consideravelmente inferiores aos do DF, com Mato Grosso do Sul (MS) e Mato Grosso (MT) registrando valores próximos (aproximadamente 3,</w:t>
      </w:r>
      <w:r w:rsidR="00FC4803">
        <w:rPr>
          <w:rFonts w:ascii="Amsi Pro SemiBold" w:hAnsi="Amsi Pro SemiBold"/>
          <w:sz w:val="24"/>
          <w:szCs w:val="24"/>
        </w:rPr>
        <w:t>5</w:t>
      </w:r>
      <w:r w:rsidR="00FC4803" w:rsidRPr="00FC4803">
        <w:rPr>
          <w:rFonts w:ascii="Amsi Pro SemiBold" w:hAnsi="Amsi Pro SemiBold"/>
          <w:sz w:val="24"/>
          <w:szCs w:val="24"/>
        </w:rPr>
        <w:t xml:space="preserve"> e 3,6 por 1.000 habitantes, respectivamente), enquanto Goiás (GO) apresenta o menor valor, com cerca de 3,</w:t>
      </w:r>
      <w:r w:rsidR="00FC4803">
        <w:rPr>
          <w:rFonts w:ascii="Amsi Pro SemiBold" w:hAnsi="Amsi Pro SemiBold"/>
          <w:sz w:val="24"/>
          <w:szCs w:val="24"/>
        </w:rPr>
        <w:t>1</w:t>
      </w:r>
      <w:r w:rsidR="00FC4803" w:rsidRPr="00FC4803">
        <w:rPr>
          <w:rFonts w:ascii="Amsi Pro SemiBold" w:hAnsi="Amsi Pro SemiBold"/>
          <w:sz w:val="24"/>
          <w:szCs w:val="24"/>
        </w:rPr>
        <w:t xml:space="preserve"> profissionais por 1.000 habitantes.</w:t>
      </w:r>
    </w:p>
    <w:p w14:paraId="12704740" w14:textId="1AA5D7A0" w:rsidR="00CE2F47" w:rsidRPr="00CE06B6" w:rsidRDefault="00CE2F47" w:rsidP="00CE2F47">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Pr>
          <w:rFonts w:ascii="Exo" w:hAnsi="Exo"/>
          <w:b/>
          <w:bCs/>
          <w:color w:val="auto"/>
        </w:rPr>
        <w:t>na</w:t>
      </w:r>
      <w:r w:rsidRPr="00CE06B6">
        <w:rPr>
          <w:rFonts w:ascii="Exo" w:hAnsi="Exo"/>
          <w:b/>
          <w:bCs/>
          <w:color w:val="auto"/>
        </w:rPr>
        <w:t xml:space="preserve"> </w:t>
      </w:r>
      <w:r>
        <w:rPr>
          <w:rFonts w:ascii="Exo" w:hAnsi="Exo"/>
          <w:b/>
          <w:bCs/>
          <w:color w:val="auto"/>
        </w:rPr>
        <w:t>região</w:t>
      </w:r>
    </w:p>
    <w:p w14:paraId="786A1E57" w14:textId="57697BDA" w:rsidR="00CE2F47" w:rsidRDefault="00886625" w:rsidP="00CE2F47">
      <w:pPr>
        <w:pStyle w:val="NormalWeb"/>
        <w:spacing w:before="0" w:beforeAutospacing="0" w:after="0" w:afterAutospacing="0"/>
        <w:jc w:val="center"/>
      </w:pPr>
      <w:bookmarkStart w:id="7" w:name="_Hlk184288995"/>
      <w:r>
        <w:rPr>
          <w:noProof/>
          <w14:ligatures w14:val="standardContextual"/>
        </w:rPr>
        <w:drawing>
          <wp:inline distT="0" distB="0" distL="0" distR="0" wp14:anchorId="04C13B75" wp14:editId="42CA0C34">
            <wp:extent cx="5760720" cy="3600450"/>
            <wp:effectExtent l="19050" t="19050" r="1143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0824521B" w14:textId="355A6EE1" w:rsidR="0078205E" w:rsidRPr="00CE2F47" w:rsidRDefault="00CE2F47" w:rsidP="00CE2F47">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7"/>
    </w:p>
    <w:p w14:paraId="6BEDA13F" w14:textId="5033B3B9" w:rsidR="007E568A" w:rsidRPr="007E568A" w:rsidRDefault="009E5CEE" w:rsidP="007E568A">
      <w:pPr>
        <w:pStyle w:val="SemEspaamento"/>
        <w:spacing w:line="360" w:lineRule="auto"/>
        <w:ind w:firstLine="851"/>
        <w:rPr>
          <w:rFonts w:ascii="Exo" w:hAnsi="Exo"/>
          <w:sz w:val="20"/>
          <w:szCs w:val="20"/>
        </w:rPr>
      </w:pPr>
      <w:r w:rsidRPr="004D5BCC">
        <w:rPr>
          <w:rFonts w:ascii="Exo" w:hAnsi="Exo"/>
          <w:sz w:val="24"/>
          <w:szCs w:val="24"/>
        </w:rPr>
        <w:t>Para acessar o link do código que resultou no mapa, clique</w:t>
      </w:r>
      <w:r w:rsidR="004D5BCC">
        <w:rPr>
          <w:rFonts w:ascii="Exo" w:hAnsi="Exo"/>
          <w:sz w:val="24"/>
          <w:szCs w:val="24"/>
        </w:rPr>
        <w:t xml:space="preserve"> </w:t>
      </w:r>
      <w:hyperlink r:id="rId16" w:history="1">
        <w:r w:rsidR="004D5BCC" w:rsidRPr="004D5BCC">
          <w:rPr>
            <w:rStyle w:val="Hyperlink"/>
            <w:rFonts w:ascii="Exo" w:hAnsi="Exo"/>
            <w:sz w:val="24"/>
            <w:szCs w:val="24"/>
          </w:rPr>
          <w:t>aqui</w:t>
        </w:r>
      </w:hyperlink>
      <w:r w:rsidR="004D5BCC">
        <w:rPr>
          <w:rFonts w:ascii="Exo" w:hAnsi="Exo"/>
          <w:sz w:val="24"/>
          <w:szCs w:val="24"/>
        </w:rPr>
        <w:t>.</w:t>
      </w:r>
      <w:r w:rsidR="007E568A" w:rsidRPr="00CE2F47">
        <w:rPr>
          <w:rFonts w:ascii="Exo" w:hAnsi="Exo"/>
          <w:b/>
          <w:bCs/>
        </w:rPr>
        <w:br w:type="page"/>
      </w:r>
    </w:p>
    <w:p w14:paraId="393A9936" w14:textId="0E65F40B" w:rsidR="00666086" w:rsidRPr="007E568A" w:rsidRDefault="00666086" w:rsidP="00CE2F47">
      <w:pPr>
        <w:pStyle w:val="Ttulo1"/>
        <w:spacing w:after="200" w:line="360" w:lineRule="auto"/>
        <w:jc w:val="center"/>
        <w:rPr>
          <w:rFonts w:ascii="Exo" w:hAnsi="Exo"/>
        </w:rPr>
      </w:pPr>
      <w:bookmarkStart w:id="8" w:name="_Toc189068636"/>
      <w:r w:rsidRPr="007E568A">
        <w:rPr>
          <w:rFonts w:ascii="Exo" w:hAnsi="Exo"/>
          <w:b/>
          <w:bCs/>
          <w:color w:val="auto"/>
        </w:rPr>
        <w:lastRenderedPageBreak/>
        <w:t>Referências</w:t>
      </w:r>
      <w:bookmarkEnd w:id="8"/>
    </w:p>
    <w:sdt>
      <w:sdtPr>
        <w:rPr>
          <w:rFonts w:ascii="Exo" w:hAnsi="Exo"/>
          <w:color w:val="000000"/>
        </w:rPr>
        <w:tag w:val="MENDELEY_BIBLIOGRAPHY"/>
        <w:id w:val="951600538"/>
        <w:placeholder>
          <w:docPart w:val="DefaultPlaceholder_-1854013440"/>
        </w:placeholder>
      </w:sdtPr>
      <w:sdtEndPr/>
      <w:sdtContent>
        <w:p w14:paraId="144A742B"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075744FA"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39FDCEE1" w14:textId="77777777" w:rsidR="007E568A" w:rsidRDefault="007E568A" w:rsidP="0019040D">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58F66DE4"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0E29787"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636C0AD8"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127252EB" w14:textId="77777777" w:rsidR="0019040D" w:rsidRDefault="00666086" w:rsidP="0019040D">
          <w:pPr>
            <w:autoSpaceDE w:val="0"/>
            <w:autoSpaceDN w:val="0"/>
            <w:ind w:hanging="640"/>
            <w:divId w:val="344209817"/>
            <w:rPr>
              <w:rFonts w:ascii="Exo" w:eastAsia="Times New Roman" w:hAnsi="Exo"/>
              <w:color w:val="000000"/>
              <w:sz w:val="20"/>
              <w:szCs w:val="20"/>
            </w:rPr>
          </w:pPr>
          <w:r w:rsidRPr="00685B3B">
            <w:rPr>
              <w:rFonts w:ascii="Exo" w:eastAsia="Times New Roman" w:hAnsi="Exo"/>
              <w:color w:val="000000"/>
              <w:sz w:val="20"/>
              <w:szCs w:val="20"/>
            </w:rPr>
            <w:t xml:space="preserve">7. </w:t>
          </w:r>
          <w:r w:rsidRPr="00685B3B">
            <w:rPr>
              <w:rFonts w:ascii="Exo" w:eastAsia="Times New Roman" w:hAnsi="Exo"/>
              <w:color w:val="000000"/>
              <w:sz w:val="20"/>
              <w:szCs w:val="20"/>
            </w:rPr>
            <w:tab/>
          </w:r>
          <w:r w:rsidR="007E568A">
            <w:rPr>
              <w:rFonts w:ascii="Exo" w:eastAsia="Times New Roman" w:hAnsi="Exo"/>
              <w:color w:val="000000"/>
              <w:sz w:val="20"/>
              <w:szCs w:val="20"/>
            </w:rPr>
            <w:t xml:space="preserve">de </w:t>
          </w:r>
          <w:r w:rsidR="007E568A" w:rsidRPr="007E568A">
            <w:rPr>
              <w:rFonts w:ascii="Exo" w:eastAsia="Times New Roman" w:hAnsi="Exo"/>
              <w:color w:val="000000"/>
              <w:sz w:val="20"/>
              <w:szCs w:val="20"/>
            </w:rPr>
            <w:t xml:space="preserve">Magalhães AMM, </w:t>
          </w:r>
          <w:proofErr w:type="spellStart"/>
          <w:r w:rsidR="007E568A" w:rsidRPr="007E568A">
            <w:rPr>
              <w:rFonts w:ascii="Exo" w:eastAsia="Times New Roman" w:hAnsi="Exo"/>
              <w:color w:val="000000"/>
              <w:sz w:val="20"/>
              <w:szCs w:val="20"/>
            </w:rPr>
            <w:t>Riboldi</w:t>
          </w:r>
          <w:proofErr w:type="spellEnd"/>
          <w:r w:rsidR="007E568A" w:rsidRPr="007E568A">
            <w:rPr>
              <w:rFonts w:ascii="Exo" w:eastAsia="Times New Roman" w:hAnsi="Exo"/>
              <w:color w:val="000000"/>
              <w:sz w:val="20"/>
              <w:szCs w:val="20"/>
            </w:rPr>
            <w:t xml:space="preserve"> CO, </w:t>
          </w:r>
          <w:proofErr w:type="spellStart"/>
          <w:r w:rsidR="007E568A" w:rsidRPr="007E568A">
            <w:rPr>
              <w:rFonts w:ascii="Exo" w:eastAsia="Times New Roman" w:hAnsi="Exo"/>
              <w:color w:val="000000"/>
              <w:sz w:val="20"/>
              <w:szCs w:val="20"/>
            </w:rPr>
            <w:t>Dall’Agnol</w:t>
          </w:r>
          <w:proofErr w:type="spellEnd"/>
          <w:r w:rsidR="007E568A" w:rsidRPr="007E568A">
            <w:rPr>
              <w:rFonts w:ascii="Exo" w:eastAsia="Times New Roman" w:hAnsi="Exo"/>
              <w:color w:val="000000"/>
              <w:sz w:val="20"/>
              <w:szCs w:val="20"/>
            </w:rPr>
            <w:t xml:space="preserve"> CM. Planejamento de recursos humanos de enfermagem: desafio para as lideranças. </w:t>
          </w:r>
          <w:proofErr w:type="spellStart"/>
          <w:r w:rsidR="007E568A" w:rsidRPr="007E568A">
            <w:rPr>
              <w:rFonts w:ascii="Exo" w:eastAsia="Times New Roman" w:hAnsi="Exo"/>
              <w:color w:val="000000"/>
              <w:sz w:val="20"/>
              <w:szCs w:val="20"/>
            </w:rPr>
            <w:t>Rev</w:t>
          </w:r>
          <w:proofErr w:type="spellEnd"/>
          <w:r w:rsidR="007E568A" w:rsidRPr="007E568A">
            <w:rPr>
              <w:rFonts w:ascii="Exo" w:eastAsia="Times New Roman" w:hAnsi="Exo"/>
              <w:color w:val="000000"/>
              <w:sz w:val="20"/>
              <w:szCs w:val="20"/>
            </w:rPr>
            <w:t xml:space="preserve"> </w:t>
          </w:r>
          <w:proofErr w:type="spellStart"/>
          <w:r w:rsidR="007E568A" w:rsidRPr="007E568A">
            <w:rPr>
              <w:rFonts w:ascii="Exo" w:eastAsia="Times New Roman" w:hAnsi="Exo"/>
              <w:color w:val="000000"/>
              <w:sz w:val="20"/>
              <w:szCs w:val="20"/>
            </w:rPr>
            <w:t>Bras</w:t>
          </w:r>
          <w:proofErr w:type="spellEnd"/>
          <w:r w:rsidR="007E568A" w:rsidRPr="007E568A">
            <w:rPr>
              <w:rFonts w:ascii="Exo" w:eastAsia="Times New Roman" w:hAnsi="Exo"/>
              <w:color w:val="000000"/>
              <w:sz w:val="20"/>
              <w:szCs w:val="20"/>
            </w:rPr>
            <w:t xml:space="preserve"> </w:t>
          </w:r>
          <w:proofErr w:type="spellStart"/>
          <w:r w:rsidR="007E568A" w:rsidRPr="007E568A">
            <w:rPr>
              <w:rFonts w:ascii="Exo" w:eastAsia="Times New Roman" w:hAnsi="Exo"/>
              <w:color w:val="000000"/>
              <w:sz w:val="20"/>
              <w:szCs w:val="20"/>
            </w:rPr>
            <w:t>Enferm</w:t>
          </w:r>
          <w:proofErr w:type="spellEnd"/>
          <w:r w:rsidR="007E568A" w:rsidRPr="007E568A">
            <w:rPr>
              <w:rFonts w:ascii="Exo" w:eastAsia="Times New Roman" w:hAnsi="Exo"/>
              <w:color w:val="000000"/>
              <w:sz w:val="20"/>
              <w:szCs w:val="20"/>
            </w:rPr>
            <w:t xml:space="preserve">. </w:t>
          </w:r>
          <w:proofErr w:type="gramStart"/>
          <w:r w:rsidR="007E568A" w:rsidRPr="007E568A">
            <w:rPr>
              <w:rFonts w:ascii="Exo" w:eastAsia="Times New Roman" w:hAnsi="Exo"/>
              <w:color w:val="000000"/>
              <w:sz w:val="20"/>
              <w:szCs w:val="20"/>
            </w:rPr>
            <w:t>2009;62:608</w:t>
          </w:r>
          <w:proofErr w:type="gramEnd"/>
          <w:r w:rsidR="007E568A" w:rsidRPr="007E568A">
            <w:rPr>
              <w:rFonts w:ascii="Exo" w:eastAsia="Times New Roman" w:hAnsi="Exo"/>
              <w:color w:val="000000"/>
              <w:sz w:val="20"/>
              <w:szCs w:val="20"/>
            </w:rPr>
            <w:t>-12.</w:t>
          </w:r>
        </w:p>
        <w:p w14:paraId="6796916C" w14:textId="77777777" w:rsidR="0019040D" w:rsidRDefault="0019040D"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8.</w:t>
          </w:r>
          <w:r w:rsidRPr="0019040D">
            <w:t xml:space="preserve"> </w:t>
          </w:r>
          <w:r>
            <w:tab/>
          </w:r>
          <w:r w:rsidRPr="0019040D">
            <w:rPr>
              <w:rFonts w:ascii="Exo" w:eastAsia="Times New Roman" w:hAnsi="Exo"/>
              <w:color w:val="000000"/>
              <w:sz w:val="20"/>
              <w:szCs w:val="20"/>
            </w:rPr>
            <w:t xml:space="preserve">Reeves S. Porque precisamos da educação interprofissional para um cuidado efetivo e seguro. Interface (Botucatu). </w:t>
          </w:r>
          <w:proofErr w:type="gramStart"/>
          <w:r w:rsidRPr="0019040D">
            <w:rPr>
              <w:rFonts w:ascii="Exo" w:eastAsia="Times New Roman" w:hAnsi="Exo"/>
              <w:color w:val="000000"/>
              <w:sz w:val="20"/>
              <w:szCs w:val="20"/>
            </w:rPr>
            <w:t>2016;20:185</w:t>
          </w:r>
          <w:proofErr w:type="gramEnd"/>
          <w:r w:rsidRPr="0019040D">
            <w:rPr>
              <w:rFonts w:ascii="Exo" w:eastAsia="Times New Roman" w:hAnsi="Exo"/>
              <w:color w:val="000000"/>
              <w:sz w:val="20"/>
              <w:szCs w:val="20"/>
            </w:rPr>
            <w:t>-97.</w:t>
          </w:r>
        </w:p>
        <w:p w14:paraId="1AD0438A" w14:textId="1655D6BF" w:rsidR="0078205E" w:rsidRPr="007E568A" w:rsidRDefault="0019040D"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Pr="0019040D">
            <w:rPr>
              <w:rFonts w:ascii="Exo" w:eastAsia="Times New Roman" w:hAnsi="Exo"/>
              <w:color w:val="000000"/>
              <w:sz w:val="20"/>
              <w:szCs w:val="20"/>
            </w:rPr>
            <w:t xml:space="preserve">Vieira SL, Souza SG, Figueiredo CF, Santos VVC, Santos TBS, Duarte JA, et al. Ações de educação permanente em saúde em tempos de pandemia: prioridades nos planos estaduais e nacional de contingência. </w:t>
          </w:r>
          <w:proofErr w:type="spellStart"/>
          <w:r w:rsidRPr="0019040D">
            <w:rPr>
              <w:rFonts w:ascii="Exo" w:eastAsia="Times New Roman" w:hAnsi="Exo"/>
              <w:color w:val="000000"/>
              <w:sz w:val="20"/>
              <w:szCs w:val="20"/>
            </w:rPr>
            <w:t>Ciênc</w:t>
          </w:r>
          <w:proofErr w:type="spellEnd"/>
          <w:r w:rsidRPr="0019040D">
            <w:rPr>
              <w:rFonts w:ascii="Exo" w:eastAsia="Times New Roman" w:hAnsi="Exo"/>
              <w:color w:val="000000"/>
              <w:sz w:val="20"/>
              <w:szCs w:val="20"/>
            </w:rPr>
            <w:t xml:space="preserve"> Saúde Coletiva. </w:t>
          </w:r>
          <w:proofErr w:type="gramStart"/>
          <w:r w:rsidRPr="0019040D">
            <w:rPr>
              <w:rFonts w:ascii="Exo" w:eastAsia="Times New Roman" w:hAnsi="Exo"/>
              <w:color w:val="000000"/>
              <w:sz w:val="20"/>
              <w:szCs w:val="20"/>
            </w:rPr>
            <w:t>2023;28:1377</w:t>
          </w:r>
          <w:proofErr w:type="gramEnd"/>
          <w:r w:rsidRPr="0019040D">
            <w:rPr>
              <w:rFonts w:ascii="Exo" w:eastAsia="Times New Roman" w:hAnsi="Exo"/>
              <w:color w:val="000000"/>
              <w:sz w:val="20"/>
              <w:szCs w:val="20"/>
            </w:rPr>
            <w:t>-86.</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9403A">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6F82C" w14:textId="77777777" w:rsidR="009E4885" w:rsidRDefault="009E4885" w:rsidP="0078205E">
      <w:pPr>
        <w:spacing w:after="0" w:line="240" w:lineRule="auto"/>
      </w:pPr>
      <w:r>
        <w:separator/>
      </w:r>
    </w:p>
  </w:endnote>
  <w:endnote w:type="continuationSeparator" w:id="0">
    <w:p w14:paraId="0DE0C76F" w14:textId="77777777" w:rsidR="009E4885" w:rsidRDefault="009E4885"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altName w:val="Montserra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5B60C3" w:rsidRPr="005B60C3">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383CB" w14:textId="77777777" w:rsidR="009E4885" w:rsidRDefault="009E4885" w:rsidP="0078205E">
      <w:pPr>
        <w:spacing w:after="0" w:line="240" w:lineRule="auto"/>
      </w:pPr>
      <w:r>
        <w:separator/>
      </w:r>
    </w:p>
  </w:footnote>
  <w:footnote w:type="continuationSeparator" w:id="0">
    <w:p w14:paraId="672C10D9" w14:textId="77777777" w:rsidR="009E4885" w:rsidRDefault="009E4885"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6479"/>
    <w:rsid w:val="00070E8E"/>
    <w:rsid w:val="000D5BDE"/>
    <w:rsid w:val="001239B3"/>
    <w:rsid w:val="00181ED0"/>
    <w:rsid w:val="0019040D"/>
    <w:rsid w:val="001A1154"/>
    <w:rsid w:val="001D0EE0"/>
    <w:rsid w:val="001D4815"/>
    <w:rsid w:val="001F37BE"/>
    <w:rsid w:val="00214FC8"/>
    <w:rsid w:val="00255C97"/>
    <w:rsid w:val="002826EF"/>
    <w:rsid w:val="002D5D78"/>
    <w:rsid w:val="002F1090"/>
    <w:rsid w:val="003522BF"/>
    <w:rsid w:val="00394FD4"/>
    <w:rsid w:val="003D78AA"/>
    <w:rsid w:val="003F6595"/>
    <w:rsid w:val="00456EB6"/>
    <w:rsid w:val="00464BB5"/>
    <w:rsid w:val="00496AA8"/>
    <w:rsid w:val="004A3585"/>
    <w:rsid w:val="004C446E"/>
    <w:rsid w:val="004C52AF"/>
    <w:rsid w:val="004D5BCC"/>
    <w:rsid w:val="004E0F3E"/>
    <w:rsid w:val="0051118D"/>
    <w:rsid w:val="00532C5D"/>
    <w:rsid w:val="00537021"/>
    <w:rsid w:val="00554037"/>
    <w:rsid w:val="00583050"/>
    <w:rsid w:val="005870C0"/>
    <w:rsid w:val="005B60C3"/>
    <w:rsid w:val="005C09A8"/>
    <w:rsid w:val="005C2471"/>
    <w:rsid w:val="005C3030"/>
    <w:rsid w:val="005D0C37"/>
    <w:rsid w:val="00635502"/>
    <w:rsid w:val="00641E49"/>
    <w:rsid w:val="006447AB"/>
    <w:rsid w:val="00654D0C"/>
    <w:rsid w:val="00661CF8"/>
    <w:rsid w:val="00666086"/>
    <w:rsid w:val="006707DF"/>
    <w:rsid w:val="0067139C"/>
    <w:rsid w:val="00685B3B"/>
    <w:rsid w:val="00694535"/>
    <w:rsid w:val="006957D4"/>
    <w:rsid w:val="00701F37"/>
    <w:rsid w:val="00723B3C"/>
    <w:rsid w:val="0076708C"/>
    <w:rsid w:val="0078205E"/>
    <w:rsid w:val="0079403A"/>
    <w:rsid w:val="007E568A"/>
    <w:rsid w:val="007F4681"/>
    <w:rsid w:val="00814305"/>
    <w:rsid w:val="00886625"/>
    <w:rsid w:val="008B03A0"/>
    <w:rsid w:val="008F2FE0"/>
    <w:rsid w:val="00980078"/>
    <w:rsid w:val="009B2D7C"/>
    <w:rsid w:val="009E4885"/>
    <w:rsid w:val="009E5CEE"/>
    <w:rsid w:val="00A442E3"/>
    <w:rsid w:val="00A52156"/>
    <w:rsid w:val="00A8057C"/>
    <w:rsid w:val="00A80BE7"/>
    <w:rsid w:val="00A92A31"/>
    <w:rsid w:val="00AC697B"/>
    <w:rsid w:val="00B13018"/>
    <w:rsid w:val="00B55CBE"/>
    <w:rsid w:val="00B7476C"/>
    <w:rsid w:val="00C05C2B"/>
    <w:rsid w:val="00C15EC9"/>
    <w:rsid w:val="00C27FB0"/>
    <w:rsid w:val="00C567EB"/>
    <w:rsid w:val="00CA4CA1"/>
    <w:rsid w:val="00CE2F47"/>
    <w:rsid w:val="00D23C9F"/>
    <w:rsid w:val="00D24869"/>
    <w:rsid w:val="00D36EEF"/>
    <w:rsid w:val="00D7294F"/>
    <w:rsid w:val="00D83C32"/>
    <w:rsid w:val="00D94AD2"/>
    <w:rsid w:val="00DA4A3A"/>
    <w:rsid w:val="00DD6F01"/>
    <w:rsid w:val="00E15ACD"/>
    <w:rsid w:val="00E47210"/>
    <w:rsid w:val="00E67837"/>
    <w:rsid w:val="00E72E2A"/>
    <w:rsid w:val="00E91EB8"/>
    <w:rsid w:val="00EB043C"/>
    <w:rsid w:val="00ED0CC1"/>
    <w:rsid w:val="00EE008D"/>
    <w:rsid w:val="00F2110E"/>
    <w:rsid w:val="00F66121"/>
    <w:rsid w:val="00FC48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66121"/>
    <w:pPr>
      <w:spacing w:after="0" w:line="240" w:lineRule="auto"/>
    </w:pPr>
  </w:style>
  <w:style w:type="paragraph" w:styleId="Textodebalo">
    <w:name w:val="Balloon Text"/>
    <w:basedOn w:val="Normal"/>
    <w:link w:val="TextodebaloChar"/>
    <w:uiPriority w:val="99"/>
    <w:semiHidden/>
    <w:unhideWhenUsed/>
    <w:rsid w:val="006707D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707DF"/>
    <w:rPr>
      <w:rFonts w:ascii="Segoe UI" w:hAnsi="Segoe UI" w:cs="Segoe UI"/>
      <w:sz w:val="18"/>
      <w:szCs w:val="18"/>
    </w:rPr>
  </w:style>
  <w:style w:type="character" w:styleId="MenoPendente">
    <w:name w:val="Unresolved Mention"/>
    <w:basedOn w:val="Fontepargpadro"/>
    <w:uiPriority w:val="99"/>
    <w:semiHidden/>
    <w:unhideWhenUsed/>
    <w:rsid w:val="004D5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972713692">
              <w:marLeft w:val="0"/>
              <w:marRight w:val="0"/>
              <w:marTop w:val="0"/>
              <w:marBottom w:val="0"/>
              <w:divBdr>
                <w:top w:val="none" w:sz="0" w:space="0" w:color="auto"/>
                <w:left w:val="none" w:sz="0" w:space="0" w:color="auto"/>
                <w:bottom w:val="none" w:sz="0" w:space="0" w:color="auto"/>
                <w:right w:val="none" w:sz="0" w:space="0" w:color="auto"/>
              </w:divBdr>
              <w:divsChild>
                <w:div w:id="1839419049">
                  <w:marLeft w:val="0"/>
                  <w:marRight w:val="0"/>
                  <w:marTop w:val="0"/>
                  <w:marBottom w:val="0"/>
                  <w:divBdr>
                    <w:top w:val="none" w:sz="0" w:space="0" w:color="auto"/>
                    <w:left w:val="none" w:sz="0" w:space="0" w:color="auto"/>
                    <w:bottom w:val="none" w:sz="0" w:space="0" w:color="auto"/>
                    <w:right w:val="none" w:sz="0" w:space="0" w:color="auto"/>
                  </w:divBdr>
                  <w:divsChild>
                    <w:div w:id="1564410933">
                      <w:marLeft w:val="0"/>
                      <w:marRight w:val="0"/>
                      <w:marTop w:val="0"/>
                      <w:marBottom w:val="0"/>
                      <w:divBdr>
                        <w:top w:val="none" w:sz="0" w:space="0" w:color="auto"/>
                        <w:left w:val="none" w:sz="0" w:space="0" w:color="auto"/>
                        <w:bottom w:val="none" w:sz="0" w:space="0" w:color="auto"/>
                        <w:right w:val="none" w:sz="0" w:space="0" w:color="auto"/>
                      </w:divBdr>
                      <w:divsChild>
                        <w:div w:id="342434594">
                          <w:marLeft w:val="0"/>
                          <w:marRight w:val="0"/>
                          <w:marTop w:val="0"/>
                          <w:marBottom w:val="0"/>
                          <w:divBdr>
                            <w:top w:val="none" w:sz="0" w:space="0" w:color="auto"/>
                            <w:left w:val="none" w:sz="0" w:space="0" w:color="auto"/>
                            <w:bottom w:val="none" w:sz="0" w:space="0" w:color="auto"/>
                            <w:right w:val="none" w:sz="0" w:space="0" w:color="auto"/>
                          </w:divBdr>
                          <w:divsChild>
                            <w:div w:id="593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6420">
              <w:marLeft w:val="0"/>
              <w:marRight w:val="0"/>
              <w:marTop w:val="0"/>
              <w:marBottom w:val="0"/>
              <w:divBdr>
                <w:top w:val="none" w:sz="0" w:space="0" w:color="auto"/>
                <w:left w:val="none" w:sz="0" w:space="0" w:color="auto"/>
                <w:bottom w:val="none" w:sz="0" w:space="0" w:color="auto"/>
                <w:right w:val="none" w:sz="0" w:space="0" w:color="auto"/>
              </w:divBdr>
              <w:divsChild>
                <w:div w:id="427583040">
                  <w:marLeft w:val="0"/>
                  <w:marRight w:val="0"/>
                  <w:marTop w:val="0"/>
                  <w:marBottom w:val="0"/>
                  <w:divBdr>
                    <w:top w:val="none" w:sz="0" w:space="0" w:color="auto"/>
                    <w:left w:val="none" w:sz="0" w:space="0" w:color="auto"/>
                    <w:bottom w:val="none" w:sz="0" w:space="0" w:color="auto"/>
                    <w:right w:val="none" w:sz="0" w:space="0" w:color="auto"/>
                  </w:divBdr>
                  <w:divsChild>
                    <w:div w:id="187566038">
                      <w:marLeft w:val="0"/>
                      <w:marRight w:val="0"/>
                      <w:marTop w:val="0"/>
                      <w:marBottom w:val="0"/>
                      <w:divBdr>
                        <w:top w:val="none" w:sz="0" w:space="0" w:color="auto"/>
                        <w:left w:val="none" w:sz="0" w:space="0" w:color="auto"/>
                        <w:bottom w:val="none" w:sz="0" w:space="0" w:color="auto"/>
                        <w:right w:val="none" w:sz="0" w:space="0" w:color="auto"/>
                      </w:divBdr>
                      <w:divsChild>
                        <w:div w:id="46488836">
                          <w:marLeft w:val="0"/>
                          <w:marRight w:val="0"/>
                          <w:marTop w:val="0"/>
                          <w:marBottom w:val="0"/>
                          <w:divBdr>
                            <w:top w:val="none" w:sz="0" w:space="0" w:color="auto"/>
                            <w:left w:val="none" w:sz="0" w:space="0" w:color="auto"/>
                            <w:bottom w:val="none" w:sz="0" w:space="0" w:color="auto"/>
                            <w:right w:val="none" w:sz="0" w:space="0" w:color="auto"/>
                          </w:divBdr>
                          <w:divsChild>
                            <w:div w:id="829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469">
              <w:marLeft w:val="0"/>
              <w:marRight w:val="0"/>
              <w:marTop w:val="0"/>
              <w:marBottom w:val="0"/>
              <w:divBdr>
                <w:top w:val="none" w:sz="0" w:space="0" w:color="auto"/>
                <w:left w:val="none" w:sz="0" w:space="0" w:color="auto"/>
                <w:bottom w:val="none" w:sz="0" w:space="0" w:color="auto"/>
                <w:right w:val="none" w:sz="0" w:space="0" w:color="auto"/>
              </w:divBdr>
              <w:divsChild>
                <w:div w:id="1559390784">
                  <w:marLeft w:val="0"/>
                  <w:marRight w:val="0"/>
                  <w:marTop w:val="0"/>
                  <w:marBottom w:val="0"/>
                  <w:divBdr>
                    <w:top w:val="none" w:sz="0" w:space="0" w:color="auto"/>
                    <w:left w:val="none" w:sz="0" w:space="0" w:color="auto"/>
                    <w:bottom w:val="none" w:sz="0" w:space="0" w:color="auto"/>
                    <w:right w:val="none" w:sz="0" w:space="0" w:color="auto"/>
                  </w:divBdr>
                  <w:divsChild>
                    <w:div w:id="469443492">
                      <w:marLeft w:val="0"/>
                      <w:marRight w:val="0"/>
                      <w:marTop w:val="0"/>
                      <w:marBottom w:val="0"/>
                      <w:divBdr>
                        <w:top w:val="none" w:sz="0" w:space="0" w:color="auto"/>
                        <w:left w:val="none" w:sz="0" w:space="0" w:color="auto"/>
                        <w:bottom w:val="none" w:sz="0" w:space="0" w:color="auto"/>
                        <w:right w:val="none" w:sz="0" w:space="0" w:color="auto"/>
                      </w:divBdr>
                      <w:divsChild>
                        <w:div w:id="577205821">
                          <w:marLeft w:val="0"/>
                          <w:marRight w:val="0"/>
                          <w:marTop w:val="0"/>
                          <w:marBottom w:val="0"/>
                          <w:divBdr>
                            <w:top w:val="none" w:sz="0" w:space="0" w:color="auto"/>
                            <w:left w:val="none" w:sz="0" w:space="0" w:color="auto"/>
                            <w:bottom w:val="none" w:sz="0" w:space="0" w:color="auto"/>
                            <w:right w:val="none" w:sz="0" w:space="0" w:color="auto"/>
                          </w:divBdr>
                          <w:divsChild>
                            <w:div w:id="18388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22721310">
      <w:bodyDiv w:val="1"/>
      <w:marLeft w:val="0"/>
      <w:marRight w:val="0"/>
      <w:marTop w:val="0"/>
      <w:marBottom w:val="0"/>
      <w:divBdr>
        <w:top w:val="none" w:sz="0" w:space="0" w:color="auto"/>
        <w:left w:val="none" w:sz="0" w:space="0" w:color="auto"/>
        <w:bottom w:val="none" w:sz="0" w:space="0" w:color="auto"/>
        <w:right w:val="none" w:sz="0" w:space="0" w:color="auto"/>
      </w:divBdr>
    </w:div>
    <w:div w:id="446505524">
      <w:bodyDiv w:val="1"/>
      <w:marLeft w:val="0"/>
      <w:marRight w:val="0"/>
      <w:marTop w:val="0"/>
      <w:marBottom w:val="0"/>
      <w:divBdr>
        <w:top w:val="none" w:sz="0" w:space="0" w:color="auto"/>
        <w:left w:val="none" w:sz="0" w:space="0" w:color="auto"/>
        <w:bottom w:val="none" w:sz="0" w:space="0" w:color="auto"/>
        <w:right w:val="none" w:sz="0" w:space="0" w:color="auto"/>
      </w:divBdr>
    </w:div>
    <w:div w:id="513493924">
      <w:bodyDiv w:val="1"/>
      <w:marLeft w:val="0"/>
      <w:marRight w:val="0"/>
      <w:marTop w:val="0"/>
      <w:marBottom w:val="0"/>
      <w:divBdr>
        <w:top w:val="none" w:sz="0" w:space="0" w:color="auto"/>
        <w:left w:val="none" w:sz="0" w:space="0" w:color="auto"/>
        <w:bottom w:val="none" w:sz="0" w:space="0" w:color="auto"/>
        <w:right w:val="none" w:sz="0" w:space="0" w:color="auto"/>
      </w:divBdr>
    </w:div>
    <w:div w:id="988630049">
      <w:bodyDiv w:val="1"/>
      <w:marLeft w:val="0"/>
      <w:marRight w:val="0"/>
      <w:marTop w:val="0"/>
      <w:marBottom w:val="0"/>
      <w:divBdr>
        <w:top w:val="none" w:sz="0" w:space="0" w:color="auto"/>
        <w:left w:val="none" w:sz="0" w:space="0" w:color="auto"/>
        <w:bottom w:val="none" w:sz="0" w:space="0" w:color="auto"/>
        <w:right w:val="none" w:sz="0" w:space="0" w:color="auto"/>
      </w:divBdr>
    </w:div>
    <w:div w:id="1149520092">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15_razao_habilitados/15_razao_habilitado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profissionais_habilitados_por_populaao" TargetMode="External"/><Relationship Id="rId1" Type="http://schemas.openxmlformats.org/officeDocument/2006/relationships/hyperlink" Target="https://github.com/danielppagotto/dimensionamento_m4/blob/main/01_indicadores/15_razao_habilitados/15_razao_habilitad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750DCB25-0BA2-446E-B8AF-2F0F38DDB081}"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0B0E464-9DA9-4D75-8516-29EFDAF07B33}" type="presOf" srcId="{90464B62-12E6-4495-A349-F474B665F994}" destId="{DC051375-BFEC-47C3-8E61-1D2589C1A787}"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786340A5-68AA-447F-AB67-5115172EB8C8}" type="presOf" srcId="{21ABA1D7-4AD4-466B-960F-92CC591070C1}" destId="{AE6648AC-D572-4AB9-A883-64445D217241}" srcOrd="0" destOrd="0" presId="urn:microsoft.com/office/officeart/2005/8/layout/vList4"/>
    <dgm:cxn modelId="{F3092FA6-FF64-46DC-A656-3D7A6489E2D9}" type="presOf" srcId="{B28CD35B-00C0-42A5-822F-19B5B45B774D}" destId="{2813FACD-E038-4BC8-A797-FE679AF5926C}" srcOrd="1" destOrd="0" presId="urn:microsoft.com/office/officeart/2005/8/layout/vList4"/>
    <dgm:cxn modelId="{BFA500BE-B2E6-4A38-B4C2-037313F610CC}" type="presOf" srcId="{BC085E80-1B48-42A7-9691-1C1A4166ED25}" destId="{B135152D-B454-47EA-A74A-8F467C8624E6}" srcOrd="0" destOrd="0" presId="urn:microsoft.com/office/officeart/2005/8/layout/vList4"/>
    <dgm:cxn modelId="{555EF7DC-F4D5-4575-BF3C-011F8C4084CA}" type="presOf" srcId="{21ABA1D7-4AD4-466B-960F-92CC591070C1}" destId="{476F8BFF-EB75-48FB-9FD5-0FFB573EE4E4}" srcOrd="1" destOrd="0" presId="urn:microsoft.com/office/officeart/2005/8/layout/vList4"/>
    <dgm:cxn modelId="{377128FB-1B9D-4956-8741-AE40B5E88B48}" type="presOf" srcId="{90464B62-12E6-4495-A349-F474B665F994}" destId="{AA6F2AFC-8D7F-45F9-80CA-30218302A5D3}" srcOrd="1" destOrd="0" presId="urn:microsoft.com/office/officeart/2005/8/layout/vList4"/>
    <dgm:cxn modelId="{A4A3CCD2-D3F3-4119-84CB-9AB0B4ABCA14}" type="presParOf" srcId="{B135152D-B454-47EA-A74A-8F467C8624E6}" destId="{FBBDE5C2-9D1C-4F0C-9499-F2181DE0081A}" srcOrd="0" destOrd="0" presId="urn:microsoft.com/office/officeart/2005/8/layout/vList4"/>
    <dgm:cxn modelId="{3C7B169F-95A5-45E3-A235-91B08FA40BE8}" type="presParOf" srcId="{FBBDE5C2-9D1C-4F0C-9499-F2181DE0081A}" destId="{AE6648AC-D572-4AB9-A883-64445D217241}" srcOrd="0" destOrd="0" presId="urn:microsoft.com/office/officeart/2005/8/layout/vList4"/>
    <dgm:cxn modelId="{8B12E161-245F-4DF7-B338-B9C1199E0D79}" type="presParOf" srcId="{FBBDE5C2-9D1C-4F0C-9499-F2181DE0081A}" destId="{DE71F3A2-0104-409F-9D18-55B26BECF6EC}" srcOrd="1" destOrd="0" presId="urn:microsoft.com/office/officeart/2005/8/layout/vList4"/>
    <dgm:cxn modelId="{DC99CDCA-4F61-4EAE-8BFC-EF6FE310620E}" type="presParOf" srcId="{FBBDE5C2-9D1C-4F0C-9499-F2181DE0081A}" destId="{476F8BFF-EB75-48FB-9FD5-0FFB573EE4E4}" srcOrd="2" destOrd="0" presId="urn:microsoft.com/office/officeart/2005/8/layout/vList4"/>
    <dgm:cxn modelId="{453138BD-8D55-4252-8DF1-7F96C13A81ED}" type="presParOf" srcId="{B135152D-B454-47EA-A74A-8F467C8624E6}" destId="{853F3EE9-B6EA-4D46-B5F2-383D7708BB7E}" srcOrd="1" destOrd="0" presId="urn:microsoft.com/office/officeart/2005/8/layout/vList4"/>
    <dgm:cxn modelId="{43434D40-5B1C-4DED-B45F-03CE75F81D36}" type="presParOf" srcId="{B135152D-B454-47EA-A74A-8F467C8624E6}" destId="{6322F94B-F61C-488F-B7C3-F05119D9D8AE}" srcOrd="2" destOrd="0" presId="urn:microsoft.com/office/officeart/2005/8/layout/vList4"/>
    <dgm:cxn modelId="{52B8350C-8EE4-40EF-9AB9-C14C8E620B8F}" type="presParOf" srcId="{6322F94B-F61C-488F-B7C3-F05119D9D8AE}" destId="{5D1683F8-A5E9-4212-B6CF-EB65A12E1D55}" srcOrd="0" destOrd="0" presId="urn:microsoft.com/office/officeart/2005/8/layout/vList4"/>
    <dgm:cxn modelId="{6E97AFA8-B783-419C-B3FC-2C869B467096}" type="presParOf" srcId="{6322F94B-F61C-488F-B7C3-F05119D9D8AE}" destId="{A0906D88-1F97-445B-B107-434C0544A891}" srcOrd="1" destOrd="0" presId="urn:microsoft.com/office/officeart/2005/8/layout/vList4"/>
    <dgm:cxn modelId="{F33B3927-AC83-43E3-9CBC-A42221078E62}" type="presParOf" srcId="{6322F94B-F61C-488F-B7C3-F05119D9D8AE}" destId="{2813FACD-E038-4BC8-A797-FE679AF5926C}" srcOrd="2" destOrd="0" presId="urn:microsoft.com/office/officeart/2005/8/layout/vList4"/>
    <dgm:cxn modelId="{A873F1D2-EA0C-4FDE-8108-83FD61CB28E7}" type="presParOf" srcId="{B135152D-B454-47EA-A74A-8F467C8624E6}" destId="{BC44BA2A-50B3-4C44-9D81-05E8855F55AA}" srcOrd="3" destOrd="0" presId="urn:microsoft.com/office/officeart/2005/8/layout/vList4"/>
    <dgm:cxn modelId="{CB7A59F7-5C19-4682-ACC9-430E288E4399}" type="presParOf" srcId="{B135152D-B454-47EA-A74A-8F467C8624E6}" destId="{D65590FE-C238-4B3A-B7FC-622E9A9E8E06}" srcOrd="4" destOrd="0" presId="urn:microsoft.com/office/officeart/2005/8/layout/vList4"/>
    <dgm:cxn modelId="{46BDF569-1E99-412A-B560-C2AAF7961DD3}" type="presParOf" srcId="{D65590FE-C238-4B3A-B7FC-622E9A9E8E06}" destId="{DC051375-BFEC-47C3-8E61-1D2589C1A787}" srcOrd="0" destOrd="0" presId="urn:microsoft.com/office/officeart/2005/8/layout/vList4"/>
    <dgm:cxn modelId="{17BB2CB7-B5B3-4583-99FA-2C599AA78C18}" type="presParOf" srcId="{D65590FE-C238-4B3A-B7FC-622E9A9E8E06}" destId="{625E2ECE-FBBB-4E80-8C1E-5A3A38B36CBC}" srcOrd="1" destOrd="0" presId="urn:microsoft.com/office/officeart/2005/8/layout/vList4"/>
    <dgm:cxn modelId="{9193E9FB-A49D-4F0A-835C-01376FEBD7F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3AA9936433B49BDB4DF77A711F8E290"/>
        <w:category>
          <w:name w:val="Geral"/>
          <w:gallery w:val="placeholder"/>
        </w:category>
        <w:types>
          <w:type w:val="bbPlcHdr"/>
        </w:types>
        <w:behaviors>
          <w:behavior w:val="content"/>
        </w:behaviors>
        <w:guid w:val="{717102B5-D9FD-47BF-9EF9-88A965BBB651}"/>
      </w:docPartPr>
      <w:docPartBody>
        <w:p w:rsidR="00530C3F" w:rsidRDefault="00D263F5" w:rsidP="00D263F5">
          <w:pPr>
            <w:pStyle w:val="53AA9936433B49BDB4DF77A711F8E290"/>
          </w:pPr>
          <w:r w:rsidRPr="0031018C">
            <w:rPr>
              <w:rStyle w:val="TextodoEspaoReservado"/>
            </w:rPr>
            <w:t>Clique ou toque aqui para inserir o texto.</w:t>
          </w:r>
        </w:p>
      </w:docPartBody>
    </w:docPart>
    <w:docPart>
      <w:docPartPr>
        <w:name w:val="D376CE44A62D4AC6A0C147F8D032F28F"/>
        <w:category>
          <w:name w:val="Geral"/>
          <w:gallery w:val="placeholder"/>
        </w:category>
        <w:types>
          <w:type w:val="bbPlcHdr"/>
        </w:types>
        <w:behaviors>
          <w:behavior w:val="content"/>
        </w:behaviors>
        <w:guid w:val="{28743917-FB24-4F7E-B8B5-014AD917D157}"/>
      </w:docPartPr>
      <w:docPartBody>
        <w:p w:rsidR="00530C3F" w:rsidRDefault="00D263F5" w:rsidP="00D263F5">
          <w:pPr>
            <w:pStyle w:val="D376CE44A62D4AC6A0C147F8D032F28F"/>
          </w:pPr>
          <w:r w:rsidRPr="0031018C">
            <w:rPr>
              <w:rStyle w:val="TextodoEspaoReservado"/>
            </w:rPr>
            <w:t>Clique ou toque aqui para inserir o texto.</w:t>
          </w:r>
        </w:p>
      </w:docPartBody>
    </w:docPart>
    <w:docPart>
      <w:docPartPr>
        <w:name w:val="3C5201D50C6C4B84882BDF83DE041C44"/>
        <w:category>
          <w:name w:val="Geral"/>
          <w:gallery w:val="placeholder"/>
        </w:category>
        <w:types>
          <w:type w:val="bbPlcHdr"/>
        </w:types>
        <w:behaviors>
          <w:behavior w:val="content"/>
        </w:behaviors>
        <w:guid w:val="{AE0BF806-759D-4D2F-A411-361E1B15F54E}"/>
      </w:docPartPr>
      <w:docPartBody>
        <w:p w:rsidR="00FB38A6" w:rsidRDefault="00EC6F3A" w:rsidP="00EC6F3A">
          <w:pPr>
            <w:pStyle w:val="3C5201D50C6C4B84882BDF83DE041C44"/>
          </w:pPr>
          <w:r w:rsidRPr="0031018C">
            <w:rPr>
              <w:rStyle w:val="TextodoEspaoReservado"/>
            </w:rPr>
            <w:t>Clique ou toque aqui para inserir o texto.</w:t>
          </w:r>
        </w:p>
      </w:docPartBody>
    </w:docPart>
    <w:docPart>
      <w:docPartPr>
        <w:name w:val="7ACE19DE6AF24DFBBFB71951D4398D3B"/>
        <w:category>
          <w:name w:val="Geral"/>
          <w:gallery w:val="placeholder"/>
        </w:category>
        <w:types>
          <w:type w:val="bbPlcHdr"/>
        </w:types>
        <w:behaviors>
          <w:behavior w:val="content"/>
        </w:behaviors>
        <w:guid w:val="{882DD543-63F8-4D77-B137-E9D4E2E8B18B}"/>
      </w:docPartPr>
      <w:docPartBody>
        <w:p w:rsidR="007F34E4" w:rsidRDefault="000B419A" w:rsidP="000B419A">
          <w:pPr>
            <w:pStyle w:val="7ACE19DE6AF24DFBBFB71951D4398D3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altName w:val="Montserra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27E0"/>
    <w:rsid w:val="000B419A"/>
    <w:rsid w:val="00201B4E"/>
    <w:rsid w:val="004F2100"/>
    <w:rsid w:val="00530C3F"/>
    <w:rsid w:val="005A6918"/>
    <w:rsid w:val="00630E57"/>
    <w:rsid w:val="007F34E4"/>
    <w:rsid w:val="009A2513"/>
    <w:rsid w:val="009B13CF"/>
    <w:rsid w:val="009B2D7C"/>
    <w:rsid w:val="00A364E5"/>
    <w:rsid w:val="00A647F7"/>
    <w:rsid w:val="00A76751"/>
    <w:rsid w:val="00AE103D"/>
    <w:rsid w:val="00B66773"/>
    <w:rsid w:val="00B84976"/>
    <w:rsid w:val="00BA0934"/>
    <w:rsid w:val="00C8391B"/>
    <w:rsid w:val="00CB6595"/>
    <w:rsid w:val="00D263F5"/>
    <w:rsid w:val="00D83F1D"/>
    <w:rsid w:val="00D91D78"/>
    <w:rsid w:val="00DF3A3F"/>
    <w:rsid w:val="00EB6977"/>
    <w:rsid w:val="00EC6F3A"/>
    <w:rsid w:val="00ED0CC1"/>
    <w:rsid w:val="00F470D5"/>
    <w:rsid w:val="00FB38A6"/>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B419A"/>
    <w:rPr>
      <w:color w:val="808080"/>
    </w:rPr>
  </w:style>
  <w:style w:type="paragraph" w:customStyle="1" w:styleId="53AA9936433B49BDB4DF77A711F8E290">
    <w:name w:val="53AA9936433B49BDB4DF77A711F8E290"/>
    <w:rsid w:val="00D263F5"/>
  </w:style>
  <w:style w:type="paragraph" w:customStyle="1" w:styleId="D376CE44A62D4AC6A0C147F8D032F28F">
    <w:name w:val="D376CE44A62D4AC6A0C147F8D032F28F"/>
    <w:rsid w:val="00D263F5"/>
  </w:style>
  <w:style w:type="paragraph" w:customStyle="1" w:styleId="3C5201D50C6C4B84882BDF83DE041C44">
    <w:name w:val="3C5201D50C6C4B84882BDF83DE041C44"/>
    <w:rsid w:val="00EC6F3A"/>
  </w:style>
  <w:style w:type="paragraph" w:customStyle="1" w:styleId="7ACE19DE6AF24DFBBFB71951D4398D3B">
    <w:name w:val="7ACE19DE6AF24DFBBFB71951D4398D3B"/>
    <w:rsid w:val="000B4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A097F-3F98-45A2-8724-966CF4351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10</Pages>
  <Words>1642</Words>
  <Characters>8869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12</cp:revision>
  <cp:lastPrinted>2025-01-30T00:19:00Z</cp:lastPrinted>
  <dcterms:created xsi:type="dcterms:W3CDTF">2025-02-15T18:34:00Z</dcterms:created>
  <dcterms:modified xsi:type="dcterms:W3CDTF">2025-05-16T12:53:00Z</dcterms:modified>
</cp:coreProperties>
</file>