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Norte - Região de Saúde: Zona da Mata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162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