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6D39E" w14:textId="170D3AA9" w:rsidR="006E28E6" w:rsidRDefault="00B16CCC">
      <w:r>
        <w:rPr>
          <w:noProof/>
        </w:rPr>
        <w:drawing>
          <wp:inline distT="0" distB="0" distL="0" distR="0" wp14:anchorId="71901978" wp14:editId="55EDE47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473">
        <w:rPr>
          <w:noProof/>
        </w:rPr>
        <w:drawing>
          <wp:inline distT="0" distB="0" distL="0" distR="0" wp14:anchorId="2AA891B3" wp14:editId="36C8E82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38A" w14:textId="2263771D" w:rsidR="00D80473" w:rsidRDefault="00D80473"/>
    <w:p w14:paraId="0FAB5856" w14:textId="77777777" w:rsidR="00B4165D" w:rsidRDefault="00B4165D" w:rsidP="00D80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F603960" w14:textId="59543CBF" w:rsidR="00D80473" w:rsidRPr="00D80473" w:rsidRDefault="00D80473" w:rsidP="00D80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Un documento de texto que tenga la respuesta a las siguientes preguntas:</w:t>
      </w:r>
    </w:p>
    <w:p w14:paraId="0985F8E9" w14:textId="77777777" w:rsidR="00D80473" w:rsidRPr="00D80473" w:rsidRDefault="00D80473" w:rsidP="00D804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¿Cómo se cambia entre </w:t>
      </w:r>
      <w:proofErr w:type="spellStart"/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UserControls</w:t>
      </w:r>
      <w:proofErr w:type="spellEnd"/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en un formulario?</w:t>
      </w:r>
    </w:p>
    <w:p w14:paraId="73AABEBC" w14:textId="77777777" w:rsidR="00D80473" w:rsidRPr="00D80473" w:rsidRDefault="00D80473" w:rsidP="00D804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Explique que es polimorfismo</w:t>
      </w:r>
    </w:p>
    <w:p w14:paraId="7864260F" w14:textId="77777777" w:rsidR="00D80473" w:rsidRPr="00D80473" w:rsidRDefault="00D80473" w:rsidP="00D804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¿Qué es un </w:t>
      </w:r>
      <w:proofErr w:type="spellStart"/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tableLayout</w:t>
      </w:r>
      <w:proofErr w:type="spellEnd"/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?</w:t>
      </w:r>
    </w:p>
    <w:p w14:paraId="1F777DE6" w14:textId="093823D5" w:rsidR="00D80473" w:rsidRPr="00B16CCC" w:rsidRDefault="00D80473" w:rsidP="00B16C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80473">
        <w:rPr>
          <w:rFonts w:ascii="Times New Roman" w:eastAsia="Times New Roman" w:hAnsi="Times New Roman" w:cs="Times New Roman"/>
          <w:sz w:val="24"/>
          <w:szCs w:val="24"/>
          <w:lang w:eastAsia="es-SV"/>
        </w:rPr>
        <w:t>¿Es posible conectarse a dos o más bases de datos?, ¿si, no, y por qué?</w:t>
      </w:r>
    </w:p>
    <w:sectPr w:rsidR="00D80473" w:rsidRPr="00B16C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30DC0"/>
    <w:multiLevelType w:val="multilevel"/>
    <w:tmpl w:val="7EFE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73"/>
    <w:rsid w:val="006C7B6A"/>
    <w:rsid w:val="006E28E6"/>
    <w:rsid w:val="00B16CCC"/>
    <w:rsid w:val="00B4165D"/>
    <w:rsid w:val="00D8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3A1394"/>
  <w15:chartTrackingRefBased/>
  <w15:docId w15:val="{2E1E84CB-ECE6-4F9E-80A1-103604212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4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39</Words>
  <Characters>217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daniel_rv2@outlook.es</dc:creator>
  <cp:keywords/>
  <dc:description/>
  <cp:lastModifiedBy>daniel_rv2@outlook.es</cp:lastModifiedBy>
  <cp:revision>5</cp:revision>
  <dcterms:created xsi:type="dcterms:W3CDTF">2020-05-22T21:50:00Z</dcterms:created>
  <dcterms:modified xsi:type="dcterms:W3CDTF">2020-05-23T17:09:00Z</dcterms:modified>
</cp:coreProperties>
</file>