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580" w:hanging="20"/>
        <w:rPr/>
      </w:pPr>
      <w:r w:rsidDel="00000000" w:rsidR="00000000" w:rsidRPr="00000000">
        <w:rPr>
          <w:rtl w:val="0"/>
        </w:rPr>
        <w:t xml:space="preserve">Héctor RodríguezEditor y periodista especializado en ciencia y naturaleza, Rodríguez, H., Editor y periodista especializado en ciencia y naturaleza, Redacción, &amp; Berg, E. van den. (2022, June 30). </w:t>
      </w:r>
      <w:r w:rsidDel="00000000" w:rsidR="00000000" w:rsidRPr="00000000">
        <w:rPr>
          <w:i w:val="1"/>
          <w:rtl w:val="0"/>
        </w:rPr>
        <w:t xml:space="preserve">Mini Cheetah, El Primer Robot Acróbata</w:t>
      </w:r>
      <w:r w:rsidDel="00000000" w:rsidR="00000000" w:rsidRPr="00000000">
        <w:rPr>
          <w:rtl w:val="0"/>
        </w:rPr>
        <w:t xml:space="preserve">. www.nationalgeographic.com.es. https://www.nationalgeographic.com.es/ciencia/primer-robot-acrobata_13973</w:t>
      </w:r>
    </w:p>
    <w:p w:rsidR="00000000" w:rsidDel="00000000" w:rsidP="00000000" w:rsidRDefault="00000000" w:rsidRPr="00000000" w14:paraId="00000002">
      <w:pPr>
        <w:spacing w:after="240" w:before="240" w:lineRule="auto"/>
        <w:ind w:left="580" w:hanging="20"/>
        <w:rPr/>
      </w:pPr>
      <w:r w:rsidDel="00000000" w:rsidR="00000000" w:rsidRPr="00000000">
        <w:rPr>
          <w:rtl w:val="0"/>
        </w:rPr>
        <w:t xml:space="preserve">G. Bledt, M. J. Powell, B. Katz, J. Di Carlo, P. M. Wensing and S. Kim, "MIT Cheetah 3: Design and Control of a Robust, Dynamic Quadruped Robot," 2018 IEEE/RSJ International Conference on Intelligent Robots and Systems (IROS), Madrid, Spain, 2018, pp. 2245-2252, doi: 10.1109/IROS.2018.8593885.</w:t>
      </w:r>
    </w:p>
    <w:p w:rsidR="00000000" w:rsidDel="00000000" w:rsidP="00000000" w:rsidRDefault="00000000" w:rsidRPr="00000000" w14:paraId="00000003">
      <w:pPr>
        <w:spacing w:after="240" w:before="240" w:lineRule="auto"/>
        <w:ind w:left="580" w:hanging="20"/>
        <w:rPr/>
      </w:pPr>
      <w:r w:rsidDel="00000000" w:rsidR="00000000" w:rsidRPr="00000000">
        <w:rPr>
          <w:rtl w:val="0"/>
        </w:rPr>
        <w:t xml:space="preserve">S. Seok, A. Wang, Meng Yee Chuah, D. Otten, J. Lang and S. Kim, "Design principles for highly efficient quadrupeds and implementation on the MIT Cheetah robot," 2013 IEEE International Conference on Robotics and Automation, Karlsruhe, Germany, 2013, pp. 3307-3312, doi: 10.1109/ICRA.2013.6631038.</w:t>
      </w:r>
    </w:p>
    <w:p w:rsidR="00000000" w:rsidDel="00000000" w:rsidP="00000000" w:rsidRDefault="00000000" w:rsidRPr="00000000" w14:paraId="00000004">
      <w:pPr>
        <w:spacing w:after="240" w:before="240" w:lineRule="auto"/>
        <w:ind w:left="580" w:hanging="20"/>
        <w:rPr/>
      </w:pPr>
      <w:r w:rsidDel="00000000" w:rsidR="00000000" w:rsidRPr="00000000">
        <w:rPr>
          <w:rtl w:val="0"/>
        </w:rPr>
        <w:t xml:space="preserve">Team, R. (2019, March 18). </w:t>
      </w:r>
      <w:r w:rsidDel="00000000" w:rsidR="00000000" w:rsidRPr="00000000">
        <w:rPr>
          <w:i w:val="1"/>
          <w:rtl w:val="0"/>
        </w:rPr>
        <w:t xml:space="preserve">Mini cheetah</w:t>
      </w:r>
      <w:r w:rsidDel="00000000" w:rsidR="00000000" w:rsidRPr="00000000">
        <w:rPr>
          <w:rtl w:val="0"/>
        </w:rPr>
        <w:t xml:space="preserve">. ROBOTS. https://robotsguide.com/robots/minicheetah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