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12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Brand Book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DCE3E7"/>
                <w:sz w:val="23"/>
              </w:rPr>
              <w:t>Identidad estrategica, verbal y visual de ACI Loss Control Experts.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88C3A"/>
                <w:sz w:val="20"/>
              </w:rPr>
              <w:t>Chile | Ecuador | Colombia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Brand Book ACI Loss Control Experts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1. Esencia de marca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Nombre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Loss Control Experts.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Categoria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Empresa especializada en loss control petrolero, expediting, reconciliacion de cantidades, control documental e inspeccion operacional de mercancias petroleras.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Idea central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protege los intereses del cliente en operaciones petroleras criticas, entregando presencia tecnica, evidencia verificable y reportabilidad clara desde la programacion de la operacion hasta el informe final.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Promesa de marca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Donde existen diferencias de cantidad, calidad, tiempo o documentacion, ACI entrega control tecnico independiente para reducir perdidas, controversias y decisiones tomadas sin evidencia.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Posicionamiento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se posiciona como una firma regional de loss control petrolero para operaciones de alto estandar en Chile, Ecuador y Colombia, con cobertura nacional, metodologia documentada y foco absoluto en trazabilidad.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2. Mision, vision y proposito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Mision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Proteger los intereses operacionales y economicos de nuestros clientes mediante servicios independientes de loss control, expediting, inspeccion y control documental de mercancias petroleras, asegurando trazabilidad, oportunidad y rigor tecnico.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Vision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Ser la empresa latinoamericana de referencia en loss control petrolero para operaciones de alto requisito, reconocida por cobertura regional, confiabilidad tecnica y cultura de mejora continua.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Proposito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Dar certeza a operaciones criticas, reduciendo perdidas, disputas y riesgos mediante presencia experta, evidencia verificable y decisiones informadas en tiempo real.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3. Valores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Independencia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Actuamos con criterio tecnico, imparcialidad y transparencia. Nuestra credibilidad depende de informar lo observado, no lo conveniente.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Trazabilidad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Todo hallazgo relevante debe tener respaldo: documento, medicion, fotografia, comunicacion, bitacora o calculo verificable.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Oportunidad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En loss control, llegar tarde puede ser equivalente a no llegar. Priorizamos alertas tempranas, reportes preliminares y comunicacion operacional clara.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Rigor tecnico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Trabajamos con procedimientos, checklists, criterios de revision y control de evidencias. La intuicion ayuda, pero el metodo sostiene.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Confidencialidad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Protegemos informacion comercial, operacional y documental de cada cliente, operacion y contraparte involucrada.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Mejora continua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Cada operacion debe dejar aprendizaje: desviaciones, oportunidades, registros y ajustes al sistema de trabajo.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4. Personalidad de marca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debe sentirse: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Tecnica, no academica.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Seria, no fria.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Directa, no agresiva.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Regional, no improvisada.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Experta, no arrogante.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Operacional, no decorativa.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habla como un supervisor senior que conoce terreno, entiende el negocio y sabe documentar lo importante.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5. Tono de voz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Como hablamos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 frases claras y concretas.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 vocabulario tecnico cuando aporta precision.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 foco en evidencia, tiempos, cantidades, calidad y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 seguridad, sin prometer resultados imposibles.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Como no hablamos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No usamos lenguaje grandilocuente sin respaldo.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No declaramos certificaciones o acreditaciones no obtenidas.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No prometemos eliminar todas las perdidas.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No usamos claims genericos como "lideres absolutos" sin prueba.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No nombramos clientes especificos sin autorizacion.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Palabras clave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Loss control, expediting, reconciliacion, cantidad, calidad, trazabilidad, evidencia, reporte preliminar, informe final, terminal, nave, planta, transferencia, diferencia operacional, soporte a reclamos.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6. Mensajes principales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Mensaje corto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Loss Control Experts protege los intereses del cliente en operaciones petroleras criticas mediante presencia tecnica, control de cantidades, control documental y reportabilidad trazable.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Elevator pitch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es una empresa de loss control petrolero con presencia en Chile, Ecuador y Colombia. Actuamos como los ojos tecnicos del cliente durante operaciones de carga, descarga, transferencia y almacenamiento de combustibles, crudos y derivados. Nuestro trabajo es controlar cantidades, calidad, tiempos, eventos y documentos para reducir perdidas, controversias y decisiones sin evidencia.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Mensaje para compradores corporativos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entrega servicios de loss control con metodologia documentada, personal competente y reportabilidad ejecutiva. Nuestro enfoque permite que el cliente cuente con informacion tecnica independiente para gestionar diferencias de cantidad, demoras, reclamos, desviaciones documentales y riesgos operacionales.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Mensaje para operaciones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acompana la operacion en terreno, registra eventos relevantes, controla mediciones, verifica documentos, comunica alertas tempranas y prepara un respaldo tecnico para el cierre operacional.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7. Oferta de servicios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1. Loss control y expediting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Asistencia en carga, descarga y transferencia, control de tiempos, seguimiento de eventos y alertas tempranas.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2. Reconciliacion nave/terminal/planta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Comparacion de cantidades, documentos, mediciones y diferencias operacionales entre las partes involucradas.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3. Control de cantidad y calidad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Supervision de mediciones, muestreo, temperatura, aforo, certificados y documentacion de laboratorio.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4. Asistencia en operaciones de carga y descarga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Presencia tecnica durante la operacion para documentar eventos, desviaciones y condiciones que puedan impactar cantidad, calidad o tiempos.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5. Soporte a reclamos y controversias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Consolidacion de evidencias, lineas de tiempo, documentos criticos, fotografias, calculos de diferencia y respaldo tecnico.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6. Informes ejecutivos y trazabilidad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Reportes preliminares, bitacoras, resumen de operacion, dossier documental e informe final.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8. Audiencias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Clientes principales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Terminales maritimos y terrestres.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Traders.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Navieras.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Refinerias.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Operadores logisticos de combustibles.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Distribuidores.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Aseguradoras y liquidadores.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Clientes industriales con operaciones de combustibles.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Decisores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Gerencias de operaciones.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Gerencias de abastecimiento.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Gerencias de logistica.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Gerencias de riesgos.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Areas legales o de reclamos.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Areas de calidad y cumplimiento.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Necesidades que resolvemos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Entender por que existe una diferencia de cantidad.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Documentar eventos durante la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Reducir demoras evitables.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Respaldar reclamos o defensas tecnicas.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Controlar calidad y trazabilidad documental.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Tener ojos tecnicos independientes en terreno.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9. Identidad visual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Logo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El logo principal combina isotipo y wordmark ACI Loss Control Experts. Debe utilizarse en versiones de alto contraste, preferentemente sobre fondos negros, blancos o fotograficos con capa oscura.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Isotipo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El isotipo circular de ACI puede usarse como favicon, sello, marca de agua o elemento de apoyo. No reemplaza el logo completo en piezas comerciales principales salvo espacios reducidos.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Paleta cromatica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12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12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12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Negro operacional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Fondo principal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`#0b0f12`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Blanco tecnico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Texto y contraste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`#ffffff`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Gris acero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Apoyo tecnico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`#5d788a`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Ambar operacional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Acentos y llamados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`#c88c3a`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Verde industrial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Bloques secundarios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`#546e57`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Azul maritimo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Detalles y servicios</w:t>
            </w:r>
          </w:p>
        </w:tc>
        <w:tc>
          <w:tcPr>
            <w:tcW w:type="dxa" w:w="3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`#1f5867`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Estilo fotografico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Usar imagenes reales o realistas de: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Buques petroleros.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Terminales maritimos.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Plantas y tanques.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Operaciones de carga y descarga.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Instrumentacion, medicion, muestras y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Escenas amplias, sobrias y profesionales.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Evitar: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Derrames, fuego, accidentes o imagenes alarmistas.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Fotos genericas de oficina sin relacion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Personas posando sin contexto tecnico.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Logos de terceros sin autorizacion.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Tipografia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Para web: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Titulares: serif sobria tipo Georgia.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Textos y navegacion: sans serif funcional tipo Arial/Helvetica.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Para documentos corporativos: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Titulos: Aptos Display, Georgia o similar.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Cuerpo: Aptos, Arial o similar.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Tablas: fuente sans serif para lectura rapida.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10. Uso verbal de la marca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Formas correctas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ACI Loss Control Experts.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ACI.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Loss control petrolero.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Servicios de loss control y expediting.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Formas a evitar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Certificaciones o acreditaciones no obtenidas.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Clientes especificos sin autorizacion.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Servicios que no tengan procedimiento, equipo competente y formato de reporte aprobado.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Promesas absolutas como "cero perdidas garantizadas".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11. Claims posibles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Principal recomendado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Control tecnico donde cada barril importa.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Alternativas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Evidencia clara para operaciones criticas.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Loss control petrolero con presencia regional.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Trazabilidad, control y respuesta en terreno.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Protegemos el valor de cada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Ojos tecnicos independientes para mercancias petroleras.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12. Aplicaciones iniciales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Web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La web debe mostrar rapidamente: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Quienes somos.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Que problema resolvemos.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Servicios principales.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Cobertura regional.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Base documental y manuales internos.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Contacto.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Presentacion comercial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Debe incluir: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Portada con buque o terminal.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Problema del cliente.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Propuesta ACI.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Servicios.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Cobertura.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Metodologia.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Reportabilidad.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Contacto.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Informes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Los informes deben priorizar: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Resumen ejecutivo.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Datos de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Cronologia.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Hallazgos.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Diferencias detectadas.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Evidencias.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Conclusiones tecnicas.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Anexos documentales.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13. Principio rector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debe verse, hablar y operar como una empresa que llega a terreno, entiende la operacion, documenta con precision y entrega al cliente informacion defendible.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