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1335"/>
        <w:tblW w:w="6740" w:type="dxa"/>
        <w:tblLook w:val="04A0" w:firstRow="1" w:lastRow="0" w:firstColumn="1" w:lastColumn="0" w:noHBand="0" w:noVBand="1"/>
      </w:tblPr>
      <w:tblGrid>
        <w:gridCol w:w="2500"/>
        <w:gridCol w:w="2100"/>
        <w:gridCol w:w="2140"/>
      </w:tblGrid>
      <w:tr w:rsidR="00640AE5" w:rsidRPr="00640AE5" w:rsidTr="00640AE5">
        <w:trPr>
          <w:trHeight w:val="315"/>
        </w:trPr>
        <w:tc>
          <w:tcPr>
            <w:tcW w:w="2500" w:type="dxa"/>
            <w:tcBorders>
              <w:top w:val="single" w:sz="4" w:space="0" w:color="auto"/>
              <w:left w:val="single" w:sz="4" w:space="0" w:color="auto"/>
              <w:bottom w:val="single" w:sz="4" w:space="0" w:color="auto"/>
              <w:right w:val="single" w:sz="4" w:space="0" w:color="auto"/>
            </w:tcBorders>
            <w:shd w:val="clear" w:color="auto" w:fill="BDD7EE"/>
            <w:vAlign w:val="bottom"/>
            <w:hideMark/>
          </w:tcPr>
          <w:p w:rsidR="00640AE5" w:rsidRPr="00640AE5" w:rsidRDefault="00640AE5" w:rsidP="00640AE5">
            <w:pPr>
              <w:spacing w:after="0" w:line="240" w:lineRule="auto"/>
              <w:jc w:val="center"/>
              <w:rPr>
                <w:rFonts w:ascii="Times New Roman" w:eastAsia="Times New Roman" w:hAnsi="Times New Roman" w:cs="Times New Roman"/>
                <w:b/>
                <w:bCs/>
                <w:color w:val="0D0D0D" w:themeColor="text1" w:themeTint="F2"/>
                <w:sz w:val="24"/>
                <w:szCs w:val="24"/>
              </w:rPr>
            </w:pPr>
            <w:proofErr w:type="spellStart"/>
            <w:r w:rsidRPr="00640AE5">
              <w:rPr>
                <w:rFonts w:ascii="Times New Roman" w:eastAsia="Times New Roman" w:hAnsi="Times New Roman" w:cs="Times New Roman"/>
                <w:b/>
                <w:bCs/>
                <w:color w:val="0D0D0D" w:themeColor="text1" w:themeTint="F2"/>
                <w:sz w:val="24"/>
                <w:szCs w:val="24"/>
              </w:rPr>
              <w:t>Modelo</w:t>
            </w:r>
            <w:proofErr w:type="spellEnd"/>
          </w:p>
        </w:tc>
        <w:tc>
          <w:tcPr>
            <w:tcW w:w="2100" w:type="dxa"/>
            <w:tcBorders>
              <w:top w:val="single" w:sz="4" w:space="0" w:color="auto"/>
              <w:left w:val="nil"/>
              <w:bottom w:val="single" w:sz="4" w:space="0" w:color="auto"/>
              <w:right w:val="single" w:sz="4" w:space="0" w:color="auto"/>
            </w:tcBorders>
            <w:shd w:val="clear" w:color="auto" w:fill="BDD7EE"/>
            <w:noWrap/>
            <w:vAlign w:val="bottom"/>
            <w:hideMark/>
          </w:tcPr>
          <w:p w:rsidR="00640AE5" w:rsidRPr="00640AE5" w:rsidRDefault="00640AE5" w:rsidP="00640AE5">
            <w:pPr>
              <w:spacing w:after="0" w:line="240" w:lineRule="auto"/>
              <w:jc w:val="center"/>
              <w:rPr>
                <w:rFonts w:ascii="Times New Roman" w:eastAsia="Times New Roman" w:hAnsi="Times New Roman" w:cs="Times New Roman"/>
                <w:b/>
                <w:bCs/>
                <w:color w:val="0D0D0D" w:themeColor="text1" w:themeTint="F2"/>
                <w:sz w:val="24"/>
                <w:szCs w:val="24"/>
              </w:rPr>
            </w:pPr>
            <w:r w:rsidRPr="00640AE5">
              <w:rPr>
                <w:rFonts w:ascii="Times New Roman" w:eastAsia="Times New Roman" w:hAnsi="Times New Roman" w:cs="Times New Roman"/>
                <w:b/>
                <w:bCs/>
                <w:color w:val="0D0D0D" w:themeColor="text1" w:themeTint="F2"/>
                <w:sz w:val="24"/>
                <w:szCs w:val="24"/>
              </w:rPr>
              <w:t>SQL:2008</w:t>
            </w:r>
          </w:p>
        </w:tc>
        <w:tc>
          <w:tcPr>
            <w:tcW w:w="2140" w:type="dxa"/>
            <w:tcBorders>
              <w:top w:val="single" w:sz="4" w:space="0" w:color="auto"/>
              <w:left w:val="nil"/>
              <w:bottom w:val="single" w:sz="4" w:space="0" w:color="auto"/>
              <w:right w:val="single" w:sz="4" w:space="0" w:color="auto"/>
            </w:tcBorders>
            <w:shd w:val="clear" w:color="auto" w:fill="BDD7EE"/>
            <w:noWrap/>
            <w:vAlign w:val="bottom"/>
            <w:hideMark/>
          </w:tcPr>
          <w:p w:rsidR="00640AE5" w:rsidRPr="00640AE5" w:rsidRDefault="00640AE5" w:rsidP="00640AE5">
            <w:pPr>
              <w:spacing w:after="0" w:line="240" w:lineRule="auto"/>
              <w:jc w:val="center"/>
              <w:rPr>
                <w:rFonts w:ascii="Times New Roman" w:eastAsia="Times New Roman" w:hAnsi="Times New Roman" w:cs="Times New Roman"/>
                <w:b/>
                <w:bCs/>
                <w:color w:val="0D0D0D" w:themeColor="text1" w:themeTint="F2"/>
                <w:sz w:val="24"/>
                <w:szCs w:val="24"/>
              </w:rPr>
            </w:pPr>
            <w:r w:rsidRPr="00640AE5">
              <w:rPr>
                <w:rFonts w:ascii="Times New Roman" w:eastAsia="Times New Roman" w:hAnsi="Times New Roman" w:cs="Times New Roman"/>
                <w:b/>
                <w:bCs/>
                <w:color w:val="0D0D0D" w:themeColor="text1" w:themeTint="F2"/>
                <w:sz w:val="24"/>
                <w:szCs w:val="24"/>
              </w:rPr>
              <w:t>ORACLE</w:t>
            </w:r>
          </w:p>
        </w:tc>
      </w:tr>
      <w:tr w:rsidR="00640AE5" w:rsidRPr="00640AE5" w:rsidTr="00640AE5">
        <w:trPr>
          <w:trHeight w:val="300"/>
        </w:trPr>
        <w:tc>
          <w:tcPr>
            <w:tcW w:w="2500" w:type="dxa"/>
            <w:tcBorders>
              <w:top w:val="nil"/>
              <w:left w:val="single" w:sz="4" w:space="0" w:color="auto"/>
              <w:bottom w:val="single" w:sz="4" w:space="0" w:color="auto"/>
              <w:right w:val="single" w:sz="4" w:space="0" w:color="auto"/>
            </w:tcBorders>
            <w:vAlign w:val="bottom"/>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ENTERO(N)</w:t>
            </w:r>
          </w:p>
        </w:tc>
        <w:tc>
          <w:tcPr>
            <w:tcW w:w="2100" w:type="dxa"/>
            <w:tcBorders>
              <w:top w:val="nil"/>
              <w:left w:val="nil"/>
              <w:bottom w:val="single" w:sz="4" w:space="0" w:color="auto"/>
              <w:right w:val="single" w:sz="4" w:space="0" w:color="auto"/>
            </w:tcBorders>
            <w:vAlign w:val="center"/>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INT</w:t>
            </w:r>
          </w:p>
        </w:tc>
        <w:tc>
          <w:tcPr>
            <w:tcW w:w="2140" w:type="dxa"/>
            <w:tcBorders>
              <w:top w:val="nil"/>
              <w:left w:val="nil"/>
              <w:bottom w:val="single" w:sz="4" w:space="0" w:color="auto"/>
              <w:right w:val="single" w:sz="4" w:space="0" w:color="auto"/>
            </w:tcBorders>
            <w:vAlign w:val="center"/>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INTEGER(N)</w:t>
            </w:r>
          </w:p>
        </w:tc>
      </w:tr>
      <w:tr w:rsidR="00640AE5" w:rsidRPr="00640AE5" w:rsidTr="00640AE5">
        <w:trPr>
          <w:trHeight w:val="300"/>
        </w:trPr>
        <w:tc>
          <w:tcPr>
            <w:tcW w:w="2500" w:type="dxa"/>
            <w:tcBorders>
              <w:top w:val="nil"/>
              <w:left w:val="single" w:sz="4" w:space="0" w:color="auto"/>
              <w:bottom w:val="single" w:sz="4" w:space="0" w:color="auto"/>
              <w:right w:val="single" w:sz="4" w:space="0" w:color="auto"/>
            </w:tcBorders>
            <w:vAlign w:val="bottom"/>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REAL (D, M)</w:t>
            </w:r>
          </w:p>
        </w:tc>
        <w:tc>
          <w:tcPr>
            <w:tcW w:w="2100" w:type="dxa"/>
            <w:tcBorders>
              <w:top w:val="nil"/>
              <w:left w:val="nil"/>
              <w:bottom w:val="single" w:sz="4" w:space="0" w:color="auto"/>
              <w:right w:val="single" w:sz="4" w:space="0" w:color="auto"/>
            </w:tcBorders>
            <w:vAlign w:val="center"/>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REAL</w:t>
            </w:r>
          </w:p>
        </w:tc>
        <w:tc>
          <w:tcPr>
            <w:tcW w:w="2140" w:type="dxa"/>
            <w:tcBorders>
              <w:top w:val="nil"/>
              <w:left w:val="nil"/>
              <w:bottom w:val="single" w:sz="4" w:space="0" w:color="auto"/>
              <w:right w:val="single" w:sz="4" w:space="0" w:color="auto"/>
            </w:tcBorders>
            <w:vAlign w:val="center"/>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NUMBER(D,M)</w:t>
            </w:r>
          </w:p>
        </w:tc>
      </w:tr>
      <w:tr w:rsidR="00640AE5" w:rsidRPr="00640AE5" w:rsidTr="00640AE5">
        <w:trPr>
          <w:trHeight w:val="300"/>
        </w:trPr>
        <w:tc>
          <w:tcPr>
            <w:tcW w:w="2500" w:type="dxa"/>
            <w:tcBorders>
              <w:top w:val="nil"/>
              <w:left w:val="single" w:sz="4" w:space="0" w:color="auto"/>
              <w:bottom w:val="single" w:sz="4" w:space="0" w:color="auto"/>
              <w:right w:val="single" w:sz="4" w:space="0" w:color="auto"/>
            </w:tcBorders>
            <w:vAlign w:val="bottom"/>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CARÁCTER</w:t>
            </w:r>
          </w:p>
        </w:tc>
        <w:tc>
          <w:tcPr>
            <w:tcW w:w="2100" w:type="dxa"/>
            <w:tcBorders>
              <w:top w:val="nil"/>
              <w:left w:val="nil"/>
              <w:bottom w:val="single" w:sz="4" w:space="0" w:color="auto"/>
              <w:right w:val="single" w:sz="4" w:space="0" w:color="auto"/>
            </w:tcBorders>
            <w:vAlign w:val="center"/>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CHAR</w:t>
            </w:r>
          </w:p>
        </w:tc>
        <w:tc>
          <w:tcPr>
            <w:tcW w:w="2140" w:type="dxa"/>
            <w:tcBorders>
              <w:top w:val="nil"/>
              <w:left w:val="nil"/>
              <w:bottom w:val="single" w:sz="4" w:space="0" w:color="auto"/>
              <w:right w:val="single" w:sz="4" w:space="0" w:color="auto"/>
            </w:tcBorders>
            <w:vAlign w:val="center"/>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CLOB</w:t>
            </w:r>
          </w:p>
        </w:tc>
      </w:tr>
      <w:tr w:rsidR="00640AE5" w:rsidRPr="00640AE5" w:rsidTr="00640AE5">
        <w:trPr>
          <w:trHeight w:val="900"/>
        </w:trPr>
        <w:tc>
          <w:tcPr>
            <w:tcW w:w="2500" w:type="dxa"/>
            <w:tcBorders>
              <w:top w:val="nil"/>
              <w:left w:val="single" w:sz="4" w:space="0" w:color="auto"/>
              <w:bottom w:val="single" w:sz="4" w:space="0" w:color="auto"/>
              <w:right w:val="single" w:sz="4" w:space="0" w:color="auto"/>
            </w:tcBorders>
            <w:vAlign w:val="bottom"/>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CADENA(N)</w:t>
            </w:r>
            <w:r w:rsidRPr="00640AE5">
              <w:rPr>
                <w:rFonts w:ascii="Times New Roman" w:eastAsia="Times New Roman" w:hAnsi="Times New Roman" w:cs="Times New Roman"/>
                <w:color w:val="000000"/>
              </w:rPr>
              <w:br/>
            </w:r>
            <w:proofErr w:type="spellStart"/>
            <w:r w:rsidRPr="00640AE5">
              <w:rPr>
                <w:rFonts w:ascii="Times New Roman" w:eastAsia="Times New Roman" w:hAnsi="Times New Roman" w:cs="Times New Roman"/>
                <w:color w:val="000000"/>
              </w:rPr>
              <w:t>Fija</w:t>
            </w:r>
            <w:proofErr w:type="spellEnd"/>
            <w:r w:rsidRPr="00640AE5">
              <w:rPr>
                <w:rFonts w:ascii="Times New Roman" w:eastAsia="Times New Roman" w:hAnsi="Times New Roman" w:cs="Times New Roman"/>
                <w:color w:val="000000"/>
              </w:rPr>
              <w:br/>
              <w:t>Flexible</w:t>
            </w:r>
          </w:p>
        </w:tc>
        <w:tc>
          <w:tcPr>
            <w:tcW w:w="2100" w:type="dxa"/>
            <w:tcBorders>
              <w:top w:val="nil"/>
              <w:left w:val="nil"/>
              <w:bottom w:val="single" w:sz="4" w:space="0" w:color="auto"/>
              <w:right w:val="single" w:sz="4" w:space="0" w:color="auto"/>
            </w:tcBorders>
            <w:vAlign w:val="center"/>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VARCHAR(N)</w:t>
            </w:r>
          </w:p>
        </w:tc>
        <w:tc>
          <w:tcPr>
            <w:tcW w:w="2140" w:type="dxa"/>
            <w:tcBorders>
              <w:top w:val="nil"/>
              <w:left w:val="nil"/>
              <w:bottom w:val="single" w:sz="4" w:space="0" w:color="auto"/>
              <w:right w:val="single" w:sz="4" w:space="0" w:color="auto"/>
            </w:tcBorders>
            <w:vAlign w:val="center"/>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VARCHAR2(N)</w:t>
            </w:r>
          </w:p>
        </w:tc>
      </w:tr>
      <w:tr w:rsidR="00640AE5" w:rsidRPr="00640AE5" w:rsidTr="00640AE5">
        <w:trPr>
          <w:trHeight w:val="900"/>
        </w:trPr>
        <w:tc>
          <w:tcPr>
            <w:tcW w:w="2500" w:type="dxa"/>
            <w:tcBorders>
              <w:top w:val="nil"/>
              <w:left w:val="single" w:sz="4" w:space="0" w:color="auto"/>
              <w:bottom w:val="single" w:sz="4" w:space="0" w:color="auto"/>
              <w:right w:val="single" w:sz="4" w:space="0" w:color="auto"/>
            </w:tcBorders>
            <w:vAlign w:val="bottom"/>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HORA</w:t>
            </w:r>
            <w:r w:rsidRPr="00640AE5">
              <w:rPr>
                <w:rFonts w:ascii="Times New Roman" w:eastAsia="Times New Roman" w:hAnsi="Times New Roman" w:cs="Times New Roman"/>
                <w:color w:val="000000"/>
              </w:rPr>
              <w:br/>
              <w:t>FECHA</w:t>
            </w:r>
            <w:r w:rsidRPr="00640AE5">
              <w:rPr>
                <w:rFonts w:ascii="Times New Roman" w:eastAsia="Times New Roman" w:hAnsi="Times New Roman" w:cs="Times New Roman"/>
                <w:color w:val="000000"/>
              </w:rPr>
              <w:br/>
              <w:t>HORA+FECHA</w:t>
            </w:r>
          </w:p>
        </w:tc>
        <w:tc>
          <w:tcPr>
            <w:tcW w:w="2100" w:type="dxa"/>
            <w:tcBorders>
              <w:top w:val="nil"/>
              <w:left w:val="nil"/>
              <w:bottom w:val="single" w:sz="4" w:space="0" w:color="auto"/>
              <w:right w:val="single" w:sz="4" w:space="0" w:color="auto"/>
            </w:tcBorders>
            <w:vAlign w:val="center"/>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Datetime</w:t>
            </w:r>
          </w:p>
        </w:tc>
        <w:tc>
          <w:tcPr>
            <w:tcW w:w="2140" w:type="dxa"/>
            <w:tcBorders>
              <w:top w:val="nil"/>
              <w:left w:val="nil"/>
              <w:bottom w:val="single" w:sz="4" w:space="0" w:color="auto"/>
              <w:right w:val="single" w:sz="4" w:space="0" w:color="auto"/>
            </w:tcBorders>
            <w:vAlign w:val="center"/>
            <w:hideMark/>
          </w:tcPr>
          <w:p w:rsidR="00640AE5" w:rsidRPr="00640AE5" w:rsidRDefault="00640AE5" w:rsidP="00640AE5">
            <w:pPr>
              <w:spacing w:after="0" w:line="240" w:lineRule="auto"/>
              <w:jc w:val="both"/>
              <w:rPr>
                <w:rFonts w:ascii="Times New Roman" w:eastAsia="Times New Roman" w:hAnsi="Times New Roman" w:cs="Times New Roman"/>
                <w:color w:val="000000"/>
              </w:rPr>
            </w:pPr>
            <w:r w:rsidRPr="00640AE5">
              <w:rPr>
                <w:rFonts w:ascii="Times New Roman" w:eastAsia="Times New Roman" w:hAnsi="Times New Roman" w:cs="Times New Roman"/>
                <w:color w:val="000000"/>
              </w:rPr>
              <w:t>DATE</w:t>
            </w:r>
          </w:p>
        </w:tc>
      </w:tr>
    </w:tbl>
    <w:p w:rsidR="00640AE5" w:rsidRDefault="00640AE5" w:rsidP="00640AE5">
      <w:pPr>
        <w:jc w:val="both"/>
        <w:rPr>
          <w:rFonts w:ascii="Times New Roman" w:hAnsi="Times New Roman" w:cs="Times New Roman"/>
          <w:lang w:val="es-CO"/>
        </w:rPr>
      </w:pPr>
      <w:r w:rsidRPr="00640AE5">
        <w:rPr>
          <w:rFonts w:ascii="Times New Roman" w:hAnsi="Times New Roman" w:cs="Times New Roman"/>
          <w:b/>
          <w:lang w:val="es-CO"/>
        </w:rPr>
        <w:t>2.</w:t>
      </w:r>
      <w:r w:rsidRPr="00640AE5">
        <w:rPr>
          <w:rFonts w:ascii="Times New Roman" w:hAnsi="Times New Roman" w:cs="Times New Roman"/>
          <w:lang w:val="es-CO"/>
        </w:rPr>
        <w:t xml:space="preserve"> Completen la siguiente tabla de equivalencia de tipos de datos. Escriba los tipos correspondientes en el lenguaje del modelo conceptual, en SQL y en SQL ORACLE</w:t>
      </w:r>
    </w:p>
    <w:p w:rsidR="00640AE5" w:rsidRPr="00640AE5" w:rsidRDefault="00640AE5" w:rsidP="00640AE5">
      <w:pPr>
        <w:rPr>
          <w:rFonts w:ascii="Times New Roman" w:hAnsi="Times New Roman" w:cs="Times New Roman"/>
          <w:lang w:val="es-CO"/>
        </w:rPr>
      </w:pPr>
    </w:p>
    <w:p w:rsidR="00640AE5" w:rsidRPr="00640AE5" w:rsidRDefault="00640AE5" w:rsidP="00640AE5">
      <w:pPr>
        <w:rPr>
          <w:rFonts w:ascii="Times New Roman" w:hAnsi="Times New Roman" w:cs="Times New Roman"/>
          <w:lang w:val="es-CO"/>
        </w:rPr>
      </w:pPr>
    </w:p>
    <w:p w:rsidR="00640AE5" w:rsidRPr="00640AE5" w:rsidRDefault="00640AE5" w:rsidP="00640AE5">
      <w:pPr>
        <w:rPr>
          <w:rFonts w:ascii="Times New Roman" w:hAnsi="Times New Roman" w:cs="Times New Roman"/>
          <w:lang w:val="es-CO"/>
        </w:rPr>
      </w:pPr>
    </w:p>
    <w:p w:rsidR="00640AE5" w:rsidRPr="00640AE5" w:rsidRDefault="00640AE5" w:rsidP="00640AE5">
      <w:pPr>
        <w:rPr>
          <w:rFonts w:ascii="Times New Roman" w:hAnsi="Times New Roman" w:cs="Times New Roman"/>
          <w:lang w:val="es-CO"/>
        </w:rPr>
      </w:pPr>
    </w:p>
    <w:p w:rsidR="00640AE5" w:rsidRPr="00640AE5" w:rsidRDefault="00640AE5" w:rsidP="00640AE5">
      <w:pPr>
        <w:rPr>
          <w:rFonts w:ascii="Times New Roman" w:hAnsi="Times New Roman" w:cs="Times New Roman"/>
          <w:lang w:val="es-CO"/>
        </w:rPr>
      </w:pPr>
    </w:p>
    <w:p w:rsidR="00640AE5" w:rsidRPr="00640AE5" w:rsidRDefault="00640AE5" w:rsidP="00640AE5">
      <w:pPr>
        <w:rPr>
          <w:rFonts w:ascii="Times New Roman" w:hAnsi="Times New Roman" w:cs="Times New Roman"/>
          <w:lang w:val="es-CO"/>
        </w:rPr>
      </w:pPr>
    </w:p>
    <w:p w:rsidR="00640AE5" w:rsidRPr="00640AE5" w:rsidRDefault="00640AE5" w:rsidP="00640AE5">
      <w:pPr>
        <w:rPr>
          <w:rFonts w:ascii="Times New Roman" w:hAnsi="Times New Roman" w:cs="Times New Roman"/>
          <w:lang w:val="es-CO"/>
        </w:rPr>
      </w:pPr>
    </w:p>
    <w:p w:rsidR="00640AE5" w:rsidRPr="00640AE5" w:rsidRDefault="00640AE5" w:rsidP="00640AE5">
      <w:pPr>
        <w:rPr>
          <w:rFonts w:ascii="Times New Roman" w:hAnsi="Times New Roman" w:cs="Times New Roman"/>
          <w:lang w:val="es-CO"/>
        </w:rPr>
      </w:pPr>
    </w:p>
    <w:p w:rsidR="00640AE5" w:rsidRDefault="00640AE5" w:rsidP="00640AE5">
      <w:pPr>
        <w:rPr>
          <w:rFonts w:ascii="Times New Roman" w:hAnsi="Times New Roman" w:cs="Times New Roman"/>
          <w:lang w:val="es-CO"/>
        </w:rPr>
      </w:pPr>
    </w:p>
    <w:p w:rsidR="00640AE5" w:rsidRDefault="00640AE5" w:rsidP="00640AE5">
      <w:pPr>
        <w:rPr>
          <w:rFonts w:ascii="Times New Roman" w:hAnsi="Times New Roman" w:cs="Times New Roman"/>
          <w:lang w:val="es-CO"/>
        </w:rPr>
      </w:pPr>
    </w:p>
    <w:p w:rsidR="00D27330" w:rsidRDefault="00640AE5" w:rsidP="00640AE5">
      <w:pPr>
        <w:rPr>
          <w:rFonts w:ascii="Times New Roman" w:hAnsi="Times New Roman" w:cs="Times New Roman"/>
          <w:b/>
          <w:lang w:val="es-CO"/>
        </w:rPr>
      </w:pPr>
      <w:r w:rsidRPr="00640AE5">
        <w:rPr>
          <w:rFonts w:ascii="Times New Roman" w:hAnsi="Times New Roman" w:cs="Times New Roman"/>
          <w:b/>
          <w:lang w:val="es-CO"/>
        </w:rPr>
        <w:t>3.</w:t>
      </w:r>
    </w:p>
    <w:p w:rsidR="006B4ADB" w:rsidRDefault="006B4ADB" w:rsidP="00640AE5">
      <w:pPr>
        <w:rPr>
          <w:rFonts w:ascii="Times New Roman" w:hAnsi="Times New Roman" w:cs="Times New Roman"/>
          <w:b/>
          <w:lang w:val="es-CO"/>
        </w:rPr>
      </w:pPr>
      <w:r>
        <w:rPr>
          <w:rFonts w:ascii="Times New Roman" w:hAnsi="Times New Roman" w:cs="Times New Roman"/>
          <w:b/>
          <w:lang w:val="es-CO"/>
        </w:rPr>
        <w:tab/>
        <w:t>A.</w:t>
      </w:r>
    </w:p>
    <w:p w:rsidR="006B4ADB" w:rsidRDefault="000C16D4" w:rsidP="00640AE5">
      <w:pPr>
        <w:rPr>
          <w:rFonts w:ascii="Times New Roman" w:hAnsi="Times New Roman" w:cs="Times New Roman"/>
          <w:b/>
          <w:lang w:val="es-CO"/>
        </w:rPr>
      </w:pPr>
      <w:r>
        <w:rPr>
          <w:rFonts w:ascii="Times New Roman" w:hAnsi="Times New Roman" w:cs="Times New Roman"/>
          <w:b/>
          <w:lang w:val="es-CO"/>
        </w:rPr>
        <w:tab/>
        <w:t>a.</w:t>
      </w:r>
    </w:p>
    <w:p w:rsidR="006B4ADB" w:rsidRPr="006B4ADB" w:rsidRDefault="006B4ADB" w:rsidP="006B4ADB">
      <w:pPr>
        <w:pStyle w:val="shortdesc"/>
        <w:shd w:val="clear" w:color="auto" w:fill="FFFFFF"/>
        <w:spacing w:before="0" w:beforeAutospacing="0" w:after="0" w:afterAutospacing="0"/>
        <w:textAlignment w:val="baseline"/>
        <w:rPr>
          <w:color w:val="323232"/>
        </w:rPr>
      </w:pPr>
      <w:r>
        <w:rPr>
          <w:rFonts w:ascii="Arial" w:hAnsi="Arial" w:cs="Arial"/>
          <w:color w:val="323232"/>
        </w:rPr>
        <w:t xml:space="preserve">           </w:t>
      </w:r>
      <w:r w:rsidRPr="006B4ADB">
        <w:rPr>
          <w:color w:val="323232"/>
        </w:rPr>
        <w:t>Utilice el comando ALTER TABLE para cambiar la estructura de una tabla existente. Si una consulta activa está utilizando la tabla, el comando ALTER espera hasta que se complete la consulta.</w:t>
      </w:r>
    </w:p>
    <w:p w:rsidR="006B4ADB" w:rsidRPr="006B4ADB" w:rsidRDefault="006B4ADB" w:rsidP="006B4ADB">
      <w:pPr>
        <w:shd w:val="clear" w:color="auto" w:fill="FFFFFF"/>
        <w:spacing w:after="0" w:line="240" w:lineRule="auto"/>
        <w:ind w:left="1416"/>
        <w:textAlignment w:val="baseline"/>
        <w:rPr>
          <w:rFonts w:ascii="Times New Roman" w:eastAsia="Times New Roman" w:hAnsi="Times New Roman" w:cs="Times New Roman"/>
          <w:color w:val="323232"/>
          <w:sz w:val="24"/>
          <w:szCs w:val="24"/>
          <w:lang w:val="es-CO" w:eastAsia="es-CO"/>
        </w:rPr>
      </w:pPr>
      <w:r w:rsidRPr="006B4ADB">
        <w:rPr>
          <w:rFonts w:ascii="Times New Roman" w:eastAsia="Times New Roman" w:hAnsi="Times New Roman" w:cs="Times New Roman"/>
          <w:color w:val="323232"/>
          <w:sz w:val="24"/>
          <w:szCs w:val="24"/>
          <w:lang w:val="es-CO" w:eastAsia="es-CO"/>
        </w:rPr>
        <w:t>Utilice el comando ALTER TABLE para:</w:t>
      </w:r>
    </w:p>
    <w:p w:rsidR="006B4ADB" w:rsidRPr="006B4ADB" w:rsidRDefault="006B4ADB" w:rsidP="006B4ADB">
      <w:pPr>
        <w:numPr>
          <w:ilvl w:val="0"/>
          <w:numId w:val="1"/>
        </w:numPr>
        <w:shd w:val="clear" w:color="auto" w:fill="FFFFFF"/>
        <w:tabs>
          <w:tab w:val="num" w:pos="2136"/>
        </w:tabs>
        <w:spacing w:after="0" w:line="240" w:lineRule="auto"/>
        <w:ind w:left="1416"/>
        <w:textAlignment w:val="baseline"/>
        <w:rPr>
          <w:rFonts w:ascii="Times New Roman" w:eastAsia="Times New Roman" w:hAnsi="Times New Roman" w:cs="Times New Roman"/>
          <w:color w:val="323232"/>
          <w:sz w:val="24"/>
          <w:szCs w:val="24"/>
          <w:lang w:val="es-CO" w:eastAsia="es-CO"/>
        </w:rPr>
      </w:pPr>
      <w:r w:rsidRPr="006B4ADB">
        <w:rPr>
          <w:rFonts w:ascii="Times New Roman" w:eastAsia="Times New Roman" w:hAnsi="Times New Roman" w:cs="Times New Roman"/>
          <w:color w:val="323232"/>
          <w:sz w:val="24"/>
          <w:szCs w:val="24"/>
          <w:lang w:val="es-CO" w:eastAsia="es-CO"/>
        </w:rPr>
        <w:t>Cambiar o descartar un valor predeterminado de columna. Los valores predeterminados que se establecen solo se aplican a comandos INSERT, no a filas que ya están en la tabla.</w:t>
      </w:r>
    </w:p>
    <w:p w:rsidR="006B4ADB" w:rsidRPr="006B4ADB" w:rsidRDefault="006B4ADB" w:rsidP="006B4ADB">
      <w:pPr>
        <w:numPr>
          <w:ilvl w:val="0"/>
          <w:numId w:val="1"/>
        </w:numPr>
        <w:shd w:val="clear" w:color="auto" w:fill="FFFFFF"/>
        <w:tabs>
          <w:tab w:val="num" w:pos="2136"/>
        </w:tabs>
        <w:spacing w:after="0" w:line="240" w:lineRule="auto"/>
        <w:ind w:left="1416"/>
        <w:textAlignment w:val="baseline"/>
        <w:rPr>
          <w:rFonts w:ascii="Times New Roman" w:eastAsia="Times New Roman" w:hAnsi="Times New Roman" w:cs="Times New Roman"/>
          <w:color w:val="323232"/>
          <w:sz w:val="24"/>
          <w:szCs w:val="24"/>
          <w:lang w:val="es-CO" w:eastAsia="es-CO"/>
        </w:rPr>
      </w:pPr>
      <w:r w:rsidRPr="006B4ADB">
        <w:rPr>
          <w:rFonts w:ascii="Times New Roman" w:eastAsia="Times New Roman" w:hAnsi="Times New Roman" w:cs="Times New Roman"/>
          <w:color w:val="323232"/>
          <w:sz w:val="24"/>
          <w:szCs w:val="24"/>
          <w:lang w:val="es-CO" w:eastAsia="es-CO"/>
        </w:rPr>
        <w:t>Cambiar el nombre de una columna o una tabla sin cambiar el tipo de datos o el tamaño dentro de la columna o tabla. Puede omitir la columna de la palabra clave.</w:t>
      </w:r>
    </w:p>
    <w:p w:rsidR="006B4ADB" w:rsidRPr="006B4ADB" w:rsidRDefault="006B4ADB" w:rsidP="006B4ADB">
      <w:pPr>
        <w:numPr>
          <w:ilvl w:val="0"/>
          <w:numId w:val="1"/>
        </w:numPr>
        <w:shd w:val="clear" w:color="auto" w:fill="FFFFFF"/>
        <w:tabs>
          <w:tab w:val="num" w:pos="2136"/>
        </w:tabs>
        <w:spacing w:after="0" w:line="240" w:lineRule="auto"/>
        <w:ind w:left="1416"/>
        <w:textAlignment w:val="baseline"/>
        <w:rPr>
          <w:rFonts w:ascii="Times New Roman" w:eastAsia="Times New Roman" w:hAnsi="Times New Roman" w:cs="Times New Roman"/>
          <w:color w:val="323232"/>
          <w:sz w:val="24"/>
          <w:szCs w:val="24"/>
          <w:lang w:val="es-CO" w:eastAsia="es-CO"/>
        </w:rPr>
      </w:pPr>
      <w:r w:rsidRPr="006B4ADB">
        <w:rPr>
          <w:rFonts w:ascii="Times New Roman" w:eastAsia="Times New Roman" w:hAnsi="Times New Roman" w:cs="Times New Roman"/>
          <w:color w:val="323232"/>
          <w:sz w:val="24"/>
          <w:szCs w:val="24"/>
          <w:lang w:val="es-CO" w:eastAsia="es-CO"/>
        </w:rPr>
        <w:t>Añadir o descartar una restricción de tabla o de columna. No se puede cambiar una restricción. En lugar de eso debe descartar la restricción y crear una nueva.</w:t>
      </w:r>
    </w:p>
    <w:p w:rsidR="006B4ADB" w:rsidRPr="006B4ADB" w:rsidRDefault="006B4ADB" w:rsidP="006B4ADB">
      <w:pPr>
        <w:numPr>
          <w:ilvl w:val="0"/>
          <w:numId w:val="1"/>
        </w:numPr>
        <w:shd w:val="clear" w:color="auto" w:fill="FFFFFF"/>
        <w:tabs>
          <w:tab w:val="num" w:pos="2136"/>
        </w:tabs>
        <w:spacing w:after="0" w:line="240" w:lineRule="auto"/>
        <w:ind w:left="1416"/>
        <w:textAlignment w:val="baseline"/>
        <w:rPr>
          <w:rFonts w:ascii="Times New Roman" w:eastAsia="Times New Roman" w:hAnsi="Times New Roman" w:cs="Times New Roman"/>
          <w:color w:val="323232"/>
          <w:sz w:val="24"/>
          <w:szCs w:val="24"/>
          <w:lang w:val="es-CO" w:eastAsia="es-CO"/>
        </w:rPr>
      </w:pPr>
      <w:r w:rsidRPr="006B4ADB">
        <w:rPr>
          <w:rFonts w:ascii="Times New Roman" w:eastAsia="Times New Roman" w:hAnsi="Times New Roman" w:cs="Times New Roman"/>
          <w:color w:val="323232"/>
          <w:sz w:val="24"/>
          <w:szCs w:val="24"/>
          <w:lang w:val="es-CO" w:eastAsia="es-CO"/>
        </w:rPr>
        <w:t xml:space="preserve">Modificar la longitud de una columna </w:t>
      </w:r>
      <w:proofErr w:type="spellStart"/>
      <w:r w:rsidRPr="006B4ADB">
        <w:rPr>
          <w:rFonts w:ascii="Times New Roman" w:eastAsia="Times New Roman" w:hAnsi="Times New Roman" w:cs="Times New Roman"/>
          <w:color w:val="323232"/>
          <w:sz w:val="24"/>
          <w:szCs w:val="24"/>
          <w:lang w:val="es-CO" w:eastAsia="es-CO"/>
        </w:rPr>
        <w:t>varchar</w:t>
      </w:r>
      <w:proofErr w:type="spellEnd"/>
      <w:r w:rsidRPr="006B4ADB">
        <w:rPr>
          <w:rFonts w:ascii="Times New Roman" w:eastAsia="Times New Roman" w:hAnsi="Times New Roman" w:cs="Times New Roman"/>
          <w:color w:val="323232"/>
          <w:sz w:val="24"/>
          <w:szCs w:val="24"/>
          <w:lang w:val="es-CO" w:eastAsia="es-CO"/>
        </w:rPr>
        <w:t>.</w:t>
      </w:r>
    </w:p>
    <w:p w:rsid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Pr="006B4ADB" w:rsidRDefault="006B4ADB" w:rsidP="006B4ADB">
      <w:pPr>
        <w:shd w:val="clear" w:color="auto" w:fill="FFFFFF"/>
        <w:spacing w:after="0" w:line="240" w:lineRule="auto"/>
        <w:textAlignment w:val="baseline"/>
        <w:rPr>
          <w:rFonts w:ascii="Arial" w:eastAsia="Times New Roman" w:hAnsi="Arial" w:cs="Arial"/>
          <w:color w:val="323232"/>
          <w:sz w:val="24"/>
          <w:szCs w:val="24"/>
          <w:lang w:val="es-CO" w:eastAsia="es-CO"/>
        </w:rPr>
      </w:pPr>
    </w:p>
    <w:p w:rsidR="006B4ADB" w:rsidRDefault="006B4ADB" w:rsidP="00640AE5">
      <w:pPr>
        <w:rPr>
          <w:rFonts w:ascii="Times New Roman" w:hAnsi="Times New Roman" w:cs="Times New Roman"/>
          <w:b/>
          <w:lang w:val="es-CO"/>
        </w:rPr>
      </w:pPr>
    </w:p>
    <w:p w:rsidR="000C16D4" w:rsidRDefault="006B4ADB" w:rsidP="00640AE5">
      <w:pPr>
        <w:rPr>
          <w:rFonts w:ascii="Times New Roman" w:hAnsi="Times New Roman" w:cs="Times New Roman"/>
          <w:b/>
          <w:lang w:val="es-CO"/>
        </w:rPr>
      </w:pPr>
      <w:r>
        <w:rPr>
          <w:rFonts w:ascii="Times New Roman" w:hAnsi="Times New Roman" w:cs="Times New Roman"/>
          <w:b/>
          <w:lang w:val="es-CO"/>
        </w:rPr>
        <w:tab/>
        <w:t>b.</w:t>
      </w:r>
      <w:r w:rsidR="000C16D4">
        <w:rPr>
          <w:rFonts w:ascii="Times New Roman" w:hAnsi="Times New Roman" w:cs="Times New Roman"/>
          <w:b/>
          <w:lang w:val="es-CO"/>
        </w:rPr>
        <w:tab/>
      </w:r>
    </w:p>
    <w:tbl>
      <w:tblPr>
        <w:tblStyle w:val="Tablaconcuadrcula"/>
        <w:tblpPr w:leftFromText="141" w:rightFromText="141" w:vertAnchor="text" w:horzAnchor="margin" w:tblpY="317"/>
        <w:tblW w:w="9697" w:type="dxa"/>
        <w:tblInd w:w="0" w:type="dxa"/>
        <w:tblLook w:val="04A0" w:firstRow="1" w:lastRow="0" w:firstColumn="1" w:lastColumn="0" w:noHBand="0" w:noVBand="1"/>
      </w:tblPr>
      <w:tblGrid>
        <w:gridCol w:w="4976"/>
        <w:gridCol w:w="4721"/>
      </w:tblGrid>
      <w:tr w:rsidR="000C16D4" w:rsidTr="000C16D4">
        <w:trPr>
          <w:trHeight w:val="3259"/>
        </w:trPr>
        <w:tc>
          <w:tcPr>
            <w:tcW w:w="4976" w:type="dxa"/>
            <w:tcBorders>
              <w:top w:val="single" w:sz="4" w:space="0" w:color="auto"/>
              <w:left w:val="single" w:sz="4" w:space="0" w:color="auto"/>
              <w:bottom w:val="single" w:sz="4" w:space="0" w:color="auto"/>
              <w:right w:val="single" w:sz="4" w:space="0" w:color="auto"/>
            </w:tcBorders>
          </w:tcPr>
          <w:p w:rsidR="000C16D4" w:rsidRDefault="000C16D4" w:rsidP="000C16D4">
            <w:pPr>
              <w:spacing w:line="240" w:lineRule="auto"/>
              <w:rPr>
                <w:b/>
                <w:lang w:val="es-CO"/>
              </w:rPr>
            </w:pPr>
          </w:p>
          <w:p w:rsidR="000C16D4" w:rsidRDefault="000C16D4" w:rsidP="000C16D4">
            <w:pPr>
              <w:spacing w:line="240" w:lineRule="auto"/>
              <w:rPr>
                <w:b/>
                <w:lang w:val="es-CO"/>
              </w:rPr>
            </w:pPr>
          </w:p>
          <w:p w:rsidR="000C16D4" w:rsidRDefault="000C16D4" w:rsidP="000C16D4">
            <w:pPr>
              <w:spacing w:line="240" w:lineRule="auto"/>
              <w:rPr>
                <w:lang w:val="es-CO"/>
              </w:rPr>
            </w:pPr>
            <w:r w:rsidRPr="000C16D4">
              <w:rPr>
                <w:b/>
                <w:lang w:val="es-CO"/>
              </w:rPr>
              <w:t>CREATE</w:t>
            </w:r>
            <w:r w:rsidRPr="000C16D4">
              <w:rPr>
                <w:lang w:val="es-CO"/>
              </w:rPr>
              <w:t xml:space="preserve"> </w:t>
            </w:r>
            <w:r w:rsidRPr="000C16D4">
              <w:rPr>
                <w:b/>
                <w:lang w:val="es-CO"/>
              </w:rPr>
              <w:t>TABLE</w:t>
            </w:r>
            <w:r w:rsidRPr="000C16D4">
              <w:rPr>
                <w:lang w:val="es-CO"/>
              </w:rPr>
              <w:t xml:space="preserve"> </w:t>
            </w:r>
            <w:proofErr w:type="spellStart"/>
            <w:r w:rsidRPr="000C16D4">
              <w:rPr>
                <w:lang w:val="es-CO"/>
              </w:rPr>
              <w:t>games</w:t>
            </w:r>
            <w:proofErr w:type="spellEnd"/>
            <w:r w:rsidRPr="000C16D4">
              <w:rPr>
                <w:lang w:val="es-CO"/>
              </w:rPr>
              <w:t xml:space="preserve"> (</w:t>
            </w:r>
          </w:p>
          <w:p w:rsidR="000C16D4" w:rsidRPr="000C16D4" w:rsidRDefault="000C16D4" w:rsidP="000C16D4">
            <w:pPr>
              <w:spacing w:line="240" w:lineRule="auto"/>
            </w:pPr>
            <w:proofErr w:type="spellStart"/>
            <w:r w:rsidRPr="000C16D4">
              <w:t>yr</w:t>
            </w:r>
            <w:proofErr w:type="spellEnd"/>
            <w:r w:rsidRPr="000C16D4">
              <w:t xml:space="preserve"> </w:t>
            </w:r>
            <w:r w:rsidRPr="000C16D4">
              <w:rPr>
                <w:b/>
              </w:rPr>
              <w:t>INT</w:t>
            </w:r>
            <w:r w:rsidRPr="000C16D4">
              <w:t xml:space="preserve"> </w:t>
            </w:r>
            <w:r w:rsidRPr="000C16D4">
              <w:rPr>
                <w:b/>
              </w:rPr>
              <w:t>NOT</w:t>
            </w:r>
            <w:r w:rsidRPr="000C16D4">
              <w:t xml:space="preserve"> </w:t>
            </w:r>
            <w:r w:rsidRPr="000C16D4">
              <w:rPr>
                <w:b/>
              </w:rPr>
              <w:t>NULL</w:t>
            </w:r>
            <w:r w:rsidRPr="000C16D4">
              <w:t xml:space="preserve"> </w:t>
            </w:r>
            <w:r w:rsidRPr="000C16D4">
              <w:rPr>
                <w:b/>
              </w:rPr>
              <w:t>PRIMARY</w:t>
            </w:r>
            <w:r w:rsidRPr="000C16D4">
              <w:t xml:space="preserve"> KEY ,</w:t>
            </w:r>
          </w:p>
          <w:p w:rsidR="000C16D4" w:rsidRDefault="000C16D4" w:rsidP="000C16D4">
            <w:pPr>
              <w:spacing w:line="240" w:lineRule="auto"/>
              <w:rPr>
                <w:lang w:val="es-CO"/>
              </w:rPr>
            </w:pPr>
            <w:proofErr w:type="spellStart"/>
            <w:r w:rsidRPr="000C16D4">
              <w:rPr>
                <w:lang w:val="es-CO"/>
              </w:rPr>
              <w:t>city</w:t>
            </w:r>
            <w:proofErr w:type="spellEnd"/>
            <w:r w:rsidRPr="000C16D4">
              <w:rPr>
                <w:lang w:val="es-CO"/>
              </w:rPr>
              <w:t xml:space="preserve"> </w:t>
            </w:r>
            <w:r w:rsidRPr="000C16D4">
              <w:rPr>
                <w:b/>
                <w:lang w:val="es-CO"/>
              </w:rPr>
              <w:t>VARCHAR</w:t>
            </w:r>
            <w:r w:rsidRPr="000C16D4">
              <w:rPr>
                <w:lang w:val="es-CO"/>
              </w:rPr>
              <w:t xml:space="preserve">(20) </w:t>
            </w:r>
            <w:r w:rsidRPr="000C16D4">
              <w:rPr>
                <w:b/>
                <w:lang w:val="es-CO"/>
              </w:rPr>
              <w:t>UNIQUE</w:t>
            </w:r>
            <w:r w:rsidRPr="000C16D4">
              <w:rPr>
                <w:lang w:val="es-CO"/>
              </w:rPr>
              <w:t xml:space="preserve"> );</w:t>
            </w:r>
          </w:p>
          <w:p w:rsidR="000C16D4" w:rsidRDefault="000C16D4" w:rsidP="000C16D4">
            <w:pPr>
              <w:spacing w:line="240" w:lineRule="auto"/>
              <w:rPr>
                <w:lang w:val="es-CO"/>
              </w:rPr>
            </w:pPr>
            <w:r w:rsidRPr="000C16D4">
              <w:rPr>
                <w:lang w:val="es-CO"/>
              </w:rPr>
              <w:t>La restricción de llave primaria se debe llamar PK_GAMES</w:t>
            </w:r>
          </w:p>
          <w:p w:rsidR="000C16D4" w:rsidRPr="000C16D4" w:rsidRDefault="000C16D4" w:rsidP="000C16D4">
            <w:pPr>
              <w:spacing w:line="240" w:lineRule="auto"/>
              <w:rPr>
                <w:lang w:val="es-CO"/>
              </w:rPr>
            </w:pPr>
            <w:r w:rsidRPr="000C16D4">
              <w:rPr>
                <w:lang w:val="es-CO"/>
              </w:rPr>
              <w:t xml:space="preserve"> La restricción de llave única se debe llamar UK_GAMES</w:t>
            </w:r>
          </w:p>
        </w:tc>
        <w:tc>
          <w:tcPr>
            <w:tcW w:w="4721" w:type="dxa"/>
            <w:tcBorders>
              <w:top w:val="single" w:sz="4" w:space="0" w:color="auto"/>
              <w:left w:val="single" w:sz="4" w:space="0" w:color="auto"/>
              <w:bottom w:val="single" w:sz="4" w:space="0" w:color="auto"/>
              <w:right w:val="single" w:sz="4" w:space="0" w:color="auto"/>
            </w:tcBorders>
          </w:tcPr>
          <w:p w:rsidR="000C16D4" w:rsidRPr="000C16D4" w:rsidRDefault="000C16D4" w:rsidP="000C16D4">
            <w:pPr>
              <w:spacing w:line="240" w:lineRule="auto"/>
              <w:rPr>
                <w:lang w:val="es-CO"/>
              </w:rPr>
            </w:pPr>
          </w:p>
          <w:p w:rsidR="000C16D4" w:rsidRDefault="000C16D4" w:rsidP="000C16D4">
            <w:pPr>
              <w:spacing w:line="240" w:lineRule="auto"/>
              <w:rPr>
                <w:lang w:val="es-CO"/>
              </w:rPr>
            </w:pPr>
          </w:p>
          <w:p w:rsidR="009B28B6" w:rsidRDefault="009B28B6" w:rsidP="000C16D4">
            <w:pPr>
              <w:spacing w:line="240" w:lineRule="auto"/>
              <w:rPr>
                <w:lang w:val="es-CO"/>
              </w:rPr>
            </w:pPr>
          </w:p>
          <w:p w:rsidR="009B28B6" w:rsidRPr="009B28B6" w:rsidRDefault="009B28B6" w:rsidP="009B28B6">
            <w:pPr>
              <w:spacing w:line="240" w:lineRule="auto"/>
            </w:pPr>
            <w:r w:rsidRPr="009B28B6">
              <w:rPr>
                <w:b/>
              </w:rPr>
              <w:t>CREATE</w:t>
            </w:r>
            <w:r w:rsidRPr="009B28B6">
              <w:t xml:space="preserve"> </w:t>
            </w:r>
            <w:r w:rsidRPr="009B28B6">
              <w:rPr>
                <w:b/>
              </w:rPr>
              <w:t>TABLE</w:t>
            </w:r>
            <w:r w:rsidRPr="009B28B6">
              <w:t xml:space="preserve"> games (</w:t>
            </w:r>
          </w:p>
          <w:p w:rsidR="009B28B6" w:rsidRPr="000C16D4" w:rsidRDefault="009B28B6" w:rsidP="009B28B6">
            <w:pPr>
              <w:spacing w:line="240" w:lineRule="auto"/>
            </w:pPr>
            <w:proofErr w:type="spellStart"/>
            <w:r w:rsidRPr="000C16D4">
              <w:t>yr</w:t>
            </w:r>
            <w:proofErr w:type="spellEnd"/>
            <w:r w:rsidRPr="000C16D4">
              <w:t xml:space="preserve"> </w:t>
            </w:r>
            <w:r w:rsidRPr="000C16D4">
              <w:rPr>
                <w:b/>
              </w:rPr>
              <w:t>INT</w:t>
            </w:r>
            <w:r w:rsidRPr="000C16D4">
              <w:t xml:space="preserve"> </w:t>
            </w:r>
            <w:r w:rsidRPr="000C16D4">
              <w:rPr>
                <w:b/>
              </w:rPr>
              <w:t>NOT</w:t>
            </w:r>
            <w:r w:rsidRPr="000C16D4">
              <w:t xml:space="preserve"> </w:t>
            </w:r>
            <w:r w:rsidRPr="000C16D4">
              <w:rPr>
                <w:b/>
              </w:rPr>
              <w:t>NULL</w:t>
            </w:r>
            <w:r w:rsidRPr="000C16D4">
              <w:t>,</w:t>
            </w:r>
          </w:p>
          <w:p w:rsidR="009B28B6" w:rsidRPr="009B28B6" w:rsidRDefault="009B28B6" w:rsidP="009B28B6">
            <w:pPr>
              <w:spacing w:line="240" w:lineRule="auto"/>
            </w:pPr>
            <w:r w:rsidRPr="009B28B6">
              <w:t xml:space="preserve">city </w:t>
            </w:r>
            <w:r w:rsidRPr="009B28B6">
              <w:rPr>
                <w:b/>
              </w:rPr>
              <w:t>VARCHAR</w:t>
            </w:r>
            <w:r w:rsidRPr="009B28B6">
              <w:t>(20));</w:t>
            </w:r>
          </w:p>
          <w:p w:rsidR="009B28B6" w:rsidRPr="009B28B6" w:rsidRDefault="009B28B6" w:rsidP="000C16D4">
            <w:pPr>
              <w:spacing w:line="240" w:lineRule="auto"/>
            </w:pPr>
          </w:p>
          <w:p w:rsidR="000C16D4" w:rsidRDefault="000C16D4" w:rsidP="000C16D4">
            <w:pPr>
              <w:spacing w:line="240" w:lineRule="auto"/>
            </w:pPr>
            <w:r w:rsidRPr="000C16D4">
              <w:rPr>
                <w:b/>
              </w:rPr>
              <w:t>ALTER</w:t>
            </w:r>
            <w:r>
              <w:t xml:space="preserve"> </w:t>
            </w:r>
            <w:r w:rsidRPr="000C16D4">
              <w:rPr>
                <w:b/>
              </w:rPr>
              <w:t>TABLE</w:t>
            </w:r>
            <w:r>
              <w:t xml:space="preserve"> games </w:t>
            </w:r>
            <w:r w:rsidRPr="000C16D4">
              <w:rPr>
                <w:b/>
              </w:rPr>
              <w:t>ADD</w:t>
            </w:r>
            <w:r>
              <w:t xml:space="preserve"> </w:t>
            </w:r>
            <w:r w:rsidRPr="000C16D4">
              <w:rPr>
                <w:b/>
              </w:rPr>
              <w:t>CONSTRAINT</w:t>
            </w:r>
            <w:r>
              <w:t xml:space="preserve"> PK_GAMES </w:t>
            </w:r>
            <w:r w:rsidRPr="000C16D4">
              <w:rPr>
                <w:b/>
              </w:rPr>
              <w:t>PRIMARY</w:t>
            </w:r>
            <w:r>
              <w:t xml:space="preserve"> </w:t>
            </w:r>
            <w:r w:rsidRPr="000C16D4">
              <w:rPr>
                <w:b/>
              </w:rPr>
              <w:t>KEY</w:t>
            </w:r>
            <w:r>
              <w:t xml:space="preserve"> (</w:t>
            </w:r>
            <w:proofErr w:type="spellStart"/>
            <w:r>
              <w:t>yr</w:t>
            </w:r>
            <w:proofErr w:type="spellEnd"/>
            <w:r>
              <w:t>);</w:t>
            </w:r>
          </w:p>
          <w:p w:rsidR="000C16D4" w:rsidRDefault="000C16D4" w:rsidP="000C16D4">
            <w:pPr>
              <w:spacing w:line="240" w:lineRule="auto"/>
            </w:pPr>
            <w:r w:rsidRPr="000C16D4">
              <w:rPr>
                <w:b/>
              </w:rPr>
              <w:t>ALTER</w:t>
            </w:r>
            <w:r>
              <w:t xml:space="preserve"> </w:t>
            </w:r>
            <w:r w:rsidRPr="000C16D4">
              <w:rPr>
                <w:b/>
              </w:rPr>
              <w:t>TABLE</w:t>
            </w:r>
            <w:r>
              <w:t xml:space="preserve"> games </w:t>
            </w:r>
            <w:r w:rsidRPr="000C16D4">
              <w:rPr>
                <w:b/>
              </w:rPr>
              <w:t>ADD</w:t>
            </w:r>
            <w:r>
              <w:t xml:space="preserve"> </w:t>
            </w:r>
            <w:r w:rsidRPr="000C16D4">
              <w:rPr>
                <w:b/>
              </w:rPr>
              <w:t>CONSTRINT</w:t>
            </w:r>
            <w:r>
              <w:t xml:space="preserve"> </w:t>
            </w:r>
            <w:proofErr w:type="spellStart"/>
            <w:r>
              <w:t>UK_games</w:t>
            </w:r>
            <w:proofErr w:type="spellEnd"/>
          </w:p>
          <w:p w:rsidR="000C16D4" w:rsidRDefault="000C16D4" w:rsidP="000C16D4">
            <w:pPr>
              <w:spacing w:line="240" w:lineRule="auto"/>
            </w:pPr>
            <w:r w:rsidRPr="000C16D4">
              <w:rPr>
                <w:b/>
              </w:rPr>
              <w:t>UNIQUE</w:t>
            </w:r>
            <w:r>
              <w:t xml:space="preserve"> </w:t>
            </w:r>
            <w:r w:rsidRPr="000C16D4">
              <w:rPr>
                <w:b/>
              </w:rPr>
              <w:t>KEY</w:t>
            </w:r>
            <w:r>
              <w:t>(city);</w:t>
            </w:r>
          </w:p>
          <w:p w:rsidR="000C16D4" w:rsidRDefault="000C16D4" w:rsidP="000C16D4">
            <w:pPr>
              <w:spacing w:line="240" w:lineRule="auto"/>
            </w:pPr>
          </w:p>
        </w:tc>
      </w:tr>
      <w:tr w:rsidR="000C16D4" w:rsidRPr="000C16D4" w:rsidTr="009B28B6">
        <w:trPr>
          <w:trHeight w:val="3098"/>
        </w:trPr>
        <w:tc>
          <w:tcPr>
            <w:tcW w:w="4976" w:type="dxa"/>
            <w:tcBorders>
              <w:top w:val="single" w:sz="4" w:space="0" w:color="auto"/>
              <w:left w:val="single" w:sz="4" w:space="0" w:color="auto"/>
              <w:bottom w:val="single" w:sz="4" w:space="0" w:color="auto"/>
              <w:right w:val="single" w:sz="4" w:space="0" w:color="auto"/>
            </w:tcBorders>
          </w:tcPr>
          <w:p w:rsidR="000C16D4" w:rsidRPr="009B1EE9" w:rsidRDefault="000C16D4" w:rsidP="000C16D4">
            <w:pPr>
              <w:spacing w:line="240" w:lineRule="auto"/>
              <w:rPr>
                <w:rFonts w:ascii="Arial" w:eastAsia="Times New Roman" w:hAnsi="Arial" w:cs="Arial"/>
                <w:sz w:val="16"/>
                <w:szCs w:val="16"/>
                <w:lang w:eastAsia="es-CO"/>
              </w:rPr>
            </w:pPr>
          </w:p>
          <w:p w:rsidR="009B28B6" w:rsidRPr="009B1EE9" w:rsidRDefault="009B28B6" w:rsidP="009B28B6">
            <w:pPr>
              <w:spacing w:line="240" w:lineRule="auto"/>
            </w:pPr>
            <w:r w:rsidRPr="009B1EE9">
              <w:rPr>
                <w:b/>
              </w:rPr>
              <w:t>CREATE</w:t>
            </w:r>
            <w:r w:rsidRPr="009B1EE9">
              <w:t xml:space="preserve"> </w:t>
            </w:r>
            <w:r w:rsidRPr="009B1EE9">
              <w:rPr>
                <w:b/>
              </w:rPr>
              <w:t>TABLE</w:t>
            </w:r>
            <w:r w:rsidRPr="009B1EE9">
              <w:t xml:space="preserve"> </w:t>
            </w:r>
            <w:proofErr w:type="spellStart"/>
            <w:r w:rsidRPr="009B1EE9">
              <w:t>Orderses</w:t>
            </w:r>
            <w:proofErr w:type="spellEnd"/>
            <w:r w:rsidRPr="009B1EE9">
              <w:t xml:space="preserve"> (</w:t>
            </w:r>
          </w:p>
          <w:p w:rsidR="009B28B6" w:rsidRDefault="009B28B6" w:rsidP="009B28B6">
            <w:pPr>
              <w:spacing w:line="240" w:lineRule="auto"/>
            </w:pPr>
            <w:r w:rsidRPr="009B28B6">
              <w:t xml:space="preserve"> </w:t>
            </w:r>
            <w:proofErr w:type="spellStart"/>
            <w:r w:rsidRPr="009B28B6">
              <w:t>O_Id</w:t>
            </w:r>
            <w:proofErr w:type="spellEnd"/>
            <w:r w:rsidRPr="009B28B6">
              <w:t xml:space="preserve"> </w:t>
            </w:r>
            <w:proofErr w:type="spellStart"/>
            <w:r w:rsidRPr="009B28B6">
              <w:rPr>
                <w:b/>
              </w:rPr>
              <w:t>int</w:t>
            </w:r>
            <w:proofErr w:type="spellEnd"/>
            <w:r w:rsidRPr="009B28B6">
              <w:t xml:space="preserve"> </w:t>
            </w:r>
            <w:r w:rsidRPr="009B28B6">
              <w:rPr>
                <w:b/>
              </w:rPr>
              <w:t>NOT</w:t>
            </w:r>
            <w:r w:rsidRPr="009B28B6">
              <w:t xml:space="preserve"> </w:t>
            </w:r>
            <w:r w:rsidRPr="009B28B6">
              <w:rPr>
                <w:b/>
              </w:rPr>
              <w:t>NULL</w:t>
            </w:r>
            <w:r w:rsidRPr="009B28B6">
              <w:t xml:space="preserve"> </w:t>
            </w:r>
            <w:r w:rsidRPr="009B28B6">
              <w:rPr>
                <w:b/>
              </w:rPr>
              <w:t>PRIMARY</w:t>
            </w:r>
            <w:r w:rsidRPr="009B28B6">
              <w:t xml:space="preserve"> </w:t>
            </w:r>
            <w:r w:rsidRPr="009B28B6">
              <w:rPr>
                <w:b/>
              </w:rPr>
              <w:t>KEY</w:t>
            </w:r>
            <w:r w:rsidRPr="009B28B6">
              <w:t>,</w:t>
            </w:r>
          </w:p>
          <w:p w:rsidR="009B28B6" w:rsidRDefault="009B28B6" w:rsidP="009B28B6">
            <w:pPr>
              <w:spacing w:line="240" w:lineRule="auto"/>
            </w:pPr>
            <w:r w:rsidRPr="009B28B6">
              <w:t xml:space="preserve"> </w:t>
            </w:r>
            <w:proofErr w:type="spellStart"/>
            <w:r w:rsidRPr="009B28B6">
              <w:t>OrderNo</w:t>
            </w:r>
            <w:proofErr w:type="spellEnd"/>
            <w:r w:rsidRPr="009B28B6">
              <w:t xml:space="preserve"> </w:t>
            </w:r>
            <w:proofErr w:type="spellStart"/>
            <w:r w:rsidRPr="009B28B6">
              <w:rPr>
                <w:b/>
              </w:rPr>
              <w:t>int</w:t>
            </w:r>
            <w:proofErr w:type="spellEnd"/>
            <w:r w:rsidRPr="009B28B6">
              <w:t xml:space="preserve"> </w:t>
            </w:r>
            <w:r w:rsidRPr="009B28B6">
              <w:rPr>
                <w:b/>
              </w:rPr>
              <w:t>NOT</w:t>
            </w:r>
            <w:r w:rsidRPr="009B28B6">
              <w:t xml:space="preserve"> </w:t>
            </w:r>
            <w:r w:rsidRPr="009B28B6">
              <w:rPr>
                <w:b/>
              </w:rPr>
              <w:t>NULL</w:t>
            </w:r>
            <w:r w:rsidRPr="009B28B6">
              <w:t>,</w:t>
            </w:r>
          </w:p>
          <w:p w:rsidR="009B28B6" w:rsidRPr="009B28B6" w:rsidRDefault="009B28B6" w:rsidP="009B28B6">
            <w:pPr>
              <w:spacing w:line="240" w:lineRule="auto"/>
            </w:pPr>
            <w:r w:rsidRPr="009B28B6">
              <w:t xml:space="preserve"> </w:t>
            </w:r>
            <w:proofErr w:type="spellStart"/>
            <w:r w:rsidRPr="009B28B6">
              <w:t>P_Id</w:t>
            </w:r>
            <w:proofErr w:type="spellEnd"/>
            <w:r w:rsidRPr="009B28B6">
              <w:t xml:space="preserve"> </w:t>
            </w:r>
            <w:proofErr w:type="spellStart"/>
            <w:r w:rsidRPr="009B28B6">
              <w:rPr>
                <w:b/>
              </w:rPr>
              <w:t>int</w:t>
            </w:r>
            <w:proofErr w:type="spellEnd"/>
            <w:r w:rsidRPr="009B28B6">
              <w:t xml:space="preserve"> </w:t>
            </w:r>
            <w:r w:rsidRPr="009B28B6">
              <w:rPr>
                <w:b/>
              </w:rPr>
              <w:t>FOREIGN</w:t>
            </w:r>
            <w:r w:rsidRPr="009B28B6">
              <w:t xml:space="preserve"> </w:t>
            </w:r>
            <w:r w:rsidRPr="009B28B6">
              <w:rPr>
                <w:b/>
              </w:rPr>
              <w:t>KEY</w:t>
            </w:r>
            <w:r w:rsidRPr="009B28B6">
              <w:t xml:space="preserve"> </w:t>
            </w:r>
            <w:r w:rsidRPr="009B28B6">
              <w:rPr>
                <w:b/>
              </w:rPr>
              <w:t>REFERENCES</w:t>
            </w:r>
            <w:r w:rsidRPr="009B28B6">
              <w:t xml:space="preserve"> Persons(</w:t>
            </w:r>
            <w:proofErr w:type="spellStart"/>
            <w:r w:rsidRPr="009B28B6">
              <w:t>P_Id</w:t>
            </w:r>
            <w:proofErr w:type="spellEnd"/>
            <w:r w:rsidRPr="009B28B6">
              <w:t xml:space="preserve">) ) </w:t>
            </w:r>
            <w:r>
              <w:t>;</w:t>
            </w:r>
          </w:p>
          <w:p w:rsidR="000C16D4" w:rsidRPr="009B28B6" w:rsidRDefault="009B28B6" w:rsidP="009B28B6">
            <w:pPr>
              <w:spacing w:line="240" w:lineRule="auto"/>
              <w:rPr>
                <w:lang w:val="es-CO"/>
              </w:rPr>
            </w:pPr>
            <w:r w:rsidRPr="009B28B6">
              <w:rPr>
                <w:lang w:val="es-CO"/>
              </w:rPr>
              <w:t>La restricción de llave primaria de debe llamar PK_ORDENES La restricción de llave foránea debe llamarse FK_ORDENES_PERSONAS</w:t>
            </w:r>
          </w:p>
        </w:tc>
        <w:tc>
          <w:tcPr>
            <w:tcW w:w="4721" w:type="dxa"/>
            <w:tcBorders>
              <w:top w:val="single" w:sz="4" w:space="0" w:color="auto"/>
              <w:left w:val="single" w:sz="4" w:space="0" w:color="auto"/>
              <w:bottom w:val="single" w:sz="4" w:space="0" w:color="auto"/>
              <w:right w:val="single" w:sz="4" w:space="0" w:color="auto"/>
            </w:tcBorders>
          </w:tcPr>
          <w:p w:rsidR="000C16D4" w:rsidRPr="000C16D4" w:rsidRDefault="000C16D4" w:rsidP="000C16D4">
            <w:pPr>
              <w:spacing w:line="240" w:lineRule="auto"/>
              <w:rPr>
                <w:rStyle w:val="5yl5"/>
                <w:lang w:val="es-CO"/>
              </w:rPr>
            </w:pPr>
          </w:p>
          <w:p w:rsidR="009B28B6" w:rsidRPr="009B28B6" w:rsidRDefault="009B28B6" w:rsidP="009B28B6">
            <w:pPr>
              <w:spacing w:line="240" w:lineRule="auto"/>
            </w:pPr>
            <w:r w:rsidRPr="009B28B6">
              <w:rPr>
                <w:b/>
              </w:rPr>
              <w:t>CREATE</w:t>
            </w:r>
            <w:r w:rsidRPr="009B28B6">
              <w:t xml:space="preserve"> </w:t>
            </w:r>
            <w:r w:rsidRPr="009B28B6">
              <w:rPr>
                <w:b/>
              </w:rPr>
              <w:t>TABLE</w:t>
            </w:r>
            <w:r w:rsidRPr="009B28B6">
              <w:t xml:space="preserve"> </w:t>
            </w:r>
            <w:proofErr w:type="spellStart"/>
            <w:r w:rsidRPr="009B28B6">
              <w:t>Orderses</w:t>
            </w:r>
            <w:proofErr w:type="spellEnd"/>
            <w:r w:rsidRPr="009B28B6">
              <w:t xml:space="preserve"> (</w:t>
            </w:r>
          </w:p>
          <w:p w:rsidR="009B28B6" w:rsidRDefault="009B28B6" w:rsidP="009B28B6">
            <w:pPr>
              <w:spacing w:line="240" w:lineRule="auto"/>
            </w:pPr>
            <w:r w:rsidRPr="009B28B6">
              <w:t xml:space="preserve"> </w:t>
            </w:r>
            <w:proofErr w:type="spellStart"/>
            <w:r w:rsidRPr="009B28B6">
              <w:t>O_Id</w:t>
            </w:r>
            <w:proofErr w:type="spellEnd"/>
            <w:r w:rsidRPr="009B28B6">
              <w:t xml:space="preserve"> </w:t>
            </w:r>
            <w:proofErr w:type="spellStart"/>
            <w:r w:rsidRPr="009B28B6">
              <w:rPr>
                <w:b/>
              </w:rPr>
              <w:t>int</w:t>
            </w:r>
            <w:proofErr w:type="spellEnd"/>
            <w:r w:rsidRPr="009B28B6">
              <w:t xml:space="preserve"> </w:t>
            </w:r>
            <w:r w:rsidRPr="009B28B6">
              <w:rPr>
                <w:b/>
              </w:rPr>
              <w:t>NOT</w:t>
            </w:r>
            <w:r w:rsidRPr="009B28B6">
              <w:t xml:space="preserve"> </w:t>
            </w:r>
            <w:r w:rsidRPr="009B28B6">
              <w:rPr>
                <w:b/>
              </w:rPr>
              <w:t>NULL</w:t>
            </w:r>
            <w:r w:rsidRPr="009B28B6">
              <w:t>,</w:t>
            </w:r>
          </w:p>
          <w:p w:rsidR="009B28B6" w:rsidRDefault="009B28B6" w:rsidP="009B28B6">
            <w:pPr>
              <w:spacing w:line="240" w:lineRule="auto"/>
            </w:pPr>
            <w:r w:rsidRPr="009B28B6">
              <w:t xml:space="preserve"> </w:t>
            </w:r>
            <w:proofErr w:type="spellStart"/>
            <w:r w:rsidRPr="009B28B6">
              <w:t>OrderNo</w:t>
            </w:r>
            <w:proofErr w:type="spellEnd"/>
            <w:r w:rsidRPr="009B28B6">
              <w:t xml:space="preserve"> </w:t>
            </w:r>
            <w:proofErr w:type="spellStart"/>
            <w:r w:rsidRPr="009B28B6">
              <w:rPr>
                <w:b/>
              </w:rPr>
              <w:t>int</w:t>
            </w:r>
            <w:proofErr w:type="spellEnd"/>
            <w:r w:rsidRPr="009B28B6">
              <w:t xml:space="preserve"> </w:t>
            </w:r>
            <w:r w:rsidRPr="009B28B6">
              <w:rPr>
                <w:b/>
              </w:rPr>
              <w:t>NOT</w:t>
            </w:r>
            <w:r w:rsidRPr="009B28B6">
              <w:t xml:space="preserve"> </w:t>
            </w:r>
            <w:r w:rsidRPr="009B28B6">
              <w:rPr>
                <w:b/>
              </w:rPr>
              <w:t>NULL</w:t>
            </w:r>
            <w:r w:rsidRPr="009B28B6">
              <w:t>,</w:t>
            </w:r>
          </w:p>
          <w:p w:rsidR="000C16D4" w:rsidRDefault="009B28B6" w:rsidP="009B28B6">
            <w:pPr>
              <w:spacing w:line="240" w:lineRule="auto"/>
            </w:pPr>
            <w:r w:rsidRPr="009B28B6">
              <w:t xml:space="preserve"> </w:t>
            </w:r>
            <w:proofErr w:type="spellStart"/>
            <w:r w:rsidRPr="009B28B6">
              <w:t>P_Id</w:t>
            </w:r>
            <w:proofErr w:type="spellEnd"/>
            <w:r w:rsidRPr="009B28B6">
              <w:t xml:space="preserve"> </w:t>
            </w:r>
            <w:proofErr w:type="spellStart"/>
            <w:r w:rsidRPr="009B28B6">
              <w:rPr>
                <w:b/>
              </w:rPr>
              <w:t>int</w:t>
            </w:r>
            <w:proofErr w:type="spellEnd"/>
            <w:r w:rsidRPr="009B28B6">
              <w:t xml:space="preserve">) </w:t>
            </w:r>
            <w:r>
              <w:t>;</w:t>
            </w:r>
          </w:p>
          <w:p w:rsidR="009B28B6" w:rsidRDefault="009B28B6" w:rsidP="009B28B6">
            <w:pPr>
              <w:spacing w:line="240" w:lineRule="auto"/>
            </w:pPr>
          </w:p>
          <w:p w:rsidR="009B28B6" w:rsidRDefault="009B28B6" w:rsidP="009B28B6">
            <w:pPr>
              <w:spacing w:line="240" w:lineRule="auto"/>
              <w:rPr>
                <w:rStyle w:val="5yl5"/>
              </w:rPr>
            </w:pPr>
            <w:r w:rsidRPr="009B28B6">
              <w:rPr>
                <w:b/>
              </w:rPr>
              <w:t>ALTER</w:t>
            </w:r>
            <w:r>
              <w:t xml:space="preserve"> </w:t>
            </w:r>
            <w:r w:rsidRPr="009B28B6">
              <w:rPr>
                <w:b/>
              </w:rPr>
              <w:t>TABLE</w:t>
            </w:r>
            <w:r>
              <w:t xml:space="preserve"> </w:t>
            </w:r>
            <w:proofErr w:type="spellStart"/>
            <w:r>
              <w:t>Orderses</w:t>
            </w:r>
            <w:proofErr w:type="spellEnd"/>
            <w:r>
              <w:t xml:space="preserve"> </w:t>
            </w:r>
            <w:r w:rsidRPr="009B28B6">
              <w:rPr>
                <w:b/>
              </w:rPr>
              <w:t>ADD</w:t>
            </w:r>
            <w:r>
              <w:t xml:space="preserve"> </w:t>
            </w:r>
            <w:r w:rsidRPr="009B28B6">
              <w:rPr>
                <w:b/>
              </w:rPr>
              <w:t>CONSTRAINT</w:t>
            </w:r>
            <w:r>
              <w:t xml:space="preserve"> PK_ORDENES </w:t>
            </w:r>
            <w:r w:rsidRPr="009B28B6">
              <w:rPr>
                <w:b/>
              </w:rPr>
              <w:t>PRIMARY</w:t>
            </w:r>
            <w:r>
              <w:t xml:space="preserve"> </w:t>
            </w:r>
            <w:r w:rsidRPr="009B28B6">
              <w:rPr>
                <w:b/>
              </w:rPr>
              <w:t>KEY</w:t>
            </w:r>
            <w:r>
              <w:t>(</w:t>
            </w:r>
            <w:proofErr w:type="spellStart"/>
            <w:r>
              <w:t>O_id</w:t>
            </w:r>
            <w:proofErr w:type="spellEnd"/>
            <w:r>
              <w:t>);</w:t>
            </w:r>
          </w:p>
          <w:p w:rsidR="000C16D4" w:rsidRDefault="000C16D4" w:rsidP="000C16D4">
            <w:pPr>
              <w:spacing w:line="240" w:lineRule="auto"/>
              <w:rPr>
                <w:rStyle w:val="5yl5"/>
              </w:rPr>
            </w:pPr>
            <w:r w:rsidRPr="000C16D4">
              <w:rPr>
                <w:rStyle w:val="5yl5"/>
                <w:b/>
              </w:rPr>
              <w:t>ALTER</w:t>
            </w:r>
            <w:r>
              <w:rPr>
                <w:rStyle w:val="5yl5"/>
              </w:rPr>
              <w:t xml:space="preserve"> </w:t>
            </w:r>
            <w:r w:rsidRPr="000C16D4">
              <w:rPr>
                <w:rStyle w:val="5yl5"/>
                <w:b/>
              </w:rPr>
              <w:t>TABLE</w:t>
            </w:r>
            <w:r w:rsidR="009B28B6">
              <w:rPr>
                <w:rStyle w:val="5yl5"/>
              </w:rPr>
              <w:t xml:space="preserve"> </w:t>
            </w:r>
            <w:proofErr w:type="spellStart"/>
            <w:r w:rsidR="009B28B6">
              <w:rPr>
                <w:rStyle w:val="5yl5"/>
              </w:rPr>
              <w:t>Orderses</w:t>
            </w:r>
            <w:proofErr w:type="spellEnd"/>
            <w:r>
              <w:rPr>
                <w:rStyle w:val="5yl5"/>
              </w:rPr>
              <w:t xml:space="preserve"> </w:t>
            </w:r>
            <w:r w:rsidRPr="000C16D4">
              <w:rPr>
                <w:rStyle w:val="5yl5"/>
                <w:b/>
              </w:rPr>
              <w:t>ADD</w:t>
            </w:r>
            <w:r>
              <w:rPr>
                <w:rStyle w:val="5yl5"/>
              </w:rPr>
              <w:t xml:space="preserve"> </w:t>
            </w:r>
            <w:r w:rsidRPr="000C16D4">
              <w:rPr>
                <w:rStyle w:val="5yl5"/>
                <w:b/>
              </w:rPr>
              <w:t>CONSTRAINT</w:t>
            </w:r>
            <w:r w:rsidR="009B28B6">
              <w:rPr>
                <w:rStyle w:val="5yl5"/>
              </w:rPr>
              <w:t xml:space="preserve"> FK_ORDENES_PERSONAS</w:t>
            </w:r>
            <w:r>
              <w:rPr>
                <w:rStyle w:val="5yl5"/>
              </w:rPr>
              <w:t xml:space="preserve"> </w:t>
            </w:r>
            <w:r w:rsidRPr="000C16D4">
              <w:rPr>
                <w:rStyle w:val="5yl5"/>
                <w:b/>
              </w:rPr>
              <w:t>FOREIGN</w:t>
            </w:r>
            <w:r>
              <w:rPr>
                <w:rStyle w:val="5yl5"/>
              </w:rPr>
              <w:t xml:space="preserve"> </w:t>
            </w:r>
            <w:r w:rsidRPr="000C16D4">
              <w:rPr>
                <w:rStyle w:val="5yl5"/>
                <w:b/>
              </w:rPr>
              <w:t>KEY</w:t>
            </w:r>
            <w:r w:rsidR="009B28B6">
              <w:rPr>
                <w:rStyle w:val="5yl5"/>
              </w:rPr>
              <w:t xml:space="preserve"> (</w:t>
            </w:r>
            <w:proofErr w:type="spellStart"/>
            <w:r w:rsidR="009B28B6">
              <w:rPr>
                <w:rStyle w:val="5yl5"/>
              </w:rPr>
              <w:t>P_id</w:t>
            </w:r>
            <w:proofErr w:type="spellEnd"/>
            <w:r w:rsidR="009B28B6">
              <w:rPr>
                <w:rStyle w:val="5yl5"/>
              </w:rPr>
              <w:t>)</w:t>
            </w:r>
            <w:r w:rsidRPr="000C16D4">
              <w:rPr>
                <w:rStyle w:val="5yl5"/>
                <w:b/>
              </w:rPr>
              <w:t>REFERENCES</w:t>
            </w:r>
            <w:r>
              <w:rPr>
                <w:rStyle w:val="5yl5"/>
              </w:rPr>
              <w:t xml:space="preserve"> </w:t>
            </w:r>
            <w:r w:rsidR="009B28B6">
              <w:rPr>
                <w:rStyle w:val="5yl5"/>
              </w:rPr>
              <w:t>persons (</w:t>
            </w:r>
            <w:proofErr w:type="spellStart"/>
            <w:r w:rsidR="009B28B6">
              <w:rPr>
                <w:rStyle w:val="5yl5"/>
              </w:rPr>
              <w:t>P_id</w:t>
            </w:r>
            <w:proofErr w:type="spellEnd"/>
            <w:r>
              <w:rPr>
                <w:rStyle w:val="5yl5"/>
              </w:rPr>
              <w:t>)</w:t>
            </w:r>
          </w:p>
          <w:p w:rsidR="000C16D4" w:rsidRDefault="000C16D4" w:rsidP="000C16D4">
            <w:pPr>
              <w:spacing w:line="240" w:lineRule="auto"/>
            </w:pPr>
          </w:p>
        </w:tc>
      </w:tr>
    </w:tbl>
    <w:p w:rsidR="000C16D4" w:rsidRPr="009B1EE9" w:rsidRDefault="000C16D4" w:rsidP="00640AE5">
      <w:pPr>
        <w:rPr>
          <w:rFonts w:ascii="Times New Roman" w:hAnsi="Times New Roman" w:cs="Times New Roman"/>
          <w:b/>
        </w:rPr>
      </w:pPr>
    </w:p>
    <w:p w:rsidR="006B4ADB" w:rsidRPr="009B1EE9" w:rsidRDefault="000C16D4" w:rsidP="00640AE5">
      <w:pPr>
        <w:rPr>
          <w:rFonts w:ascii="Times New Roman" w:hAnsi="Times New Roman" w:cs="Times New Roman"/>
          <w:b/>
        </w:rPr>
      </w:pPr>
      <w:r w:rsidRPr="009B1EE9">
        <w:rPr>
          <w:rFonts w:ascii="Times New Roman" w:hAnsi="Times New Roman" w:cs="Times New Roman"/>
          <w:b/>
        </w:rPr>
        <w:tab/>
      </w:r>
    </w:p>
    <w:p w:rsidR="006B4ADB" w:rsidRDefault="006B4ADB" w:rsidP="00640AE5">
      <w:pPr>
        <w:rPr>
          <w:rFonts w:ascii="Times New Roman" w:hAnsi="Times New Roman" w:cs="Times New Roman"/>
          <w:b/>
          <w:lang w:val="es-CO"/>
        </w:rPr>
      </w:pPr>
      <w:r w:rsidRPr="009B1EE9">
        <w:rPr>
          <w:rFonts w:ascii="Times New Roman" w:hAnsi="Times New Roman" w:cs="Times New Roman"/>
          <w:b/>
        </w:rPr>
        <w:tab/>
      </w:r>
      <w:r>
        <w:rPr>
          <w:rFonts w:ascii="Times New Roman" w:hAnsi="Times New Roman" w:cs="Times New Roman"/>
          <w:b/>
          <w:lang w:val="es-CO"/>
        </w:rPr>
        <w:t>B.</w:t>
      </w:r>
    </w:p>
    <w:p w:rsidR="009B1EE9" w:rsidRDefault="009B1EE9" w:rsidP="00640AE5">
      <w:pPr>
        <w:rPr>
          <w:rFonts w:ascii="Times New Roman" w:hAnsi="Times New Roman" w:cs="Times New Roman"/>
          <w:b/>
          <w:lang w:val="es-CO"/>
        </w:rPr>
      </w:pPr>
      <w:r>
        <w:rPr>
          <w:rFonts w:ascii="Times New Roman" w:hAnsi="Times New Roman" w:cs="Times New Roman"/>
          <w:b/>
          <w:lang w:val="es-CO"/>
        </w:rPr>
        <w:tab/>
      </w:r>
      <w:proofErr w:type="gramStart"/>
      <w:r>
        <w:rPr>
          <w:rFonts w:ascii="Times New Roman" w:hAnsi="Times New Roman" w:cs="Times New Roman"/>
          <w:b/>
          <w:lang w:val="es-CO"/>
        </w:rPr>
        <w:t>a</w:t>
      </w:r>
      <w:proofErr w:type="gramEnd"/>
      <w:r>
        <w:rPr>
          <w:rFonts w:ascii="Times New Roman" w:hAnsi="Times New Roman" w:cs="Times New Roman"/>
          <w:b/>
          <w:lang w:val="es-CO"/>
        </w:rPr>
        <w:t xml:space="preserve">. </w:t>
      </w:r>
    </w:p>
    <w:p w:rsidR="009B1EE9" w:rsidRDefault="009B1EE9" w:rsidP="00640AE5">
      <w:pPr>
        <w:rPr>
          <w:rFonts w:ascii="Times New Roman" w:hAnsi="Times New Roman" w:cs="Times New Roman"/>
          <w:lang w:val="es-CO"/>
        </w:rPr>
      </w:pPr>
      <w:r>
        <w:rPr>
          <w:rFonts w:ascii="Times New Roman" w:hAnsi="Times New Roman" w:cs="Times New Roman"/>
          <w:b/>
          <w:lang w:val="es-CO"/>
        </w:rPr>
        <w:tab/>
      </w:r>
      <w:r>
        <w:rPr>
          <w:rFonts w:ascii="Times New Roman" w:hAnsi="Times New Roman" w:cs="Times New Roman"/>
          <w:lang w:val="es-CO"/>
        </w:rPr>
        <w:t>Funcionalidades:</w:t>
      </w:r>
    </w:p>
    <w:p w:rsidR="009B1EE9" w:rsidRPr="009B1EE9" w:rsidRDefault="009B1EE9" w:rsidP="009B1EE9">
      <w:pPr>
        <w:pStyle w:val="Prrafodelista"/>
        <w:numPr>
          <w:ilvl w:val="0"/>
          <w:numId w:val="1"/>
        </w:numPr>
        <w:rPr>
          <w:rFonts w:ascii="Times New Roman" w:hAnsi="Times New Roman" w:cs="Times New Roman"/>
          <w:lang w:val="es-CO"/>
        </w:rPr>
      </w:pPr>
      <w:r w:rsidRPr="009B1EE9">
        <w:rPr>
          <w:rFonts w:ascii="Times New Roman" w:hAnsi="Times New Roman" w:cs="Times New Roman"/>
          <w:lang w:val="es-CO"/>
        </w:rPr>
        <w:t xml:space="preserve">Crear conexiones: </w:t>
      </w:r>
      <w:r w:rsidRPr="009B1EE9">
        <w:rPr>
          <w:rFonts w:ascii="Times New Roman" w:hAnsi="Times New Roman" w:cs="Times New Roman"/>
          <w:lang w:val="es-CO"/>
        </w:rPr>
        <w:t xml:space="preserve">Podemos crear y testear tantas conexiones a bases de datos como queramos. Destaca la capacidad que tiene para conectarse a otro tipo de bases de datos aparte de Oracle. Se permite almacenar los datos de conexión a todas las BBDD que queramos. Mediante el parámetro “Tipo de Conexión” podemos elegir introducir los parámetros de la conexión de forma manual, seleccionar una de las BBDD definidas en el fichero </w:t>
      </w:r>
      <w:proofErr w:type="spellStart"/>
      <w:r w:rsidRPr="009B1EE9">
        <w:rPr>
          <w:rFonts w:ascii="Times New Roman" w:hAnsi="Times New Roman" w:cs="Times New Roman"/>
          <w:lang w:val="es-CO"/>
        </w:rPr>
        <w:t>tnsnames.ora</w:t>
      </w:r>
      <w:proofErr w:type="spellEnd"/>
      <w:r w:rsidRPr="009B1EE9">
        <w:rPr>
          <w:rFonts w:ascii="Times New Roman" w:hAnsi="Times New Roman" w:cs="Times New Roman"/>
          <w:lang w:val="es-CO"/>
        </w:rPr>
        <w:t xml:space="preserve"> o bien introducir los datos con formato URL de JDBC. </w:t>
      </w:r>
    </w:p>
    <w:p w:rsidR="009B1EE9" w:rsidRDefault="009B1EE9" w:rsidP="009B1EE9">
      <w:pPr>
        <w:ind w:left="1210"/>
        <w:rPr>
          <w:rFonts w:ascii="Times New Roman" w:hAnsi="Times New Roman" w:cs="Times New Roman"/>
          <w:lang w:val="es-CO"/>
        </w:rPr>
      </w:pPr>
      <w:r w:rsidRPr="009B1EE9">
        <w:rPr>
          <w:rFonts w:ascii="Times New Roman" w:hAnsi="Times New Roman" w:cs="Times New Roman"/>
          <w:lang w:val="es-CO"/>
        </w:rPr>
        <w:t xml:space="preserve">Hay que decir que la herramienta SQL </w:t>
      </w:r>
      <w:proofErr w:type="spellStart"/>
      <w:r w:rsidRPr="009B1EE9">
        <w:rPr>
          <w:rFonts w:ascii="Times New Roman" w:hAnsi="Times New Roman" w:cs="Times New Roman"/>
          <w:lang w:val="es-CO"/>
        </w:rPr>
        <w:t>Developer</w:t>
      </w:r>
      <w:proofErr w:type="spellEnd"/>
      <w:r w:rsidRPr="009B1EE9">
        <w:rPr>
          <w:rFonts w:ascii="Times New Roman" w:hAnsi="Times New Roman" w:cs="Times New Roman"/>
          <w:lang w:val="es-CO"/>
        </w:rPr>
        <w:t xml:space="preserve"> necesita conectarse a una versión de Oracle 9i o superior para acceder a todo su potencial. La conexión con Oracle 8 es posible pero no todas sus opciones quedan disponibles, por lo que se desaconseja su utilización.</w:t>
      </w:r>
    </w:p>
    <w:p w:rsidR="009B1EE9" w:rsidRPr="009B1EE9" w:rsidRDefault="009B1EE9" w:rsidP="009B1EE9">
      <w:pPr>
        <w:pStyle w:val="Prrafodelista"/>
        <w:numPr>
          <w:ilvl w:val="0"/>
          <w:numId w:val="3"/>
        </w:numPr>
        <w:rPr>
          <w:rFonts w:ascii="Times New Roman" w:hAnsi="Times New Roman" w:cs="Times New Roman"/>
          <w:lang w:val="es-CO"/>
        </w:rPr>
      </w:pPr>
      <w:r w:rsidRPr="009B1EE9">
        <w:rPr>
          <w:rFonts w:ascii="Times New Roman" w:hAnsi="Times New Roman" w:cs="Times New Roman"/>
          <w:lang w:val="es-CO"/>
        </w:rPr>
        <w:lastRenderedPageBreak/>
        <w:t>Modelo E/R</w:t>
      </w:r>
      <w:r>
        <w:rPr>
          <w:rFonts w:ascii="Times New Roman" w:hAnsi="Times New Roman" w:cs="Times New Roman"/>
          <w:lang w:val="es-CO"/>
        </w:rPr>
        <w:t xml:space="preserve">: </w:t>
      </w:r>
      <w:r w:rsidRPr="009B1EE9">
        <w:rPr>
          <w:rFonts w:ascii="Times New Roman" w:hAnsi="Times New Roman" w:cs="Times New Roman"/>
          <w:lang w:val="es-CO"/>
        </w:rPr>
        <w:t xml:space="preserve">Se puede realizar mediante  Herramientas - Data </w:t>
      </w:r>
      <w:proofErr w:type="spellStart"/>
      <w:r w:rsidRPr="009B1EE9">
        <w:rPr>
          <w:rFonts w:ascii="Times New Roman" w:hAnsi="Times New Roman" w:cs="Times New Roman"/>
          <w:lang w:val="es-CO"/>
        </w:rPr>
        <w:t>Modeler</w:t>
      </w:r>
      <w:proofErr w:type="spellEnd"/>
      <w:r w:rsidRPr="009B1EE9">
        <w:rPr>
          <w:rFonts w:ascii="Times New Roman" w:hAnsi="Times New Roman" w:cs="Times New Roman"/>
          <w:lang w:val="es-CO"/>
        </w:rPr>
        <w:t xml:space="preserve">. </w:t>
      </w:r>
    </w:p>
    <w:p w:rsidR="009B1EE9" w:rsidRDefault="009B1EE9" w:rsidP="009B1EE9">
      <w:pPr>
        <w:pStyle w:val="Prrafodelista"/>
        <w:ind w:left="1210"/>
        <w:rPr>
          <w:rFonts w:ascii="Times New Roman" w:hAnsi="Times New Roman" w:cs="Times New Roman"/>
          <w:lang w:val="es-CO"/>
        </w:rPr>
      </w:pPr>
      <w:r w:rsidRPr="009B1EE9">
        <w:rPr>
          <w:rFonts w:ascii="Times New Roman" w:hAnsi="Times New Roman" w:cs="Times New Roman"/>
          <w:lang w:val="es-CO"/>
        </w:rPr>
        <w:t>Es necesario haber creado previamente las claves primarias y ajenas necesarias. Muestra una estructura de las relaciones, pero no permite la creación "en ese momento"</w:t>
      </w:r>
    </w:p>
    <w:p w:rsidR="009B1EE9" w:rsidRDefault="009B1EE9" w:rsidP="009B1EE9">
      <w:pPr>
        <w:pStyle w:val="Prrafodelista"/>
        <w:numPr>
          <w:ilvl w:val="0"/>
          <w:numId w:val="3"/>
        </w:numPr>
        <w:rPr>
          <w:rFonts w:ascii="Times New Roman" w:hAnsi="Times New Roman" w:cs="Times New Roman"/>
          <w:lang w:val="es-CO"/>
        </w:rPr>
      </w:pPr>
      <w:r w:rsidRPr="009B1EE9">
        <w:rPr>
          <w:rFonts w:ascii="Times New Roman" w:hAnsi="Times New Roman" w:cs="Times New Roman"/>
          <w:lang w:val="es-CO"/>
        </w:rPr>
        <w:t>Explorar objetos</w:t>
      </w:r>
      <w:r>
        <w:rPr>
          <w:rFonts w:ascii="Times New Roman" w:hAnsi="Times New Roman" w:cs="Times New Roman"/>
          <w:lang w:val="es-CO"/>
        </w:rPr>
        <w:t>:</w:t>
      </w:r>
    </w:p>
    <w:p w:rsidR="009B1EE9" w:rsidRDefault="009B1EE9" w:rsidP="009B1EE9">
      <w:pPr>
        <w:pStyle w:val="Prrafodelista"/>
        <w:ind w:left="1210"/>
        <w:rPr>
          <w:rFonts w:ascii="Times New Roman" w:hAnsi="Times New Roman" w:cs="Times New Roman"/>
          <w:lang w:val="es-CO"/>
        </w:rPr>
      </w:pPr>
    </w:p>
    <w:p w:rsidR="009B1EE9" w:rsidRPr="009B1EE9" w:rsidRDefault="009B1EE9" w:rsidP="009B1EE9">
      <w:pPr>
        <w:pStyle w:val="Prrafodelista"/>
        <w:ind w:left="1210"/>
        <w:rPr>
          <w:rFonts w:ascii="Times New Roman" w:hAnsi="Times New Roman" w:cs="Times New Roman"/>
          <w:lang w:val="es-CO"/>
        </w:rPr>
      </w:pPr>
      <w:r w:rsidRPr="009B1EE9">
        <w:rPr>
          <w:rFonts w:ascii="Times New Roman" w:hAnsi="Times New Roman" w:cs="Times New Roman"/>
          <w:lang w:val="es-CO"/>
        </w:rPr>
        <w:t xml:space="preserve">Entre los objetos a los que tenemos acceso destacan los siguientes: </w:t>
      </w:r>
    </w:p>
    <w:p w:rsidR="009B1EE9" w:rsidRPr="009B1EE9" w:rsidRDefault="009B1EE9" w:rsidP="009B1EE9">
      <w:pPr>
        <w:pStyle w:val="Prrafodelista"/>
        <w:ind w:left="1210"/>
        <w:rPr>
          <w:rFonts w:ascii="Times New Roman" w:hAnsi="Times New Roman" w:cs="Times New Roman"/>
          <w:lang w:val="es-CO"/>
        </w:rPr>
      </w:pPr>
      <w:r w:rsidRPr="009B1EE9">
        <w:rPr>
          <w:rFonts w:ascii="Times New Roman" w:hAnsi="Times New Roman" w:cs="Times New Roman"/>
          <w:lang w:val="es-CO"/>
        </w:rPr>
        <w:t xml:space="preserve"> </w:t>
      </w:r>
    </w:p>
    <w:p w:rsidR="009B1EE9" w:rsidRPr="009B1EE9" w:rsidRDefault="009B1EE9" w:rsidP="009B1EE9">
      <w:pPr>
        <w:pStyle w:val="Prrafodelista"/>
        <w:numPr>
          <w:ilvl w:val="2"/>
          <w:numId w:val="1"/>
        </w:numPr>
        <w:rPr>
          <w:rFonts w:ascii="Times New Roman" w:hAnsi="Times New Roman" w:cs="Times New Roman"/>
          <w:lang w:val="es-CO"/>
        </w:rPr>
      </w:pPr>
      <w:r w:rsidRPr="009B1EE9">
        <w:rPr>
          <w:rFonts w:ascii="Times New Roman" w:hAnsi="Times New Roman" w:cs="Times New Roman"/>
          <w:lang w:val="es-CO"/>
        </w:rPr>
        <w:t>Tablas, vistas e índices.</w:t>
      </w:r>
    </w:p>
    <w:p w:rsidR="009B1EE9" w:rsidRPr="009B1EE9" w:rsidRDefault="009B1EE9" w:rsidP="009B1EE9">
      <w:pPr>
        <w:pStyle w:val="Prrafodelista"/>
        <w:numPr>
          <w:ilvl w:val="2"/>
          <w:numId w:val="1"/>
        </w:numPr>
        <w:rPr>
          <w:rFonts w:ascii="Times New Roman" w:hAnsi="Times New Roman" w:cs="Times New Roman"/>
          <w:lang w:val="es-CO"/>
        </w:rPr>
      </w:pPr>
      <w:r w:rsidRPr="009B1EE9">
        <w:rPr>
          <w:rFonts w:ascii="Times New Roman" w:hAnsi="Times New Roman" w:cs="Times New Roman"/>
          <w:lang w:val="es-CO"/>
        </w:rPr>
        <w:t>Paquetes, procedimientos, funciones y disparadores.</w:t>
      </w:r>
    </w:p>
    <w:p w:rsidR="009B1EE9" w:rsidRPr="009B1EE9" w:rsidRDefault="009B1EE9" w:rsidP="009B1EE9">
      <w:pPr>
        <w:pStyle w:val="Prrafodelista"/>
        <w:numPr>
          <w:ilvl w:val="2"/>
          <w:numId w:val="1"/>
        </w:numPr>
        <w:rPr>
          <w:rFonts w:ascii="Times New Roman" w:hAnsi="Times New Roman" w:cs="Times New Roman"/>
          <w:lang w:val="es-CO"/>
        </w:rPr>
      </w:pPr>
      <w:r w:rsidRPr="009B1EE9">
        <w:rPr>
          <w:rFonts w:ascii="Times New Roman" w:hAnsi="Times New Roman" w:cs="Times New Roman"/>
          <w:lang w:val="es-CO"/>
        </w:rPr>
        <w:t>Tipos.</w:t>
      </w:r>
    </w:p>
    <w:p w:rsidR="009B1EE9" w:rsidRPr="009B1EE9" w:rsidRDefault="009B1EE9" w:rsidP="009B1EE9">
      <w:pPr>
        <w:pStyle w:val="Prrafodelista"/>
        <w:numPr>
          <w:ilvl w:val="2"/>
          <w:numId w:val="1"/>
        </w:numPr>
        <w:rPr>
          <w:rFonts w:ascii="Times New Roman" w:hAnsi="Times New Roman" w:cs="Times New Roman"/>
          <w:lang w:val="es-CO"/>
        </w:rPr>
      </w:pPr>
      <w:r w:rsidRPr="009B1EE9">
        <w:rPr>
          <w:rFonts w:ascii="Times New Roman" w:hAnsi="Times New Roman" w:cs="Times New Roman"/>
          <w:lang w:val="es-CO"/>
        </w:rPr>
        <w:t>Secuencias.</w:t>
      </w:r>
    </w:p>
    <w:p w:rsidR="009B1EE9" w:rsidRPr="009B1EE9" w:rsidRDefault="009B1EE9" w:rsidP="009B1EE9">
      <w:pPr>
        <w:pStyle w:val="Prrafodelista"/>
        <w:numPr>
          <w:ilvl w:val="2"/>
          <w:numId w:val="1"/>
        </w:numPr>
        <w:rPr>
          <w:rFonts w:ascii="Times New Roman" w:hAnsi="Times New Roman" w:cs="Times New Roman"/>
          <w:lang w:val="es-CO"/>
        </w:rPr>
      </w:pPr>
      <w:r w:rsidRPr="009B1EE9">
        <w:rPr>
          <w:rFonts w:ascii="Times New Roman" w:hAnsi="Times New Roman" w:cs="Times New Roman"/>
          <w:lang w:val="es-CO"/>
        </w:rPr>
        <w:t xml:space="preserve">Vistas materializadas y </w:t>
      </w:r>
      <w:proofErr w:type="spellStart"/>
      <w:r w:rsidRPr="009B1EE9">
        <w:rPr>
          <w:rFonts w:ascii="Times New Roman" w:hAnsi="Times New Roman" w:cs="Times New Roman"/>
          <w:lang w:val="es-CO"/>
        </w:rPr>
        <w:t>logs</w:t>
      </w:r>
      <w:proofErr w:type="spellEnd"/>
      <w:r w:rsidRPr="009B1EE9">
        <w:rPr>
          <w:rFonts w:ascii="Times New Roman" w:hAnsi="Times New Roman" w:cs="Times New Roman"/>
          <w:lang w:val="es-CO"/>
        </w:rPr>
        <w:t>.</w:t>
      </w:r>
    </w:p>
    <w:p w:rsidR="009B1EE9" w:rsidRPr="009B1EE9" w:rsidRDefault="009B1EE9" w:rsidP="009B1EE9">
      <w:pPr>
        <w:pStyle w:val="Prrafodelista"/>
        <w:numPr>
          <w:ilvl w:val="2"/>
          <w:numId w:val="1"/>
        </w:numPr>
        <w:rPr>
          <w:rFonts w:ascii="Times New Roman" w:hAnsi="Times New Roman" w:cs="Times New Roman"/>
          <w:lang w:val="es-CO"/>
        </w:rPr>
      </w:pPr>
      <w:r w:rsidRPr="009B1EE9">
        <w:rPr>
          <w:rFonts w:ascii="Times New Roman" w:hAnsi="Times New Roman" w:cs="Times New Roman"/>
          <w:lang w:val="es-CO"/>
        </w:rPr>
        <w:t>Links de la BD.</w:t>
      </w:r>
    </w:p>
    <w:p w:rsidR="009B1EE9" w:rsidRPr="009B1EE9" w:rsidRDefault="009B1EE9" w:rsidP="009B1EE9">
      <w:pPr>
        <w:pStyle w:val="Prrafodelista"/>
        <w:numPr>
          <w:ilvl w:val="2"/>
          <w:numId w:val="1"/>
        </w:numPr>
        <w:rPr>
          <w:rFonts w:ascii="Times New Roman" w:hAnsi="Times New Roman" w:cs="Times New Roman"/>
          <w:lang w:val="es-CO"/>
        </w:rPr>
      </w:pPr>
      <w:r w:rsidRPr="009B1EE9">
        <w:rPr>
          <w:rFonts w:ascii="Times New Roman" w:hAnsi="Times New Roman" w:cs="Times New Roman"/>
          <w:lang w:val="es-CO"/>
        </w:rPr>
        <w:t>Directorios.</w:t>
      </w:r>
    </w:p>
    <w:p w:rsidR="009B1EE9" w:rsidRPr="009B1EE9" w:rsidRDefault="009B1EE9" w:rsidP="009B1EE9">
      <w:pPr>
        <w:pStyle w:val="Prrafodelista"/>
        <w:numPr>
          <w:ilvl w:val="2"/>
          <w:numId w:val="1"/>
        </w:numPr>
        <w:rPr>
          <w:rFonts w:ascii="Times New Roman" w:hAnsi="Times New Roman" w:cs="Times New Roman"/>
          <w:lang w:val="es-CO"/>
        </w:rPr>
      </w:pPr>
      <w:r w:rsidRPr="009B1EE9">
        <w:rPr>
          <w:rFonts w:ascii="Times New Roman" w:hAnsi="Times New Roman" w:cs="Times New Roman"/>
          <w:lang w:val="es-CO"/>
        </w:rPr>
        <w:t>Esquemas XML.</w:t>
      </w:r>
    </w:p>
    <w:p w:rsidR="009B1EE9" w:rsidRPr="009B1EE9" w:rsidRDefault="009B1EE9" w:rsidP="009B1EE9">
      <w:pPr>
        <w:pStyle w:val="Prrafodelista"/>
        <w:numPr>
          <w:ilvl w:val="2"/>
          <w:numId w:val="1"/>
        </w:numPr>
        <w:rPr>
          <w:rFonts w:ascii="Times New Roman" w:hAnsi="Times New Roman" w:cs="Times New Roman"/>
          <w:lang w:val="es-CO"/>
        </w:rPr>
      </w:pPr>
      <w:r w:rsidRPr="009B1EE9">
        <w:rPr>
          <w:rFonts w:ascii="Times New Roman" w:hAnsi="Times New Roman" w:cs="Times New Roman"/>
          <w:lang w:val="es-CO"/>
        </w:rPr>
        <w:t>Papelera de reciclaje (con 10g y superiores)</w:t>
      </w:r>
    </w:p>
    <w:p w:rsidR="009B1EE9" w:rsidRPr="009B1EE9" w:rsidRDefault="009B1EE9" w:rsidP="009B1EE9">
      <w:pPr>
        <w:pStyle w:val="Prrafodelista"/>
        <w:numPr>
          <w:ilvl w:val="2"/>
          <w:numId w:val="1"/>
        </w:numPr>
        <w:rPr>
          <w:rFonts w:ascii="Times New Roman" w:hAnsi="Times New Roman" w:cs="Times New Roman"/>
          <w:lang w:val="es-CO"/>
        </w:rPr>
      </w:pPr>
      <w:r w:rsidRPr="009B1EE9">
        <w:rPr>
          <w:rFonts w:ascii="Times New Roman" w:hAnsi="Times New Roman" w:cs="Times New Roman"/>
          <w:lang w:val="es-CO"/>
        </w:rPr>
        <w:t>Otros usuarios.</w:t>
      </w:r>
    </w:p>
    <w:p w:rsidR="009B1EE9" w:rsidRPr="009B1EE9" w:rsidRDefault="009B1EE9" w:rsidP="009B1EE9">
      <w:pPr>
        <w:pStyle w:val="Prrafodelista"/>
        <w:ind w:left="1210"/>
        <w:rPr>
          <w:rFonts w:ascii="Times New Roman" w:hAnsi="Times New Roman" w:cs="Times New Roman"/>
          <w:lang w:val="es-CO"/>
        </w:rPr>
      </w:pPr>
      <w:r w:rsidRPr="009B1EE9">
        <w:rPr>
          <w:rFonts w:ascii="Times New Roman" w:hAnsi="Times New Roman" w:cs="Times New Roman"/>
          <w:lang w:val="es-CO"/>
        </w:rPr>
        <w:t xml:space="preserve">  </w:t>
      </w:r>
    </w:p>
    <w:p w:rsidR="009B1EE9" w:rsidRPr="009B1EE9" w:rsidRDefault="009B1EE9" w:rsidP="009B1EE9">
      <w:pPr>
        <w:pStyle w:val="Prrafodelista"/>
        <w:ind w:left="1210"/>
        <w:rPr>
          <w:rFonts w:ascii="Times New Roman" w:hAnsi="Times New Roman" w:cs="Times New Roman"/>
          <w:lang w:val="es-CO"/>
        </w:rPr>
      </w:pPr>
      <w:r w:rsidRPr="009B1EE9">
        <w:rPr>
          <w:rFonts w:ascii="Times New Roman" w:hAnsi="Times New Roman" w:cs="Times New Roman"/>
          <w:lang w:val="es-CO"/>
        </w:rPr>
        <w:t xml:space="preserve">Para facilitar la visualización de múltiples objetos han implementado una vista por pestañas, por lo que no supone un problema tener que analizar varios objetos simultáneamente. </w:t>
      </w:r>
    </w:p>
    <w:p w:rsidR="009B1EE9" w:rsidRPr="009B1EE9" w:rsidRDefault="009B1EE9" w:rsidP="009B1EE9">
      <w:pPr>
        <w:pStyle w:val="Prrafodelista"/>
        <w:ind w:left="1210"/>
        <w:rPr>
          <w:rFonts w:ascii="Times New Roman" w:hAnsi="Times New Roman" w:cs="Times New Roman"/>
          <w:lang w:val="es-CO"/>
        </w:rPr>
      </w:pPr>
      <w:r w:rsidRPr="009B1EE9">
        <w:rPr>
          <w:rFonts w:ascii="Times New Roman" w:hAnsi="Times New Roman" w:cs="Times New Roman"/>
          <w:lang w:val="es-CO"/>
        </w:rPr>
        <w:t xml:space="preserve">  </w:t>
      </w:r>
    </w:p>
    <w:p w:rsidR="009B1EE9" w:rsidRDefault="009B1EE9" w:rsidP="009B1EE9">
      <w:pPr>
        <w:pStyle w:val="Prrafodelista"/>
        <w:ind w:left="1210"/>
        <w:rPr>
          <w:rFonts w:ascii="Times New Roman" w:hAnsi="Times New Roman" w:cs="Times New Roman"/>
          <w:lang w:val="es-CO"/>
        </w:rPr>
      </w:pPr>
      <w:r w:rsidRPr="009B1EE9">
        <w:rPr>
          <w:rFonts w:ascii="Times New Roman" w:hAnsi="Times New Roman" w:cs="Times New Roman"/>
          <w:lang w:val="es-CO"/>
        </w:rPr>
        <w:t>Por último, otra característica reseñable es la de que los objetos del mismo tipo cuelgan juntos de un mismo nodo del árbol de visualización. Además, podemos aplicar filtros a cada nodo para restringir aún más qué es lo que queremos visualizar.</w:t>
      </w:r>
    </w:p>
    <w:p w:rsidR="009B1EE9" w:rsidRDefault="009B1EE9" w:rsidP="009B1EE9">
      <w:pPr>
        <w:pStyle w:val="Prrafodelista"/>
        <w:numPr>
          <w:ilvl w:val="0"/>
          <w:numId w:val="1"/>
        </w:numPr>
        <w:rPr>
          <w:rFonts w:ascii="Times New Roman" w:hAnsi="Times New Roman" w:cs="Times New Roman"/>
          <w:lang w:val="es-CO"/>
        </w:rPr>
      </w:pPr>
      <w:r>
        <w:rPr>
          <w:rFonts w:ascii="Times New Roman" w:hAnsi="Times New Roman" w:cs="Times New Roman"/>
          <w:lang w:val="es-CO"/>
        </w:rPr>
        <w:t>Crear objetos:</w:t>
      </w:r>
    </w:p>
    <w:p w:rsidR="00C246D5" w:rsidRPr="00C246D5" w:rsidRDefault="00C246D5" w:rsidP="00C246D5">
      <w:pPr>
        <w:pStyle w:val="Prrafodelista"/>
        <w:ind w:left="1210"/>
        <w:rPr>
          <w:rFonts w:ascii="Times New Roman" w:hAnsi="Times New Roman" w:cs="Times New Roman"/>
          <w:lang w:val="es-CO"/>
        </w:rPr>
      </w:pPr>
      <w:r w:rsidRPr="00C246D5">
        <w:rPr>
          <w:rFonts w:ascii="Times New Roman" w:hAnsi="Times New Roman" w:cs="Times New Roman"/>
          <w:lang w:val="es-CO"/>
        </w:rPr>
        <w:t xml:space="preserve">Entre los datos soportados incluye soporte para: </w:t>
      </w:r>
    </w:p>
    <w:p w:rsidR="00C246D5" w:rsidRPr="00C246D5" w:rsidRDefault="00C246D5" w:rsidP="00C246D5">
      <w:pPr>
        <w:pStyle w:val="Prrafodelista"/>
        <w:ind w:left="1210"/>
        <w:rPr>
          <w:rFonts w:ascii="Times New Roman" w:hAnsi="Times New Roman" w:cs="Times New Roman"/>
          <w:lang w:val="es-CO"/>
        </w:rPr>
      </w:pPr>
      <w:r w:rsidRPr="00C246D5">
        <w:rPr>
          <w:rFonts w:ascii="Times New Roman" w:hAnsi="Times New Roman" w:cs="Times New Roman"/>
          <w:lang w:val="es-CO"/>
        </w:rPr>
        <w:t xml:space="preserve"> </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Tablas externas.</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Tablas organizadas por índice.</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Tablas temporales.</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Tablas particionadas (</w:t>
      </w:r>
      <w:proofErr w:type="spellStart"/>
      <w:r w:rsidRPr="00C246D5">
        <w:rPr>
          <w:rFonts w:ascii="Times New Roman" w:hAnsi="Times New Roman" w:cs="Times New Roman"/>
          <w:lang w:val="es-CO"/>
        </w:rPr>
        <w:t>Range</w:t>
      </w:r>
      <w:proofErr w:type="spellEnd"/>
      <w:r w:rsidRPr="00C246D5">
        <w:rPr>
          <w:rFonts w:ascii="Times New Roman" w:hAnsi="Times New Roman" w:cs="Times New Roman"/>
          <w:lang w:val="es-CO"/>
        </w:rPr>
        <w:t xml:space="preserve">, Hash y </w:t>
      </w:r>
      <w:proofErr w:type="spellStart"/>
      <w:r w:rsidRPr="00C246D5">
        <w:rPr>
          <w:rFonts w:ascii="Times New Roman" w:hAnsi="Times New Roman" w:cs="Times New Roman"/>
          <w:lang w:val="es-CO"/>
        </w:rPr>
        <w:t>List</w:t>
      </w:r>
      <w:proofErr w:type="spellEnd"/>
      <w:r w:rsidRPr="00C246D5">
        <w:rPr>
          <w:rFonts w:ascii="Times New Roman" w:hAnsi="Times New Roman" w:cs="Times New Roman"/>
          <w:lang w:val="es-CO"/>
        </w:rPr>
        <w:t>)</w:t>
      </w:r>
    </w:p>
    <w:p w:rsidR="00C246D5" w:rsidRPr="00C246D5" w:rsidRDefault="00C246D5" w:rsidP="00C246D5">
      <w:pPr>
        <w:pStyle w:val="Prrafodelista"/>
        <w:ind w:left="1210"/>
        <w:rPr>
          <w:rFonts w:ascii="Times New Roman" w:hAnsi="Times New Roman" w:cs="Times New Roman"/>
          <w:lang w:val="es-CO"/>
        </w:rPr>
      </w:pPr>
      <w:r w:rsidRPr="00C246D5">
        <w:rPr>
          <w:rFonts w:ascii="Times New Roman" w:hAnsi="Times New Roman" w:cs="Times New Roman"/>
          <w:lang w:val="es-CO"/>
        </w:rPr>
        <w:t xml:space="preserve">  </w:t>
      </w:r>
    </w:p>
    <w:p w:rsidR="009B1EE9" w:rsidRDefault="00C246D5" w:rsidP="00C246D5">
      <w:pPr>
        <w:pStyle w:val="Prrafodelista"/>
        <w:ind w:left="1210"/>
        <w:rPr>
          <w:rFonts w:ascii="Times New Roman" w:hAnsi="Times New Roman" w:cs="Times New Roman"/>
          <w:lang w:val="es-CO"/>
        </w:rPr>
      </w:pPr>
      <w:r w:rsidRPr="00C246D5">
        <w:rPr>
          <w:rFonts w:ascii="Times New Roman" w:hAnsi="Times New Roman" w:cs="Times New Roman"/>
          <w:lang w:val="es-CO"/>
        </w:rPr>
        <w:t>En la creación de nuevas tablas podemos especificar secuencias y disparadores para ejecutar antes de inserción de datos para rellenar una columna con valores.</w:t>
      </w:r>
    </w:p>
    <w:p w:rsidR="00C246D5" w:rsidRDefault="00C246D5" w:rsidP="00C246D5">
      <w:pPr>
        <w:pStyle w:val="Prrafodelista"/>
        <w:numPr>
          <w:ilvl w:val="0"/>
          <w:numId w:val="1"/>
        </w:numPr>
        <w:rPr>
          <w:rFonts w:ascii="Times New Roman" w:hAnsi="Times New Roman" w:cs="Times New Roman"/>
          <w:lang w:val="es-CO"/>
        </w:rPr>
      </w:pPr>
      <w:r>
        <w:rPr>
          <w:rFonts w:ascii="Times New Roman" w:hAnsi="Times New Roman" w:cs="Times New Roman"/>
          <w:lang w:val="es-CO"/>
        </w:rPr>
        <w:t>Modificar objetos:</w:t>
      </w:r>
    </w:p>
    <w:p w:rsidR="00C246D5" w:rsidRPr="00C246D5" w:rsidRDefault="00C246D5" w:rsidP="00C246D5">
      <w:pPr>
        <w:pStyle w:val="Prrafodelista"/>
        <w:ind w:left="1210"/>
        <w:rPr>
          <w:rFonts w:ascii="Times New Roman" w:hAnsi="Times New Roman" w:cs="Times New Roman"/>
          <w:lang w:val="es-CO"/>
        </w:rPr>
      </w:pPr>
      <w:r w:rsidRPr="00C246D5">
        <w:rPr>
          <w:rFonts w:ascii="Times New Roman" w:hAnsi="Times New Roman" w:cs="Times New Roman"/>
          <w:lang w:val="es-CO"/>
        </w:rPr>
        <w:t xml:space="preserve">SQL </w:t>
      </w:r>
      <w:proofErr w:type="spellStart"/>
      <w:r w:rsidRPr="00C246D5">
        <w:rPr>
          <w:rFonts w:ascii="Times New Roman" w:hAnsi="Times New Roman" w:cs="Times New Roman"/>
          <w:lang w:val="es-CO"/>
        </w:rPr>
        <w:t>Developer</w:t>
      </w:r>
      <w:proofErr w:type="spellEnd"/>
      <w:r w:rsidRPr="00C246D5">
        <w:rPr>
          <w:rFonts w:ascii="Times New Roman" w:hAnsi="Times New Roman" w:cs="Times New Roman"/>
          <w:lang w:val="es-CO"/>
        </w:rPr>
        <w:t xml:space="preserve"> a la hora de modificar objetos también nos ofrece unos diálogos específicos para facilitar la tarea. Entre dichos diálogos se encuentran: </w:t>
      </w:r>
    </w:p>
    <w:p w:rsidR="00C246D5" w:rsidRPr="00C246D5" w:rsidRDefault="00C246D5" w:rsidP="00C246D5">
      <w:pPr>
        <w:pStyle w:val="Prrafodelista"/>
        <w:ind w:left="1210"/>
        <w:rPr>
          <w:rFonts w:ascii="Times New Roman" w:hAnsi="Times New Roman" w:cs="Times New Roman"/>
          <w:lang w:val="es-CO"/>
        </w:rPr>
      </w:pPr>
      <w:r w:rsidRPr="00C246D5">
        <w:rPr>
          <w:rFonts w:ascii="Times New Roman" w:hAnsi="Times New Roman" w:cs="Times New Roman"/>
          <w:lang w:val="es-CO"/>
        </w:rPr>
        <w:t xml:space="preserve"> </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Tabla -&gt; Cambiar nombre. Para renombrar una tabla.</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Columna -&gt; Agregar Para añadir una columna a una tabla.</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Vista -&gt; Compilar. Para compilar una vista en busca de errores antes de su ejecución.</w:t>
      </w:r>
    </w:p>
    <w:p w:rsidR="00C246D5" w:rsidRPr="00C246D5" w:rsidRDefault="00C246D5" w:rsidP="00C246D5">
      <w:pPr>
        <w:pStyle w:val="Prrafodelista"/>
        <w:numPr>
          <w:ilvl w:val="2"/>
          <w:numId w:val="1"/>
        </w:numPr>
        <w:rPr>
          <w:rFonts w:ascii="Times New Roman" w:hAnsi="Times New Roman" w:cs="Times New Roman"/>
          <w:lang w:val="es-CO"/>
        </w:rPr>
      </w:pPr>
      <w:proofErr w:type="spellStart"/>
      <w:r w:rsidRPr="00C246D5">
        <w:rPr>
          <w:rFonts w:ascii="Times New Roman" w:hAnsi="Times New Roman" w:cs="Times New Roman"/>
          <w:lang w:val="es-CO"/>
        </w:rPr>
        <w:t>Indice</w:t>
      </w:r>
      <w:proofErr w:type="spellEnd"/>
      <w:r w:rsidRPr="00C246D5">
        <w:rPr>
          <w:rFonts w:ascii="Times New Roman" w:hAnsi="Times New Roman" w:cs="Times New Roman"/>
          <w:lang w:val="es-CO"/>
        </w:rPr>
        <w:t xml:space="preserve"> -&gt; Reconstruir. Para reconstruir un índice o alguna de sus particiones. Si un índice no es usable, una reconstrucción con éxito lo convierte en usable.</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 xml:space="preserve">Procedimiento -&gt; </w:t>
      </w:r>
      <w:proofErr w:type="spellStart"/>
      <w:r w:rsidRPr="00C246D5">
        <w:rPr>
          <w:rFonts w:ascii="Times New Roman" w:hAnsi="Times New Roman" w:cs="Times New Roman"/>
          <w:lang w:val="es-CO"/>
        </w:rPr>
        <w:t>Debug</w:t>
      </w:r>
      <w:proofErr w:type="spellEnd"/>
      <w:r w:rsidRPr="00C246D5">
        <w:rPr>
          <w:rFonts w:ascii="Times New Roman" w:hAnsi="Times New Roman" w:cs="Times New Roman"/>
          <w:lang w:val="es-CO"/>
        </w:rPr>
        <w:t xml:space="preserve">. Poco que explicar aquí, permite </w:t>
      </w:r>
      <w:proofErr w:type="spellStart"/>
      <w:r w:rsidRPr="00C246D5">
        <w:rPr>
          <w:rFonts w:ascii="Times New Roman" w:hAnsi="Times New Roman" w:cs="Times New Roman"/>
          <w:lang w:val="es-CO"/>
        </w:rPr>
        <w:t>debuggear</w:t>
      </w:r>
      <w:proofErr w:type="spellEnd"/>
      <w:r w:rsidRPr="00C246D5">
        <w:rPr>
          <w:rFonts w:ascii="Times New Roman" w:hAnsi="Times New Roman" w:cs="Times New Roman"/>
          <w:lang w:val="es-CO"/>
        </w:rPr>
        <w:t xml:space="preserve"> un procedimiento.</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lastRenderedPageBreak/>
        <w:t>Disparadores -&gt; Desactivar. Para deshabilitar un disparador.</w:t>
      </w:r>
    </w:p>
    <w:p w:rsid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Secuencias -&gt; Eliminar. Eliminar una secuencia.</w:t>
      </w:r>
    </w:p>
    <w:p w:rsidR="00C246D5" w:rsidRDefault="00C246D5" w:rsidP="00C246D5">
      <w:pPr>
        <w:pStyle w:val="Prrafodelista"/>
        <w:numPr>
          <w:ilvl w:val="0"/>
          <w:numId w:val="1"/>
        </w:numPr>
        <w:rPr>
          <w:rFonts w:ascii="Times New Roman" w:hAnsi="Times New Roman" w:cs="Times New Roman"/>
          <w:lang w:val="es-CO"/>
        </w:rPr>
      </w:pPr>
      <w:r>
        <w:rPr>
          <w:rFonts w:ascii="Times New Roman" w:hAnsi="Times New Roman" w:cs="Times New Roman"/>
          <w:lang w:val="es-CO"/>
        </w:rPr>
        <w:t>Consultar y actualizar tablas:</w:t>
      </w:r>
    </w:p>
    <w:p w:rsidR="00C246D5" w:rsidRPr="00C246D5" w:rsidRDefault="00C246D5" w:rsidP="00C246D5">
      <w:pPr>
        <w:pStyle w:val="Prrafodelista"/>
        <w:ind w:left="1210"/>
        <w:rPr>
          <w:rFonts w:ascii="Times New Roman" w:hAnsi="Times New Roman" w:cs="Times New Roman"/>
          <w:lang w:val="es-CO"/>
        </w:rPr>
      </w:pPr>
      <w:r w:rsidRPr="00C246D5">
        <w:rPr>
          <w:rFonts w:ascii="Times New Roman" w:hAnsi="Times New Roman" w:cs="Times New Roman"/>
          <w:lang w:val="es-CO"/>
        </w:rPr>
        <w:t xml:space="preserve">Los datos se nos presentan en una rejilla sobre la cual podemos realizar algunas operaciones de presentación tales como: </w:t>
      </w:r>
    </w:p>
    <w:p w:rsidR="00C246D5" w:rsidRPr="00C246D5" w:rsidRDefault="00C246D5" w:rsidP="00C246D5">
      <w:pPr>
        <w:pStyle w:val="Prrafodelista"/>
        <w:ind w:left="1210"/>
        <w:rPr>
          <w:rFonts w:ascii="Times New Roman" w:hAnsi="Times New Roman" w:cs="Times New Roman"/>
          <w:lang w:val="es-CO"/>
        </w:rPr>
      </w:pPr>
      <w:r w:rsidRPr="00C246D5">
        <w:rPr>
          <w:rFonts w:ascii="Times New Roman" w:hAnsi="Times New Roman" w:cs="Times New Roman"/>
          <w:lang w:val="es-CO"/>
        </w:rPr>
        <w:t xml:space="preserve"> </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Ordenación.</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Filtrado.</w:t>
      </w:r>
    </w:p>
    <w:p w:rsidR="00C246D5" w:rsidRP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Filas duplicadas.</w:t>
      </w:r>
    </w:p>
    <w:p w:rsidR="00C246D5" w:rsidRDefault="00C246D5" w:rsidP="00C246D5">
      <w:pPr>
        <w:pStyle w:val="Prrafodelista"/>
        <w:numPr>
          <w:ilvl w:val="2"/>
          <w:numId w:val="1"/>
        </w:numPr>
        <w:rPr>
          <w:rFonts w:ascii="Times New Roman" w:hAnsi="Times New Roman" w:cs="Times New Roman"/>
          <w:lang w:val="es-CO"/>
        </w:rPr>
      </w:pPr>
      <w:r w:rsidRPr="00C246D5">
        <w:rPr>
          <w:rFonts w:ascii="Times New Roman" w:hAnsi="Times New Roman" w:cs="Times New Roman"/>
          <w:lang w:val="es-CO"/>
        </w:rPr>
        <w:t xml:space="preserve">Vista de una sola </w:t>
      </w:r>
      <w:proofErr w:type="spellStart"/>
      <w:r w:rsidRPr="00C246D5">
        <w:rPr>
          <w:rFonts w:ascii="Times New Roman" w:hAnsi="Times New Roman" w:cs="Times New Roman"/>
          <w:lang w:val="es-CO"/>
        </w:rPr>
        <w:t>tupla</w:t>
      </w:r>
      <w:proofErr w:type="spellEnd"/>
      <w:r w:rsidRPr="00C246D5">
        <w:rPr>
          <w:rFonts w:ascii="Times New Roman" w:hAnsi="Times New Roman" w:cs="Times New Roman"/>
          <w:lang w:val="es-CO"/>
        </w:rPr>
        <w:t>.</w:t>
      </w:r>
    </w:p>
    <w:p w:rsidR="00C246D5" w:rsidRPr="00C246D5" w:rsidRDefault="00C246D5" w:rsidP="00C246D5">
      <w:pPr>
        <w:pStyle w:val="Prrafodelista"/>
        <w:ind w:left="1635"/>
        <w:rPr>
          <w:rFonts w:ascii="Times New Roman" w:hAnsi="Times New Roman" w:cs="Times New Roman"/>
          <w:lang w:val="es-CO"/>
        </w:rPr>
      </w:pPr>
    </w:p>
    <w:p w:rsidR="00C246D5" w:rsidRDefault="00C246D5" w:rsidP="00DD2DC9">
      <w:pPr>
        <w:pStyle w:val="Prrafodelista"/>
        <w:ind w:left="1210"/>
        <w:rPr>
          <w:rFonts w:ascii="Times New Roman" w:hAnsi="Times New Roman" w:cs="Times New Roman"/>
          <w:lang w:val="es-CO"/>
        </w:rPr>
      </w:pPr>
      <w:r w:rsidRPr="00C246D5">
        <w:rPr>
          <w:rFonts w:ascii="Times New Roman" w:hAnsi="Times New Roman" w:cs="Times New Roman"/>
          <w:lang w:val="es-CO"/>
        </w:rPr>
        <w:t xml:space="preserve">Sobre la rejilla con los datos podemos hacer las clásicas operaciones de inserción, modificación y borrado de </w:t>
      </w:r>
      <w:proofErr w:type="spellStart"/>
      <w:r w:rsidRPr="00C246D5">
        <w:rPr>
          <w:rFonts w:ascii="Times New Roman" w:hAnsi="Times New Roman" w:cs="Times New Roman"/>
          <w:lang w:val="es-CO"/>
        </w:rPr>
        <w:t>tuplas</w:t>
      </w:r>
      <w:proofErr w:type="spellEnd"/>
      <w:r w:rsidRPr="00C246D5">
        <w:rPr>
          <w:rFonts w:ascii="Times New Roman" w:hAnsi="Times New Roman" w:cs="Times New Roman"/>
          <w:lang w:val="es-CO"/>
        </w:rPr>
        <w:t xml:space="preserve"> de una manera muy intuitiva gracias a la interfaz que han desarrollado.</w:t>
      </w:r>
    </w:p>
    <w:p w:rsidR="00C246D5" w:rsidRPr="00C246D5" w:rsidRDefault="00C246D5" w:rsidP="00C246D5">
      <w:pPr>
        <w:ind w:left="708"/>
        <w:rPr>
          <w:rFonts w:ascii="Times New Roman" w:hAnsi="Times New Roman" w:cs="Times New Roman"/>
          <w:lang w:val="es-CO"/>
        </w:rPr>
      </w:pPr>
      <w:r w:rsidRPr="00C246D5">
        <w:rPr>
          <w:rFonts w:ascii="Times New Roman" w:hAnsi="Times New Roman" w:cs="Times New Roman"/>
          <w:lang w:val="es-CO"/>
        </w:rPr>
        <w:t>Ventaja: sistema de gestión y control centralizado</w:t>
      </w:r>
    </w:p>
    <w:p w:rsidR="00C246D5" w:rsidRPr="00C246D5" w:rsidRDefault="00C246D5" w:rsidP="00C246D5">
      <w:pPr>
        <w:ind w:left="708"/>
        <w:rPr>
          <w:rFonts w:ascii="Times New Roman" w:hAnsi="Times New Roman" w:cs="Times New Roman"/>
          <w:lang w:val="es-CO"/>
        </w:rPr>
      </w:pPr>
      <w:r w:rsidRPr="00C246D5">
        <w:rPr>
          <w:rFonts w:ascii="Times New Roman" w:hAnsi="Times New Roman" w:cs="Times New Roman"/>
          <w:lang w:val="es-CO"/>
        </w:rPr>
        <w:t>Las sentencias de Oracle SQL permiten que los datos se controlen desde un repositorio central tabular. Un administrador de bases de datos (DBA por sus siglas en inglés) es responsable de crear usuarios, asignar privilegios, añadir registros, eliminar información redundante, modificar datos existentes y procesar preguntas. Estos datos almacenados centralmente son compartidos y accedidos por varias aplicaciones. Esto elimina la redundancia en la entrada y</w:t>
      </w:r>
      <w:r>
        <w:rPr>
          <w:rFonts w:ascii="Times New Roman" w:hAnsi="Times New Roman" w:cs="Times New Roman"/>
          <w:lang w:val="es-CO"/>
        </w:rPr>
        <w:t xml:space="preserve"> almacenamiento de datos.</w:t>
      </w:r>
    </w:p>
    <w:p w:rsidR="00C246D5" w:rsidRPr="00C246D5" w:rsidRDefault="00C246D5" w:rsidP="00C246D5">
      <w:pPr>
        <w:ind w:left="708"/>
        <w:rPr>
          <w:rFonts w:ascii="Times New Roman" w:hAnsi="Times New Roman" w:cs="Times New Roman"/>
          <w:lang w:val="es-CO"/>
        </w:rPr>
      </w:pPr>
      <w:r w:rsidRPr="00C246D5">
        <w:rPr>
          <w:rFonts w:ascii="Times New Roman" w:hAnsi="Times New Roman" w:cs="Times New Roman"/>
          <w:lang w:val="es-CO"/>
        </w:rPr>
        <w:t xml:space="preserve">Ventaja: </w:t>
      </w:r>
      <w:proofErr w:type="spellStart"/>
      <w:r w:rsidRPr="00C246D5">
        <w:rPr>
          <w:rFonts w:ascii="Times New Roman" w:hAnsi="Times New Roman" w:cs="Times New Roman"/>
          <w:lang w:val="es-CO"/>
        </w:rPr>
        <w:t>estadarización</w:t>
      </w:r>
      <w:proofErr w:type="spellEnd"/>
    </w:p>
    <w:p w:rsidR="00C246D5" w:rsidRPr="00C246D5" w:rsidRDefault="00C246D5" w:rsidP="00C246D5">
      <w:pPr>
        <w:ind w:left="708"/>
        <w:rPr>
          <w:rFonts w:ascii="Times New Roman" w:hAnsi="Times New Roman" w:cs="Times New Roman"/>
          <w:lang w:val="es-CO"/>
        </w:rPr>
      </w:pPr>
      <w:r w:rsidRPr="00C246D5">
        <w:rPr>
          <w:rFonts w:ascii="Times New Roman" w:hAnsi="Times New Roman" w:cs="Times New Roman"/>
          <w:lang w:val="es-CO"/>
        </w:rPr>
        <w:t>Una ventaja principal de Oracle SQL es su estandarización y consistencia entre distintas implementaciones. SQL fue estandarizado por primera vez por el ANSI</w:t>
      </w:r>
      <w:r>
        <w:rPr>
          <w:rFonts w:ascii="Times New Roman" w:hAnsi="Times New Roman" w:cs="Times New Roman"/>
          <w:lang w:val="es-CO"/>
        </w:rPr>
        <w:t>.</w:t>
      </w:r>
    </w:p>
    <w:p w:rsidR="00C246D5" w:rsidRPr="00C246D5" w:rsidRDefault="00C246D5" w:rsidP="00C246D5">
      <w:pPr>
        <w:ind w:left="708"/>
        <w:rPr>
          <w:rFonts w:ascii="Times New Roman" w:hAnsi="Times New Roman" w:cs="Times New Roman"/>
          <w:lang w:val="es-CO"/>
        </w:rPr>
      </w:pPr>
      <w:r w:rsidRPr="00C246D5">
        <w:rPr>
          <w:rFonts w:ascii="Times New Roman" w:hAnsi="Times New Roman" w:cs="Times New Roman"/>
          <w:lang w:val="es-CO"/>
        </w:rPr>
        <w:t>Desventaja: inhabilidad de implementar el procesamiento recursivo</w:t>
      </w:r>
    </w:p>
    <w:p w:rsidR="00C246D5" w:rsidRPr="00C246D5" w:rsidRDefault="00C246D5" w:rsidP="00C246D5">
      <w:pPr>
        <w:ind w:left="708"/>
        <w:rPr>
          <w:rFonts w:ascii="Times New Roman" w:hAnsi="Times New Roman" w:cs="Times New Roman"/>
          <w:lang w:val="es-CO"/>
        </w:rPr>
      </w:pPr>
      <w:r>
        <w:rPr>
          <w:rFonts w:ascii="Times New Roman" w:hAnsi="Times New Roman" w:cs="Times New Roman"/>
          <w:lang w:val="es-CO"/>
        </w:rPr>
        <w:t>U</w:t>
      </w:r>
      <w:r w:rsidRPr="00C246D5">
        <w:rPr>
          <w:rFonts w:ascii="Times New Roman" w:hAnsi="Times New Roman" w:cs="Times New Roman"/>
          <w:lang w:val="es-CO"/>
        </w:rPr>
        <w:t>na de las mayores desventajas de SQL es su incapacidad de ejecutar procesamientos recursivos. El procesamiento recursivo es un tipo de función de computadora (o programa) en el cual uno de los pasos o procedimientos vuelve a hacer correr el programa entero (o el procedimiento). SQL carece de construcciones de tipo lazo que son comunes en otros tipos de lenguajes de programación de alto nivel. No se pueden repetir acciones y no hay forma de definir con</w:t>
      </w:r>
      <w:r>
        <w:rPr>
          <w:rFonts w:ascii="Times New Roman" w:hAnsi="Times New Roman" w:cs="Times New Roman"/>
          <w:lang w:val="es-CO"/>
        </w:rPr>
        <w:t>strucciones repetitivas en SQL.</w:t>
      </w:r>
    </w:p>
    <w:p w:rsidR="00C246D5" w:rsidRPr="00C246D5" w:rsidRDefault="00C246D5" w:rsidP="00C246D5">
      <w:pPr>
        <w:ind w:left="708"/>
        <w:rPr>
          <w:rFonts w:ascii="Times New Roman" w:hAnsi="Times New Roman" w:cs="Times New Roman"/>
          <w:lang w:val="es-CO"/>
        </w:rPr>
      </w:pPr>
      <w:r w:rsidRPr="00C246D5">
        <w:rPr>
          <w:rFonts w:ascii="Times New Roman" w:hAnsi="Times New Roman" w:cs="Times New Roman"/>
          <w:lang w:val="es-CO"/>
        </w:rPr>
        <w:t>Desventaja: incompatibilidad y complejidad</w:t>
      </w:r>
    </w:p>
    <w:p w:rsidR="00C246D5" w:rsidRPr="00C246D5" w:rsidRDefault="00C246D5" w:rsidP="00C246D5">
      <w:pPr>
        <w:ind w:left="708"/>
        <w:rPr>
          <w:rFonts w:ascii="Times New Roman" w:hAnsi="Times New Roman" w:cs="Times New Roman"/>
          <w:lang w:val="es-CO"/>
        </w:rPr>
      </w:pPr>
      <w:r w:rsidRPr="00C246D5">
        <w:rPr>
          <w:rFonts w:ascii="Times New Roman" w:hAnsi="Times New Roman" w:cs="Times New Roman"/>
          <w:lang w:val="es-CO"/>
        </w:rPr>
        <w:t xml:space="preserve">Una de las mayores desventajas de Oracle SQL es la inconsistencia e incompatibilidad de datos en las áreas del tiempo y sintaxis de datos, concatenación de cadenas y sensibilidad de caracteres. El lenguaje es complejo, con un enfoque de palabras clave similar en estructura a COBOL (por las cifras en inglés de lenguaje común orientado a los negocios), con menos </w:t>
      </w:r>
      <w:r>
        <w:rPr>
          <w:rFonts w:ascii="Times New Roman" w:hAnsi="Times New Roman" w:cs="Times New Roman"/>
          <w:lang w:val="es-CO"/>
        </w:rPr>
        <w:t>reglas de sintaxis y gramática.</w:t>
      </w:r>
    </w:p>
    <w:p w:rsidR="00C246D5" w:rsidRPr="00C246D5" w:rsidRDefault="00C246D5" w:rsidP="00C246D5">
      <w:pPr>
        <w:ind w:left="708"/>
        <w:rPr>
          <w:rFonts w:ascii="Times New Roman" w:hAnsi="Times New Roman" w:cs="Times New Roman"/>
          <w:lang w:val="es-CO"/>
        </w:rPr>
      </w:pPr>
      <w:r w:rsidRPr="00C246D5">
        <w:rPr>
          <w:rFonts w:ascii="Times New Roman" w:hAnsi="Times New Roman" w:cs="Times New Roman"/>
          <w:lang w:val="es-CO"/>
        </w:rPr>
        <w:t>Des</w:t>
      </w:r>
      <w:r>
        <w:rPr>
          <w:rFonts w:ascii="Times New Roman" w:hAnsi="Times New Roman" w:cs="Times New Roman"/>
          <w:lang w:val="es-CO"/>
        </w:rPr>
        <w:t>ventaja: funcionalidad limitada</w:t>
      </w:r>
    </w:p>
    <w:p w:rsidR="00C246D5" w:rsidRPr="00C246D5" w:rsidRDefault="00C246D5" w:rsidP="00C246D5">
      <w:pPr>
        <w:ind w:left="708"/>
        <w:rPr>
          <w:rFonts w:ascii="Times New Roman" w:hAnsi="Times New Roman" w:cs="Times New Roman"/>
          <w:lang w:val="es-CO"/>
        </w:rPr>
      </w:pPr>
      <w:r w:rsidRPr="00C246D5">
        <w:rPr>
          <w:rFonts w:ascii="Times New Roman" w:hAnsi="Times New Roman" w:cs="Times New Roman"/>
          <w:lang w:val="es-CO"/>
        </w:rPr>
        <w:t xml:space="preserve">SQL es un dominio específico o lenguaje de propósito especial, y su uso está limitado a un dominio de programa específico. Las sentencias de SQL son operadas en tablas y conjuntos de datos, como por ejemplo bases de datos de personal y hojas de cálculo de contabilidad. </w:t>
      </w:r>
      <w:r w:rsidRPr="00C246D5">
        <w:rPr>
          <w:rFonts w:ascii="Times New Roman" w:hAnsi="Times New Roman" w:cs="Times New Roman"/>
          <w:lang w:val="es-CO"/>
        </w:rPr>
        <w:lastRenderedPageBreak/>
        <w:t>SQL es un lenguaje declarativo específico de dominio que está limitado a la representación tabular de los datos.</w:t>
      </w:r>
    </w:p>
    <w:p w:rsidR="006B4ADB" w:rsidRDefault="009B1EE9" w:rsidP="006B4ADB">
      <w:pPr>
        <w:ind w:left="708"/>
        <w:rPr>
          <w:lang w:val="es-CO"/>
        </w:rPr>
      </w:pPr>
      <w:r>
        <w:rPr>
          <w:b/>
          <w:lang w:val="es-CO"/>
        </w:rPr>
        <w:t xml:space="preserve">b. </w:t>
      </w:r>
      <w:r w:rsidR="006B4ADB">
        <w:rPr>
          <w:lang w:val="es-CO"/>
        </w:rPr>
        <w:t>I</w:t>
      </w:r>
      <w:r w:rsidR="006B4ADB" w:rsidRPr="006B4ADB">
        <w:rPr>
          <w:lang w:val="es-CO"/>
        </w:rPr>
        <w:t xml:space="preserve">nstale la herramienta SQL </w:t>
      </w:r>
      <w:proofErr w:type="spellStart"/>
      <w:r w:rsidR="006B4ADB" w:rsidRPr="006B4ADB">
        <w:rPr>
          <w:lang w:val="es-CO"/>
        </w:rPr>
        <w:t>Developer</w:t>
      </w:r>
      <w:proofErr w:type="spellEnd"/>
      <w:r w:rsidR="006B4ADB" w:rsidRPr="006B4ADB">
        <w:rPr>
          <w:lang w:val="es-CO"/>
        </w:rPr>
        <w:t xml:space="preserve">. </w:t>
      </w:r>
    </w:p>
    <w:p w:rsidR="006B4ADB" w:rsidRDefault="006B4ADB" w:rsidP="006B4ADB">
      <w:pPr>
        <w:ind w:left="708"/>
        <w:rPr>
          <w:lang w:val="es-CO"/>
        </w:rPr>
      </w:pPr>
      <w:r w:rsidRPr="006B4ADB">
        <w:rPr>
          <w:lang w:val="es-CO"/>
        </w:rPr>
        <w:t xml:space="preserve">¿Son claras las instrucciones de instalación? </w:t>
      </w:r>
    </w:p>
    <w:p w:rsidR="006B4ADB" w:rsidRPr="006B4ADB" w:rsidRDefault="006B4ADB" w:rsidP="006B4ADB">
      <w:pPr>
        <w:pStyle w:val="Prrafodelista"/>
        <w:numPr>
          <w:ilvl w:val="0"/>
          <w:numId w:val="1"/>
        </w:numPr>
        <w:rPr>
          <w:lang w:val="es-CO"/>
        </w:rPr>
      </w:pPr>
      <w:r>
        <w:rPr>
          <w:lang w:val="es-CO"/>
        </w:rPr>
        <w:t>No</w:t>
      </w:r>
    </w:p>
    <w:p w:rsidR="006B4ADB" w:rsidRDefault="006B4ADB" w:rsidP="006B4ADB">
      <w:pPr>
        <w:ind w:left="708"/>
        <w:rPr>
          <w:lang w:val="es-CO"/>
        </w:rPr>
      </w:pPr>
      <w:r w:rsidRPr="006B4ADB">
        <w:rPr>
          <w:lang w:val="es-CO"/>
        </w:rPr>
        <w:t xml:space="preserve">¿Se le presentó algún problema? </w:t>
      </w:r>
    </w:p>
    <w:p w:rsidR="006B4ADB" w:rsidRPr="006B4ADB" w:rsidRDefault="006B4ADB" w:rsidP="006B4ADB">
      <w:pPr>
        <w:pStyle w:val="Prrafodelista"/>
        <w:numPr>
          <w:ilvl w:val="0"/>
          <w:numId w:val="1"/>
        </w:numPr>
        <w:rPr>
          <w:lang w:val="es-CO"/>
        </w:rPr>
      </w:pPr>
      <w:r>
        <w:rPr>
          <w:lang w:val="es-CO"/>
        </w:rPr>
        <w:t xml:space="preserve">Si, toca fijarse que la versión que uno descargo sea una versión 4. De lo contrario no se pude establecer la conexión al servidor </w:t>
      </w:r>
    </w:p>
    <w:p w:rsidR="006B4ADB" w:rsidRDefault="006B4ADB" w:rsidP="006B4ADB">
      <w:pPr>
        <w:ind w:left="708"/>
        <w:rPr>
          <w:lang w:val="es-CO"/>
        </w:rPr>
      </w:pPr>
      <w:r w:rsidRPr="006B4ADB">
        <w:rPr>
          <w:lang w:val="es-CO"/>
        </w:rPr>
        <w:t>Arrancando Realice y explique cómo se deben r</w:t>
      </w:r>
      <w:r>
        <w:rPr>
          <w:lang w:val="es-CO"/>
        </w:rPr>
        <w:t>ealizar las siguientes acciones</w:t>
      </w:r>
    </w:p>
    <w:p w:rsidR="006B4ADB" w:rsidRDefault="006B4ADB" w:rsidP="006B4ADB">
      <w:pPr>
        <w:ind w:left="708"/>
        <w:rPr>
          <w:lang w:val="es-CO"/>
        </w:rPr>
      </w:pPr>
      <w:r w:rsidRPr="006B4ADB">
        <w:rPr>
          <w:lang w:val="es-CO"/>
        </w:rPr>
        <w:t xml:space="preserve"> Establecer una conexión con el motor ORACLE de la ESCUELA</w:t>
      </w:r>
    </w:p>
    <w:p w:rsidR="006B4ADB" w:rsidRDefault="006B4ADB" w:rsidP="006B4ADB">
      <w:pPr>
        <w:pStyle w:val="Prrafodelista"/>
        <w:numPr>
          <w:ilvl w:val="0"/>
          <w:numId w:val="1"/>
        </w:numPr>
        <w:rPr>
          <w:lang w:val="es-CO"/>
        </w:rPr>
      </w:pPr>
      <w:r>
        <w:rPr>
          <w:lang w:val="es-CO"/>
        </w:rPr>
        <w:t>Archivo(costado izquierdo superior), clic</w:t>
      </w:r>
    </w:p>
    <w:p w:rsidR="006B4ADB" w:rsidRDefault="006B4ADB" w:rsidP="006B4ADB">
      <w:pPr>
        <w:pStyle w:val="Prrafodelista"/>
        <w:numPr>
          <w:ilvl w:val="0"/>
          <w:numId w:val="1"/>
        </w:numPr>
        <w:rPr>
          <w:lang w:val="es-CO"/>
        </w:rPr>
      </w:pPr>
      <w:r>
        <w:rPr>
          <w:lang w:val="es-CO"/>
        </w:rPr>
        <w:t>Nuevo</w:t>
      </w:r>
    </w:p>
    <w:p w:rsidR="006B4ADB" w:rsidRDefault="006B4ADB" w:rsidP="006B4ADB">
      <w:pPr>
        <w:pStyle w:val="Prrafodelista"/>
        <w:numPr>
          <w:ilvl w:val="0"/>
          <w:numId w:val="1"/>
        </w:numPr>
        <w:rPr>
          <w:lang w:val="es-CO"/>
        </w:rPr>
      </w:pPr>
      <w:r>
        <w:rPr>
          <w:lang w:val="es-CO"/>
        </w:rPr>
        <w:t>Conexión  a bases de datos</w:t>
      </w:r>
    </w:p>
    <w:p w:rsidR="006B4ADB" w:rsidRDefault="006B4ADB" w:rsidP="006B4ADB">
      <w:pPr>
        <w:pStyle w:val="Prrafodelista"/>
        <w:numPr>
          <w:ilvl w:val="1"/>
          <w:numId w:val="1"/>
        </w:numPr>
        <w:rPr>
          <w:lang w:val="es-CO"/>
        </w:rPr>
      </w:pPr>
      <w:r>
        <w:rPr>
          <w:lang w:val="es-CO"/>
        </w:rPr>
        <w:t>Nombre de conexión: un nombre que uno desee escoger</w:t>
      </w:r>
    </w:p>
    <w:p w:rsidR="006B4ADB" w:rsidRDefault="006B4ADB" w:rsidP="006B4ADB">
      <w:pPr>
        <w:pStyle w:val="Prrafodelista"/>
        <w:numPr>
          <w:ilvl w:val="1"/>
          <w:numId w:val="1"/>
        </w:numPr>
        <w:rPr>
          <w:lang w:val="es-CO"/>
        </w:rPr>
      </w:pPr>
      <w:r>
        <w:rPr>
          <w:lang w:val="es-CO"/>
        </w:rPr>
        <w:t>Usuario bd212…</w:t>
      </w:r>
    </w:p>
    <w:p w:rsidR="006B4ADB" w:rsidRDefault="006B4ADB" w:rsidP="006B4ADB">
      <w:pPr>
        <w:pStyle w:val="Prrafodelista"/>
        <w:numPr>
          <w:ilvl w:val="1"/>
          <w:numId w:val="1"/>
        </w:numPr>
        <w:rPr>
          <w:lang w:val="es-CO"/>
        </w:rPr>
      </w:pPr>
      <w:proofErr w:type="spellStart"/>
      <w:r>
        <w:rPr>
          <w:lang w:val="es-CO"/>
        </w:rPr>
        <w:t>Constraseña</w:t>
      </w:r>
      <w:proofErr w:type="spellEnd"/>
      <w:r>
        <w:rPr>
          <w:lang w:val="es-CO"/>
        </w:rPr>
        <w:t xml:space="preserve"> es el mismo usuario</w:t>
      </w:r>
    </w:p>
    <w:p w:rsidR="006B4ADB" w:rsidRDefault="006B4ADB" w:rsidP="006B4ADB">
      <w:pPr>
        <w:pStyle w:val="Prrafodelista"/>
        <w:numPr>
          <w:ilvl w:val="1"/>
          <w:numId w:val="1"/>
        </w:numPr>
        <w:rPr>
          <w:lang w:val="es-CO"/>
        </w:rPr>
      </w:pPr>
      <w:proofErr w:type="spellStart"/>
      <w:r>
        <w:rPr>
          <w:lang w:val="es-CO"/>
        </w:rPr>
        <w:t>NombreHost</w:t>
      </w:r>
      <w:proofErr w:type="spellEnd"/>
      <w:r>
        <w:rPr>
          <w:lang w:val="es-CO"/>
        </w:rPr>
        <w:t xml:space="preserve">  granate.is.escuelaing.edu.co</w:t>
      </w:r>
    </w:p>
    <w:p w:rsidR="006B4ADB" w:rsidRDefault="006B4ADB" w:rsidP="006B4ADB">
      <w:pPr>
        <w:pStyle w:val="Prrafodelista"/>
        <w:numPr>
          <w:ilvl w:val="1"/>
          <w:numId w:val="1"/>
        </w:numPr>
        <w:rPr>
          <w:lang w:val="es-CO"/>
        </w:rPr>
      </w:pPr>
      <w:r>
        <w:rPr>
          <w:lang w:val="es-CO"/>
        </w:rPr>
        <w:t>Puerto no se modifica</w:t>
      </w:r>
    </w:p>
    <w:p w:rsidR="006B4ADB" w:rsidRPr="006B4ADB" w:rsidRDefault="006B4ADB" w:rsidP="006B4ADB">
      <w:pPr>
        <w:pStyle w:val="Prrafodelista"/>
        <w:numPr>
          <w:ilvl w:val="1"/>
          <w:numId w:val="1"/>
        </w:numPr>
        <w:rPr>
          <w:lang w:val="es-CO"/>
        </w:rPr>
      </w:pPr>
      <w:r>
        <w:rPr>
          <w:lang w:val="es-CO"/>
        </w:rPr>
        <w:t xml:space="preserve">SID </w:t>
      </w:r>
      <w:proofErr w:type="spellStart"/>
      <w:r>
        <w:rPr>
          <w:lang w:val="es-CO"/>
        </w:rPr>
        <w:t>orcl</w:t>
      </w:r>
      <w:proofErr w:type="spellEnd"/>
    </w:p>
    <w:p w:rsidR="000C16D4" w:rsidRPr="006B4ADB" w:rsidRDefault="006B4ADB" w:rsidP="006B4ADB">
      <w:pPr>
        <w:ind w:left="708"/>
        <w:rPr>
          <w:lang w:val="es-CO"/>
        </w:rPr>
      </w:pPr>
      <w:r w:rsidRPr="006B4ADB">
        <w:rPr>
          <w:lang w:val="es-CO"/>
        </w:rPr>
        <w:t xml:space="preserve"> </w:t>
      </w:r>
      <w:r>
        <w:sym w:font="Symbol" w:char="F0B7"/>
      </w:r>
      <w:r w:rsidRPr="006B4ADB">
        <w:rPr>
          <w:lang w:val="es-CO"/>
        </w:rPr>
        <w:t xml:space="preserve"> Consultar toda la información posible que hay en su cuenta</w:t>
      </w:r>
      <w:r w:rsidR="000C16D4">
        <w:rPr>
          <w:rFonts w:ascii="Times New Roman" w:hAnsi="Times New Roman" w:cs="Times New Roman"/>
          <w:b/>
          <w:lang w:val="es-CO"/>
        </w:rPr>
        <w:tab/>
      </w:r>
    </w:p>
    <w:p w:rsidR="000C16D4" w:rsidRPr="005F0825" w:rsidRDefault="006B4ADB" w:rsidP="00640AE5">
      <w:pPr>
        <w:rPr>
          <w:rFonts w:ascii="Times New Roman" w:hAnsi="Times New Roman" w:cs="Times New Roman"/>
          <w:b/>
          <w:lang w:val="es-CO"/>
        </w:rPr>
      </w:pPr>
      <w:r w:rsidRPr="006B4ADB">
        <w:rPr>
          <w:rFonts w:ascii="Times New Roman" w:hAnsi="Times New Roman" w:cs="Times New Roman"/>
          <w:b/>
          <w:lang w:val="es-CO"/>
        </w:rPr>
        <w:t>BIBLIOGRAFIA</w:t>
      </w:r>
    </w:p>
    <w:p w:rsidR="006B4ADB" w:rsidRDefault="001D01DD" w:rsidP="006B4ADB">
      <w:pPr>
        <w:pStyle w:val="Prrafodelista"/>
        <w:numPr>
          <w:ilvl w:val="0"/>
          <w:numId w:val="2"/>
        </w:numPr>
        <w:rPr>
          <w:rFonts w:ascii="Times New Roman" w:hAnsi="Times New Roman" w:cs="Times New Roman"/>
          <w:b/>
          <w:lang w:val="es-CO"/>
        </w:rPr>
      </w:pPr>
      <w:hyperlink r:id="rId8" w:history="1">
        <w:r w:rsidR="006B4ADB" w:rsidRPr="009B1EE9">
          <w:rPr>
            <w:rStyle w:val="Hipervnculo"/>
            <w:rFonts w:ascii="Times New Roman" w:hAnsi="Times New Roman" w:cs="Times New Roman"/>
            <w:lang w:val="es-CO"/>
          </w:rPr>
          <w:t>https://www.ibm.com/support/knowledgecenter/es/SSULQD_7.1.0/com.ibm.nz.dbu.doc/r_dbuser_alter_table.html</w:t>
        </w:r>
      </w:hyperlink>
      <w:r w:rsidR="006B4ADB" w:rsidRPr="009B1EE9">
        <w:rPr>
          <w:rFonts w:ascii="Times New Roman" w:hAnsi="Times New Roman" w:cs="Times New Roman"/>
          <w:b/>
          <w:lang w:val="es-CO"/>
        </w:rPr>
        <w:t xml:space="preserve"> </w:t>
      </w:r>
    </w:p>
    <w:p w:rsidR="00C246D5" w:rsidRDefault="00C246D5" w:rsidP="00C246D5">
      <w:pPr>
        <w:pStyle w:val="Prrafodelista"/>
        <w:numPr>
          <w:ilvl w:val="0"/>
          <w:numId w:val="2"/>
        </w:numPr>
        <w:rPr>
          <w:rFonts w:ascii="Times New Roman" w:hAnsi="Times New Roman" w:cs="Times New Roman"/>
          <w:b/>
          <w:lang w:val="es-CO"/>
        </w:rPr>
      </w:pPr>
      <w:hyperlink r:id="rId9" w:history="1">
        <w:r w:rsidRPr="007C7F5E">
          <w:rPr>
            <w:rStyle w:val="Hipervnculo"/>
            <w:rFonts w:ascii="Times New Roman" w:hAnsi="Times New Roman" w:cs="Times New Roman"/>
            <w:b/>
            <w:lang w:val="es-CO"/>
          </w:rPr>
          <w:t>http://www.v-espino.com/~chema/daw1/tutoriales/oracle/sqldeveloper.htm</w:t>
        </w:r>
      </w:hyperlink>
    </w:p>
    <w:p w:rsidR="00C246D5" w:rsidRDefault="00DD2DC9" w:rsidP="00DD2DC9">
      <w:pPr>
        <w:pStyle w:val="Prrafodelista"/>
        <w:numPr>
          <w:ilvl w:val="0"/>
          <w:numId w:val="2"/>
        </w:numPr>
        <w:rPr>
          <w:rFonts w:ascii="Times New Roman" w:hAnsi="Times New Roman" w:cs="Times New Roman"/>
          <w:b/>
          <w:lang w:val="es-CO"/>
        </w:rPr>
      </w:pPr>
      <w:hyperlink r:id="rId10" w:history="1">
        <w:r w:rsidRPr="007C7F5E">
          <w:rPr>
            <w:rStyle w:val="Hipervnculo"/>
            <w:rFonts w:ascii="Times New Roman" w:hAnsi="Times New Roman" w:cs="Times New Roman"/>
            <w:b/>
            <w:lang w:val="es-CO"/>
          </w:rPr>
          <w:t>http://superinformacionweb.blogspot.com.co/2014/03/ventajas-y-desventajas-de-oracle.html</w:t>
        </w:r>
      </w:hyperlink>
    </w:p>
    <w:p w:rsidR="00DD2DC9" w:rsidRDefault="00DD2DC9" w:rsidP="00DD2DC9">
      <w:pPr>
        <w:pStyle w:val="Prrafodelista"/>
        <w:rPr>
          <w:rFonts w:ascii="Times New Roman" w:hAnsi="Times New Roman" w:cs="Times New Roman"/>
          <w:b/>
          <w:lang w:val="es-CO"/>
        </w:rPr>
      </w:pPr>
      <w:bookmarkStart w:id="0" w:name="_GoBack"/>
      <w:bookmarkEnd w:id="0"/>
    </w:p>
    <w:p w:rsidR="00C246D5" w:rsidRDefault="00C246D5" w:rsidP="00C246D5">
      <w:pPr>
        <w:pStyle w:val="Prrafodelista"/>
        <w:rPr>
          <w:rFonts w:ascii="Times New Roman" w:hAnsi="Times New Roman" w:cs="Times New Roman"/>
          <w:b/>
          <w:lang w:val="es-CO"/>
        </w:rPr>
      </w:pPr>
    </w:p>
    <w:p w:rsidR="00C246D5" w:rsidRPr="009B1EE9" w:rsidRDefault="00C246D5" w:rsidP="00C246D5">
      <w:pPr>
        <w:pStyle w:val="Prrafodelista"/>
        <w:rPr>
          <w:rFonts w:ascii="Times New Roman" w:hAnsi="Times New Roman" w:cs="Times New Roman"/>
          <w:b/>
          <w:lang w:val="es-CO"/>
        </w:rPr>
      </w:pPr>
    </w:p>
    <w:sectPr w:rsidR="00C246D5" w:rsidRPr="009B1EE9">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1DD" w:rsidRDefault="001D01DD" w:rsidP="00640AE5">
      <w:pPr>
        <w:spacing w:after="0" w:line="240" w:lineRule="auto"/>
      </w:pPr>
      <w:r>
        <w:separator/>
      </w:r>
    </w:p>
  </w:endnote>
  <w:endnote w:type="continuationSeparator" w:id="0">
    <w:p w:rsidR="001D01DD" w:rsidRDefault="001D01DD" w:rsidP="0064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1DD" w:rsidRDefault="001D01DD" w:rsidP="00640AE5">
      <w:pPr>
        <w:spacing w:after="0" w:line="240" w:lineRule="auto"/>
      </w:pPr>
      <w:r>
        <w:separator/>
      </w:r>
    </w:p>
  </w:footnote>
  <w:footnote w:type="continuationSeparator" w:id="0">
    <w:p w:rsidR="001D01DD" w:rsidRDefault="001D01DD" w:rsidP="00640A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AE5" w:rsidRPr="009B1EE9" w:rsidRDefault="00640AE5">
    <w:pPr>
      <w:pStyle w:val="Encabezado"/>
      <w:rPr>
        <w:lang w:val="es-CO"/>
      </w:rPr>
    </w:pPr>
    <w:r w:rsidRPr="009B1EE9">
      <w:rPr>
        <w:lang w:val="es-CO"/>
      </w:rPr>
      <w:t xml:space="preserve">John Ibáñez </w:t>
    </w:r>
    <w:r w:rsidRPr="009B1EE9">
      <w:rPr>
        <w:lang w:val="es-CO"/>
      </w:rPr>
      <w:tab/>
      <w:t>AUTOESTUDIO N-3</w:t>
    </w:r>
    <w:r w:rsidRPr="009B1EE9">
      <w:rPr>
        <w:lang w:val="es-CO"/>
      </w:rPr>
      <w:tab/>
      <w:t xml:space="preserve">Ana Rincón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F3213"/>
    <w:multiLevelType w:val="hybridMultilevel"/>
    <w:tmpl w:val="D2DCFFDC"/>
    <w:lvl w:ilvl="0" w:tplc="240A0001">
      <w:start w:val="1"/>
      <w:numFmt w:val="bullet"/>
      <w:lvlText w:val=""/>
      <w:lvlJc w:val="left"/>
      <w:pPr>
        <w:ind w:left="1210" w:hanging="360"/>
      </w:pPr>
      <w:rPr>
        <w:rFonts w:ascii="Symbol" w:hAnsi="Symbol" w:hint="default"/>
      </w:rPr>
    </w:lvl>
    <w:lvl w:ilvl="1" w:tplc="240A0003" w:tentative="1">
      <w:start w:val="1"/>
      <w:numFmt w:val="bullet"/>
      <w:lvlText w:val="o"/>
      <w:lvlJc w:val="left"/>
      <w:pPr>
        <w:ind w:left="1930" w:hanging="360"/>
      </w:pPr>
      <w:rPr>
        <w:rFonts w:ascii="Courier New" w:hAnsi="Courier New" w:cs="Courier New" w:hint="default"/>
      </w:rPr>
    </w:lvl>
    <w:lvl w:ilvl="2" w:tplc="240A0005" w:tentative="1">
      <w:start w:val="1"/>
      <w:numFmt w:val="bullet"/>
      <w:lvlText w:val=""/>
      <w:lvlJc w:val="left"/>
      <w:pPr>
        <w:ind w:left="2650" w:hanging="360"/>
      </w:pPr>
      <w:rPr>
        <w:rFonts w:ascii="Wingdings" w:hAnsi="Wingdings" w:hint="default"/>
      </w:rPr>
    </w:lvl>
    <w:lvl w:ilvl="3" w:tplc="240A0001" w:tentative="1">
      <w:start w:val="1"/>
      <w:numFmt w:val="bullet"/>
      <w:lvlText w:val=""/>
      <w:lvlJc w:val="left"/>
      <w:pPr>
        <w:ind w:left="3370" w:hanging="360"/>
      </w:pPr>
      <w:rPr>
        <w:rFonts w:ascii="Symbol" w:hAnsi="Symbol" w:hint="default"/>
      </w:rPr>
    </w:lvl>
    <w:lvl w:ilvl="4" w:tplc="240A0003" w:tentative="1">
      <w:start w:val="1"/>
      <w:numFmt w:val="bullet"/>
      <w:lvlText w:val="o"/>
      <w:lvlJc w:val="left"/>
      <w:pPr>
        <w:ind w:left="4090" w:hanging="360"/>
      </w:pPr>
      <w:rPr>
        <w:rFonts w:ascii="Courier New" w:hAnsi="Courier New" w:cs="Courier New" w:hint="default"/>
      </w:rPr>
    </w:lvl>
    <w:lvl w:ilvl="5" w:tplc="240A0005" w:tentative="1">
      <w:start w:val="1"/>
      <w:numFmt w:val="bullet"/>
      <w:lvlText w:val=""/>
      <w:lvlJc w:val="left"/>
      <w:pPr>
        <w:ind w:left="4810" w:hanging="360"/>
      </w:pPr>
      <w:rPr>
        <w:rFonts w:ascii="Wingdings" w:hAnsi="Wingdings" w:hint="default"/>
      </w:rPr>
    </w:lvl>
    <w:lvl w:ilvl="6" w:tplc="240A0001" w:tentative="1">
      <w:start w:val="1"/>
      <w:numFmt w:val="bullet"/>
      <w:lvlText w:val=""/>
      <w:lvlJc w:val="left"/>
      <w:pPr>
        <w:ind w:left="5530" w:hanging="360"/>
      </w:pPr>
      <w:rPr>
        <w:rFonts w:ascii="Symbol" w:hAnsi="Symbol" w:hint="default"/>
      </w:rPr>
    </w:lvl>
    <w:lvl w:ilvl="7" w:tplc="240A0003" w:tentative="1">
      <w:start w:val="1"/>
      <w:numFmt w:val="bullet"/>
      <w:lvlText w:val="o"/>
      <w:lvlJc w:val="left"/>
      <w:pPr>
        <w:ind w:left="6250" w:hanging="360"/>
      </w:pPr>
      <w:rPr>
        <w:rFonts w:ascii="Courier New" w:hAnsi="Courier New" w:cs="Courier New" w:hint="default"/>
      </w:rPr>
    </w:lvl>
    <w:lvl w:ilvl="8" w:tplc="240A0005" w:tentative="1">
      <w:start w:val="1"/>
      <w:numFmt w:val="bullet"/>
      <w:lvlText w:val=""/>
      <w:lvlJc w:val="left"/>
      <w:pPr>
        <w:ind w:left="6970" w:hanging="360"/>
      </w:pPr>
      <w:rPr>
        <w:rFonts w:ascii="Wingdings" w:hAnsi="Wingdings" w:hint="default"/>
      </w:rPr>
    </w:lvl>
  </w:abstractNum>
  <w:abstractNum w:abstractNumId="1" w15:restartNumberingAfterBreak="0">
    <w:nsid w:val="0C596998"/>
    <w:multiLevelType w:val="multilevel"/>
    <w:tmpl w:val="6E82027C"/>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ind w:left="1635" w:hanging="360"/>
      </w:pPr>
      <w:rPr>
        <w:rFonts w:ascii="Times New Roman" w:eastAsiaTheme="minorHAnsi" w:hAnsi="Times New Roman" w:cs="Times New Roman" w:hint="default"/>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0CFD0753"/>
    <w:multiLevelType w:val="hybridMultilevel"/>
    <w:tmpl w:val="D0D40B66"/>
    <w:lvl w:ilvl="0" w:tplc="D58044C0">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E5"/>
    <w:rsid w:val="000C16D4"/>
    <w:rsid w:val="001B1B8A"/>
    <w:rsid w:val="001D01DD"/>
    <w:rsid w:val="002118B4"/>
    <w:rsid w:val="00344307"/>
    <w:rsid w:val="003C6BAE"/>
    <w:rsid w:val="00541283"/>
    <w:rsid w:val="005F0825"/>
    <w:rsid w:val="00620DFE"/>
    <w:rsid w:val="00640AE5"/>
    <w:rsid w:val="006B4ADB"/>
    <w:rsid w:val="009B1EE9"/>
    <w:rsid w:val="009B28B6"/>
    <w:rsid w:val="00C246D5"/>
    <w:rsid w:val="00CD36BA"/>
    <w:rsid w:val="00DD2D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445F5-88A7-4F7F-A042-6F6CDF64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AE5"/>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0A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0AE5"/>
  </w:style>
  <w:style w:type="paragraph" w:styleId="Piedepgina">
    <w:name w:val="footer"/>
    <w:basedOn w:val="Normal"/>
    <w:link w:val="PiedepginaCar"/>
    <w:uiPriority w:val="99"/>
    <w:unhideWhenUsed/>
    <w:rsid w:val="00640A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0AE5"/>
  </w:style>
  <w:style w:type="character" w:customStyle="1" w:styleId="5yl5">
    <w:name w:val="_5yl5"/>
    <w:basedOn w:val="Fuentedeprrafopredeter"/>
    <w:rsid w:val="000C16D4"/>
  </w:style>
  <w:style w:type="table" w:styleId="Tablaconcuadrcula">
    <w:name w:val="Table Grid"/>
    <w:basedOn w:val="Tablanormal"/>
    <w:uiPriority w:val="39"/>
    <w:rsid w:val="000C16D4"/>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ortdesc">
    <w:name w:val="shortdesc"/>
    <w:basedOn w:val="Normal"/>
    <w:rsid w:val="006B4AD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rsid w:val="006B4ADB"/>
    <w:pPr>
      <w:ind w:left="720"/>
      <w:contextualSpacing/>
    </w:pPr>
  </w:style>
  <w:style w:type="character" w:styleId="Hipervnculo">
    <w:name w:val="Hyperlink"/>
    <w:basedOn w:val="Fuentedeprrafopredeter"/>
    <w:uiPriority w:val="99"/>
    <w:unhideWhenUsed/>
    <w:rsid w:val="006B4ADB"/>
    <w:rPr>
      <w:color w:val="0563C1" w:themeColor="hyperlink"/>
      <w:u w:val="single"/>
    </w:rPr>
  </w:style>
  <w:style w:type="character" w:customStyle="1" w:styleId="UnresolvedMention">
    <w:name w:val="Unresolved Mention"/>
    <w:basedOn w:val="Fuentedeprrafopredeter"/>
    <w:uiPriority w:val="99"/>
    <w:semiHidden/>
    <w:unhideWhenUsed/>
    <w:rsid w:val="006B4A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753331">
      <w:bodyDiv w:val="1"/>
      <w:marLeft w:val="0"/>
      <w:marRight w:val="0"/>
      <w:marTop w:val="0"/>
      <w:marBottom w:val="0"/>
      <w:divBdr>
        <w:top w:val="none" w:sz="0" w:space="0" w:color="auto"/>
        <w:left w:val="none" w:sz="0" w:space="0" w:color="auto"/>
        <w:bottom w:val="none" w:sz="0" w:space="0" w:color="auto"/>
        <w:right w:val="none" w:sz="0" w:space="0" w:color="auto"/>
      </w:divBdr>
    </w:div>
    <w:div w:id="660234495">
      <w:bodyDiv w:val="1"/>
      <w:marLeft w:val="0"/>
      <w:marRight w:val="0"/>
      <w:marTop w:val="0"/>
      <w:marBottom w:val="0"/>
      <w:divBdr>
        <w:top w:val="none" w:sz="0" w:space="0" w:color="auto"/>
        <w:left w:val="none" w:sz="0" w:space="0" w:color="auto"/>
        <w:bottom w:val="none" w:sz="0" w:space="0" w:color="auto"/>
        <w:right w:val="none" w:sz="0" w:space="0" w:color="auto"/>
      </w:divBdr>
    </w:div>
    <w:div w:id="712193558">
      <w:bodyDiv w:val="1"/>
      <w:marLeft w:val="0"/>
      <w:marRight w:val="0"/>
      <w:marTop w:val="0"/>
      <w:marBottom w:val="0"/>
      <w:divBdr>
        <w:top w:val="none" w:sz="0" w:space="0" w:color="auto"/>
        <w:left w:val="none" w:sz="0" w:space="0" w:color="auto"/>
        <w:bottom w:val="none" w:sz="0" w:space="0" w:color="auto"/>
        <w:right w:val="none" w:sz="0" w:space="0" w:color="auto"/>
      </w:divBdr>
    </w:div>
    <w:div w:id="797530611">
      <w:bodyDiv w:val="1"/>
      <w:marLeft w:val="0"/>
      <w:marRight w:val="0"/>
      <w:marTop w:val="0"/>
      <w:marBottom w:val="0"/>
      <w:divBdr>
        <w:top w:val="none" w:sz="0" w:space="0" w:color="auto"/>
        <w:left w:val="none" w:sz="0" w:space="0" w:color="auto"/>
        <w:bottom w:val="none" w:sz="0" w:space="0" w:color="auto"/>
        <w:right w:val="none" w:sz="0" w:space="0" w:color="auto"/>
      </w:divBdr>
    </w:div>
    <w:div w:id="845169383">
      <w:bodyDiv w:val="1"/>
      <w:marLeft w:val="0"/>
      <w:marRight w:val="0"/>
      <w:marTop w:val="0"/>
      <w:marBottom w:val="0"/>
      <w:divBdr>
        <w:top w:val="none" w:sz="0" w:space="0" w:color="auto"/>
        <w:left w:val="none" w:sz="0" w:space="0" w:color="auto"/>
        <w:bottom w:val="none" w:sz="0" w:space="0" w:color="auto"/>
        <w:right w:val="none" w:sz="0" w:space="0" w:color="auto"/>
      </w:divBdr>
      <w:divsChild>
        <w:div w:id="1800030181">
          <w:marLeft w:val="0"/>
          <w:marRight w:val="0"/>
          <w:marTop w:val="0"/>
          <w:marBottom w:val="0"/>
          <w:divBdr>
            <w:top w:val="none" w:sz="0" w:space="0" w:color="auto"/>
            <w:left w:val="none" w:sz="0" w:space="0" w:color="auto"/>
            <w:bottom w:val="none" w:sz="0" w:space="0" w:color="auto"/>
            <w:right w:val="none" w:sz="0" w:space="0" w:color="auto"/>
          </w:divBdr>
          <w:divsChild>
            <w:div w:id="440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720">
      <w:bodyDiv w:val="1"/>
      <w:marLeft w:val="0"/>
      <w:marRight w:val="0"/>
      <w:marTop w:val="0"/>
      <w:marBottom w:val="0"/>
      <w:divBdr>
        <w:top w:val="none" w:sz="0" w:space="0" w:color="auto"/>
        <w:left w:val="none" w:sz="0" w:space="0" w:color="auto"/>
        <w:bottom w:val="none" w:sz="0" w:space="0" w:color="auto"/>
        <w:right w:val="none" w:sz="0" w:space="0" w:color="auto"/>
      </w:divBdr>
    </w:div>
    <w:div w:id="1860701202">
      <w:bodyDiv w:val="1"/>
      <w:marLeft w:val="0"/>
      <w:marRight w:val="0"/>
      <w:marTop w:val="0"/>
      <w:marBottom w:val="0"/>
      <w:divBdr>
        <w:top w:val="none" w:sz="0" w:space="0" w:color="auto"/>
        <w:left w:val="none" w:sz="0" w:space="0" w:color="auto"/>
        <w:bottom w:val="none" w:sz="0" w:space="0" w:color="auto"/>
        <w:right w:val="none" w:sz="0" w:space="0" w:color="auto"/>
      </w:divBdr>
    </w:div>
    <w:div w:id="18862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es/SSULQD_7.1.0/com.ibm.nz.dbu.doc/r_dbuser_alter_tabl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uperinformacionweb.blogspot.com.co/2014/03/ventajas-y-desventajas-de-oracle.html" TargetMode="External"/><Relationship Id="rId4" Type="http://schemas.openxmlformats.org/officeDocument/2006/relationships/settings" Target="settings.xml"/><Relationship Id="rId9" Type="http://schemas.openxmlformats.org/officeDocument/2006/relationships/hyperlink" Target="http://www.v-espino.com/~chema/daw1/tutoriales/oracle/sqldeveloper.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3338B-FEA3-44AE-B61C-B0D99366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1340</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Ana Rincón</cp:lastModifiedBy>
  <cp:revision>2</cp:revision>
  <dcterms:created xsi:type="dcterms:W3CDTF">2017-09-20T14:55:00Z</dcterms:created>
  <dcterms:modified xsi:type="dcterms:W3CDTF">2017-09-22T03:47:00Z</dcterms:modified>
</cp:coreProperties>
</file>