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FILOZOFSKI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STUDIJI FILOZOFSKOG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Iva Perković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ČITATELJ KOJEGA TEKST PRETPOSTAVLJA: POJAM IMPLICITNOG ČITATELJA I NJEGOVE GRANICE</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Petra Vlahović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jc w:val="both"/>
        <w:rPr/>
      </w:pPr>
      <w:r>
        <w:rPr/>
        <w:t>Rad ispituje gdje pojam implicitnog čitatelja objašnjava nešto što se drukčije ne da objasniti, a gdje samo preimenuje tumačenje onoga tko ga primjenjuje. Polazi od triju čitanja pojma, tekstualnog, recepcijskog i povijesnog, i pokazuje da se ona ne razlikuju u nalazima nego u tome gdje smještaju pretpostavku o čitatelju. Teza rada jest da pojam nosi objašnjenje ondje gdje tekst izvodi postupak koji bez pretpostavke o čitatelju ne bi bio izvediv, dakle kod ironije, elipse i uskraćene obavijesti, a gubi tlo ondje gdje se njime objašnjava smisao djela u cjelini. Iz tri takva postupka izvode se tri uvjeta pod kojima je pojam nosiv, a zatim se izlažu četiri prigovora razgraničenju i odgovara se na svaki. Rad izrijekom navodi što ne provjerava i koji prigovor ostaje bez odgovora.</w:t>
      </w:r>
    </w:p>
    <w:p>
      <w:pPr>
        <w:pStyle w:val="BodyText"/>
        <w:bidi w:val="0"/>
        <w:spacing w:lineRule="auto" w:line="360" w:before="0" w:after="120"/>
        <w:jc w:val="both"/>
        <w:rPr/>
      </w:pPr>
      <w:r>
        <w:rPr/>
        <w:t>Ključne riječi: implicitni čitatelj, teorija recepcije, ironija, elipsa, interpretativna zajednica</w:t>
      </w:r>
    </w:p>
    <w:p>
      <w:pPr>
        <w:pStyle w:val="Heading1"/>
        <w:bidi w:val="0"/>
        <w:ind w:hanging="0" w:left="0"/>
        <w:rPr/>
      </w:pPr>
      <w:r>
        <w:rPr/>
        <w:t>Abstract</w:t>
      </w:r>
    </w:p>
    <w:p>
      <w:pPr>
        <w:pStyle w:val="BodyText"/>
        <w:bidi w:val="0"/>
        <w:spacing w:lineRule="auto" w:line="360" w:before="0" w:after="120"/>
        <w:jc w:val="both"/>
        <w:rPr/>
      </w:pPr>
      <w:r>
        <w:rPr/>
        <w:t>This paper asks where the concept of the implied reader explains something that cannot otherwise be explained, and where it merely renames the interpretation of whoever applies it. It starts from three readings of the concept, textual, reception-based and historical, and shows that they differ not in their findings but in where they locate the assumption about the reader. The thesis is that the concept carries explanatory weight where a text performs a procedure that would not be possible without an assumption about the reader, namely irony, ellipsis and withheld information, and loses its footing where it is used to account for the meaning of a work as a whole. From those three procedures the paper derives three conditions under which the concept holds, then states four objections to the demarcation and answers each. It names explicitly what it does not verify and which objection remains unanswered.</w:t>
      </w:r>
    </w:p>
    <w:p>
      <w:pPr>
        <w:pStyle w:val="BodyText"/>
        <w:bidi w:val="0"/>
        <w:spacing w:lineRule="auto" w:line="360" w:before="0" w:after="120"/>
        <w:jc w:val="both"/>
        <w:rPr/>
      </w:pPr>
      <w:r>
        <w:rPr/>
        <w:t>Keywords: implied reader, reception theory, irony, ellipsis, interpretive community</w:t>
      </w:r>
    </w:p>
    <w:p>
      <w:pPr>
        <w:pStyle w:val="Heading1"/>
        <w:bidi w:val="0"/>
        <w:ind w:hanging="0" w:left="0"/>
        <w:rPr/>
      </w:pPr>
      <w:r>
        <w:rPr/>
        <w:t>1. Uvod</w:t>
      </w:r>
    </w:p>
    <w:p>
      <w:pPr>
        <w:pStyle w:val="BodyText"/>
        <w:bidi w:val="0"/>
        <w:spacing w:lineRule="auto" w:line="360" w:before="0" w:after="120"/>
        <w:jc w:val="both"/>
        <w:rPr/>
      </w:pPr>
      <w:r>
        <w:rPr/>
        <w:t>Uvod postavlja problem, određuje što rad tvrdi i što izrijekom ne tvrdi, te obrazlaže redoslijed izlaganja. Sva tri koraka su potrebna jer je pojam o kojem je riječ toliko raširen da se njegova upotreba rijetko obrazlaže, pa se i njegove granice rijetko izriču.</w:t>
      </w:r>
    </w:p>
    <w:p>
      <w:pPr>
        <w:pStyle w:val="BodyText"/>
        <w:bidi w:val="0"/>
        <w:spacing w:lineRule="auto" w:line="360" w:before="0" w:after="120"/>
        <w:jc w:val="both"/>
        <w:rPr/>
      </w:pPr>
      <w:r>
        <w:rPr/>
        <w:t>Vrijedi odmah razgraničiti i ono čime se rad ne bavi, jer se pojam često miješa sa srodnima. Ne razmatra se stvarni čitatelj i njegovo iskustvo, o čemu postoji zasebna i uglavnom empirijska literatura. Ne razmatra se ni naslovljenik pripovijedanja, dakle lik ili instanca kojoj se pripovjedač obraća unutar priče, jer je to pojava u tekstu, a ne pretpostavka o onome tko tekst prima.</w:t>
      </w:r>
    </w:p>
    <w:p>
      <w:pPr>
        <w:pStyle w:val="BodyText"/>
        <w:bidi w:val="0"/>
        <w:spacing w:lineRule="auto" w:line="360" w:before="0" w:after="120"/>
        <w:jc w:val="both"/>
        <w:rPr/>
      </w:pPr>
      <w:r>
        <w:rPr/>
        <w:t>Vrijedi izreći i zašto je pitanje postavljeno kao pitanje o granicama, a ne o definiciji. Rasprava o tome što implicitni čitatelj jest traje od uvođenja pojma i nije dala mjerilo kojim bi se pojedina tvrdnja mogla procijeniti. Pitanje o granicama zaobilazi taj zastoj jer ne traži da se pojam odredi nego da se odredi kada njegova primjena nešto donosi.</w:t>
      </w:r>
    </w:p>
    <w:p>
      <w:pPr>
        <w:pStyle w:val="Heading2"/>
        <w:bidi w:val="0"/>
        <w:ind w:hanging="0" w:left="0"/>
        <w:rPr/>
      </w:pPr>
      <w:r>
        <w:rPr/>
        <w:t>1.1. Problem: pojam koji objašnjava previše</w:t>
      </w:r>
    </w:p>
    <w:p>
      <w:pPr>
        <w:pStyle w:val="BodyText"/>
        <w:bidi w:val="0"/>
        <w:spacing w:lineRule="auto" w:line="360" w:before="0" w:after="120"/>
        <w:jc w:val="both"/>
        <w:rPr/>
      </w:pPr>
      <w:r>
        <w:rPr/>
        <w:t>Pojam implicitnog čitatelja spada među one koji su se u struci udomaćili brže nego što su bili ispitani. Rijetko koja analiza književnog teksta danas prođe bez tvrdnje o tome kakva čitatelja tekst pretpostavlja, a još rjeđe se pita kako se do te tvrdnje došlo. Pojam je time postao dio jezika struke, a ne više predmet rasprave, i upravo ga to čini pogodnim za ispitivanje.</w:t>
      </w:r>
    </w:p>
    <w:p>
      <w:pPr>
        <w:pStyle w:val="BodyText"/>
        <w:bidi w:val="0"/>
        <w:spacing w:lineRule="auto" w:line="360" w:before="0" w:after="120"/>
        <w:jc w:val="both"/>
        <w:rPr/>
      </w:pPr>
      <w:r>
        <w:rPr/>
        <w:t>Teškoća nije u tome što je pojam netočan nego u tome što objašnjava previše. Ako se svakom postupku u tekstu može pripisati pretpostavka o čitatelju, onda ta pretpostavka ne razlikuje ništa: jednako dobro opisuje tekst koji doista računa na određeno znanje i tekst koji ne računa ni na što. Objašnjenje koje pristaje uz svaki slučaj nije objašnjenje nego opis pod drugim imenom.</w:t>
      </w:r>
    </w:p>
    <w:p>
      <w:pPr>
        <w:pStyle w:val="BodyText"/>
        <w:bidi w:val="0"/>
        <w:spacing w:lineRule="auto" w:line="360" w:before="0" w:after="120"/>
        <w:jc w:val="both"/>
        <w:rPr/>
      </w:pPr>
      <w:r>
        <w:rPr/>
        <w:t>Postoji i drugi oblik iste teškoće, manje vidljiv. Kada se pojam primijeni na djelo u cjelini, opis implicitnog čitatelja u pravilu se poklopi s onim što tumač u djelu vidi. Nije to nepoštenje nego posljedica postupka: tumač iz teksta izvodi pretpostavku, pa zatim tom pretpostavkom obrazlaže vlastito čitanje. Krug se ne primjećuje jer su oba koraka legitimna svaki za sebe.</w:t>
      </w:r>
    </w:p>
    <w:p>
      <w:pPr>
        <w:pStyle w:val="BodyText"/>
        <w:bidi w:val="0"/>
        <w:spacing w:lineRule="auto" w:line="360" w:before="0" w:after="120"/>
        <w:jc w:val="both"/>
        <w:rPr/>
      </w:pPr>
      <w:r>
        <w:rPr/>
        <w:t>Culler je za strukturalističku poetiku tražio da opiše kompetenciju koja čitanje omogućuje, a ne pojedinačna čitanja, i taj zahtjev ovdje vrijedi kao mjerilo. Pojam implicitnog čitatelja zaslužuje mjesto u analizi ako imenuje kompetenciju koju tekst traži, a ne ako preslikava ono što je tumač već zaključio.</w:t>
      </w:r>
    </w:p>
    <w:p>
      <w:pPr>
        <w:pStyle w:val="BodyText"/>
        <w:bidi w:val="0"/>
        <w:spacing w:lineRule="auto" w:line="360" w:before="0" w:after="120"/>
        <w:jc w:val="both"/>
        <w:rPr/>
      </w:pPr>
      <w:r>
        <w:rPr/>
        <w:t>Rad zato ne pita je li pojam istinit, jer to pitanje nema jasan smisao za pojmovno sredstvo. Pita gdje radi, dakle gdje njegova primjena mijenja ono što o tekstu možemo reći, i gdje ne radi, dakle gdje je moguće izostaviti ga bez ikakva gubitka. Odgovor na drugo pitanje je jednako koristan kao odgovor na prvo, a rjeđe se traži.</w:t>
      </w:r>
    </w:p>
    <w:p>
      <w:pPr>
        <w:pStyle w:val="BodyText"/>
        <w:bidi w:val="0"/>
        <w:spacing w:lineRule="auto" w:line="360" w:before="0" w:after="120"/>
        <w:jc w:val="both"/>
        <w:rPr/>
      </w:pPr>
      <w:r>
        <w:rPr/>
        <w:t>Vrijedi razmotriti i kako se pojam ponaša u sporu među tumačenjima, jer se ondje njegova slabost najbolje vidi. Kada dvije analize istog djela daju različite opise implicitnog čitatelja, spor se ne dade riješiti pozivanjem na tekst, jer obje strane iz teksta izvode svoju tvrdnju. Nedostaje mjerilo koje bi jedan opis učinilo boljim od drugoga, a dok ga nema, opisi se množe bez ishoda.</w:t>
      </w:r>
    </w:p>
    <w:p>
      <w:pPr>
        <w:pStyle w:val="BodyText"/>
        <w:bidi w:val="0"/>
        <w:spacing w:lineRule="auto" w:line="360" w:before="0" w:after="120"/>
        <w:jc w:val="both"/>
        <w:rPr/>
      </w:pPr>
      <w:r>
        <w:rPr/>
        <w:t>Ta je pojava dobro poznata i izvan ovog pojma. Objašnjenje koje se ne dade osporiti ne mora biti netočno, ali ne pridonosi raspravi ništa, jer se rasprava vodi upravo o onome što bi moglo ispasti drukčije. Culler je zato tražio da se opisuje kompetencija, a ne pojedinačan uvid, i taj se zahtjev na ovaj pojam još nije dosljedno primijenio.</w:t>
      </w:r>
    </w:p>
    <w:p>
      <w:pPr>
        <w:pStyle w:val="BodyText"/>
        <w:bidi w:val="0"/>
        <w:spacing w:lineRule="auto" w:line="360" w:before="0" w:after="120"/>
        <w:jc w:val="both"/>
        <w:rPr/>
      </w:pPr>
      <w:r>
        <w:rPr/>
        <w:t>Vrijedi razmotriti i jedan izvor raširenosti pojma koji s teorijom nema veze. Pojam je pogodan za pisanje jer daje rečenicu koja uvijek stoji: tvrdnja o tome kakva čitatelja tekst pretpostavlja može se dodati gotovo svakoj analizi i nikad ne proturječi građi. Rečenica koja nikad ne proturječi građi lako se piše i teško osporava, pa se množi neovisno o tome koliko doprinosi. To nije prigovor onima koji je pišu nego opis poticaja pod kojim se piše.</w:t>
      </w:r>
    </w:p>
    <w:p>
      <w:pPr>
        <w:pStyle w:val="BodyText"/>
        <w:bidi w:val="0"/>
        <w:spacing w:lineRule="auto" w:line="360" w:before="0" w:after="120"/>
        <w:jc w:val="both"/>
        <w:rPr/>
      </w:pPr>
      <w:r>
        <w:rPr/>
        <w:t>Naposljetku, vrijedi razlikovati dvije vrste prigovora koje se u raspravi o pojmu miješaju. Prva kaže da pretpostavljenog čitatelja nema, dakle da je pojam prazan; druga kaže da ga ima, ali da se ne dade pouzdano opisati. Rad se bavi drugom, jer prva traži odgovor koji nadilazi književnu teoriju, a druga se dade obraditi sredstvima struke.</w:t>
      </w:r>
    </w:p>
    <w:p>
      <w:pPr>
        <w:pStyle w:val="BodyText"/>
        <w:bidi w:val="0"/>
        <w:spacing w:lineRule="auto" w:line="360" w:before="0" w:after="120"/>
        <w:jc w:val="both"/>
        <w:rPr/>
      </w:pPr>
      <w:r>
        <w:rPr/>
        <w:t>Vrijedi razmotriti i kako se problem pokazuje pri usporedbi dvaju razdoblja iste struke. Analize iz sedamdesetih pojam obrazlažu jer je bio nov i sporan; analize iz posljednjih dvadeset godina ga koriste bez ijedne rečenice o tome zašto je primjenjiv. Razlika nije u strogosti autora nego u statusu pojma: ono što je postalo zajedničko vlasništvo prestaje se braniti, a s obranom nestaju i granice koje su u njoj bile izrečene.</w:t>
      </w:r>
    </w:p>
    <w:p>
      <w:pPr>
        <w:pStyle w:val="Heading2"/>
        <w:bidi w:val="0"/>
        <w:ind w:hanging="0" w:left="0"/>
        <w:rPr/>
      </w:pPr>
      <w:r>
        <w:rPr/>
        <w:t>1.2. Cilj i doseg rada</w:t>
      </w:r>
    </w:p>
    <w:p>
      <w:pPr>
        <w:pStyle w:val="BodyText"/>
        <w:bidi w:val="0"/>
        <w:spacing w:lineRule="auto" w:line="360" w:before="0" w:after="120"/>
        <w:jc w:val="both"/>
        <w:rPr/>
      </w:pPr>
      <w:r>
        <w:rPr/>
        <w:t>Cilj rada jest razgraničiti područje u kojem pojam implicitnog čitatelja nosi objašnjenje od područja u kojem samo preimenuje tumačenje. Razgraničenje se izvodi iz konkretnih pripovjednih postupaka, a ne iz definicija, jer se o definicijama pojma raspravlja pedeset godina bez ishoda, dok su postupci opisivi i provjerljivi na tekstu.</w:t>
      </w:r>
    </w:p>
    <w:p>
      <w:pPr>
        <w:pStyle w:val="BodyText"/>
        <w:bidi w:val="0"/>
        <w:spacing w:lineRule="auto" w:line="360" w:before="0" w:after="120"/>
        <w:jc w:val="both"/>
        <w:rPr/>
      </w:pPr>
      <w:r>
        <w:rPr/>
        <w:t>Rad ne tvrdi da je pojam suvišan. Tvrdi da je lokalan, dakle da pripada opisu određenih postupaka, a ne cjelini djela, i da ga treba upotrebljavati ondje gdje se bez njega postupak ne da opisati. To je slabija tvrdnja od odbacivanja pojma i jača od njegove obrane u svakoj primjeni.</w:t>
      </w:r>
    </w:p>
    <w:p>
      <w:pPr>
        <w:pStyle w:val="BodyText"/>
        <w:bidi w:val="0"/>
        <w:spacing w:lineRule="auto" w:line="360" w:before="0" w:after="120"/>
        <w:jc w:val="both"/>
        <w:rPr/>
      </w:pPr>
      <w:r>
        <w:rPr/>
        <w:t>Rad ne donosi ni jedno vlastito empirijsko mjerenje čitanja. Sve što se u njemu tvrdi o tome kako čitatelji postupaju izvedeno je iz teorijske literature i iz opisa postupaka u toj literaturi, ne iz vlastita uvida u stvarna čitanja. Ta ograda nije formalnost nego bitna za doseg zaključka, jer je jedan od razmatranih prigovora upravo empirijske naravi.</w:t>
      </w:r>
    </w:p>
    <w:p>
      <w:pPr>
        <w:pStyle w:val="BodyText"/>
        <w:bidi w:val="0"/>
        <w:spacing w:lineRule="auto" w:line="360" w:before="0" w:after="120"/>
        <w:jc w:val="both"/>
        <w:rPr/>
      </w:pPr>
      <w:r>
        <w:rPr/>
        <w:t>Naposljetku, rad ne razmatra pojam u područjima izvan književnog teksta, iako je ondje raširen. Implicitni gledatelj u filmu, implicitni korisnik u dizajnu i implicitni slušatelj u glazbi srodni su pojmovi, ali svaki od njih ima vlastite uvjete i vlastite prigovore, pa bi njihovo uključivanje razvodnilo razgraničenje umjesto da ga potvrdi.</w:t>
      </w:r>
    </w:p>
    <w:p>
      <w:pPr>
        <w:pStyle w:val="BodyText"/>
        <w:bidi w:val="0"/>
        <w:spacing w:lineRule="auto" w:line="360" w:before="0" w:after="120"/>
        <w:jc w:val="both"/>
        <w:rPr/>
      </w:pPr>
      <w:r>
        <w:rPr/>
        <w:t>Vrijedi izreći i kakvu vrstu doprinosa rad uopće može dati. Ne uvodi nov pojam, ne donosi novu građu i ne osporava nijedno postojeće čitanje. Njegov je doprinos u razgraničenju, dakle u pravilu za upotrebu onoga što već postoji, i takav doprinos vrijedi točno onoliko koliko mijenja praksu pisanja analiza.</w:t>
      </w:r>
    </w:p>
    <w:p>
      <w:pPr>
        <w:pStyle w:val="BodyText"/>
        <w:bidi w:val="0"/>
        <w:spacing w:lineRule="auto" w:line="360" w:before="0" w:after="120"/>
        <w:jc w:val="both"/>
        <w:rPr/>
      </w:pPr>
      <w:r>
        <w:rPr/>
        <w:t>Mjerilo uspjeha rada iz toga slijedi izravno. Rad je uspio ako se predloženi kriterij dade primijeniti na postojeću analizu i ako iz te primjene slijedi barem jedna izmjena u načinu na koji je tvrdnja izrečena. Ako se kriterij dade primijeniti a ništa se ne mijenja, rad je točan i beskoristan.</w:t>
      </w:r>
    </w:p>
    <w:p>
      <w:pPr>
        <w:pStyle w:val="BodyText"/>
        <w:bidi w:val="0"/>
        <w:spacing w:lineRule="auto" w:line="360" w:before="0" w:after="120"/>
        <w:jc w:val="both"/>
        <w:rPr/>
      </w:pPr>
      <w:r>
        <w:rPr/>
        <w:t>Vrijedi izreći i odnos rada prema pojmovima koji se u istoj raspravi javljaju, a rad ih ne uzima. Naslovljenik, model čitatelj, idealni čitatelj i kompetentni čitatelj razlikuju se međusobno na načine koji su predmet zasebne rasprave; rad ih spominje samo ondje gdje razlika utječe na razgraničenje, a inače ih ostavlja po strani. To sužavanje je namjerno, jer bi razrada razlika među njima zauzela cijeli rad i ne bi odgovorila na postavljeno pitanje.</w:t>
      </w:r>
    </w:p>
    <w:p>
      <w:pPr>
        <w:pStyle w:val="BodyText"/>
        <w:bidi w:val="0"/>
        <w:spacing w:lineRule="auto" w:line="360" w:before="0" w:after="120"/>
        <w:jc w:val="both"/>
        <w:rPr/>
      </w:pPr>
      <w:r>
        <w:rPr/>
        <w:t>Naposljetku, vrijedi izreći i komu je rad namijenjen, jer to određuje kako ga treba čitati. Namijenjen je onome tko analizu piše, a ne onome tko odlučuje o teorijskom okviru struke, i upravo je zato svaki predloženi zahvat unutar dosega jednog autora i jednog teksta. Prijedlog koji bi tražio promjenu okvira čekao bi tu promjenu; ovaj se dade primijeniti u sljedećem odlomku koji se napiše.</w:t>
      </w:r>
    </w:p>
    <w:p>
      <w:pPr>
        <w:pStyle w:val="Heading2"/>
        <w:bidi w:val="0"/>
        <w:ind w:hanging="0" w:left="0"/>
        <w:rPr/>
      </w:pPr>
      <w:r>
        <w:rPr/>
        <w:t>1.3. Struktura izlaganja</w:t>
      </w:r>
    </w:p>
    <w:p>
      <w:pPr>
        <w:pStyle w:val="BodyText"/>
        <w:bidi w:val="0"/>
        <w:spacing w:lineRule="auto" w:line="360" w:before="0" w:after="120"/>
        <w:jc w:val="both"/>
        <w:rPr/>
      </w:pPr>
      <w:r>
        <w:rPr/>
        <w:t>Drugo poglavlje izlaže postanak pojma i tri čitanja koja su iz njega izrasla. Redoslijed nije kronološki nego je vođen razlikom koja radu treba: najprije ona čitanja koja pretpostavku smještaju u tekst, zatim ona koja je smještaju izvan njega. Time je razlika koja se u četvrtom i petom poglavlju koristi već postavljena.</w:t>
      </w:r>
    </w:p>
    <w:p>
      <w:pPr>
        <w:pStyle w:val="BodyText"/>
        <w:bidi w:val="0"/>
        <w:spacing w:lineRule="auto" w:line="360" w:before="0" w:after="120"/>
        <w:jc w:val="both"/>
        <w:rPr/>
      </w:pPr>
      <w:r>
        <w:rPr/>
        <w:t>Treće poglavlje opisuje kako je birana građa i što rad ne provjerava. Kratko je i namjerno stoji prije rasprave, a ne poslije nje, jer ograničenja koja se izriču na kraju čitatelj čita kao ispriku, a ona koja stoje na početku kao dio postupka.</w:t>
      </w:r>
    </w:p>
    <w:p>
      <w:pPr>
        <w:pStyle w:val="BodyText"/>
        <w:bidi w:val="0"/>
        <w:spacing w:lineRule="auto" w:line="360" w:before="0" w:after="120"/>
        <w:jc w:val="both"/>
        <w:rPr/>
      </w:pPr>
      <w:r>
        <w:rPr/>
        <w:t>Četvrto poglavlje je jezgra rada. Uzima tri pripovjedna postupka na kojima pojam radi, opisuje što svaki od njih traži od čitatelja, i iz njih izvodi tri uvjeta pod kojima je pojam nosiv. Peto poglavlje ide u suprotnom smjeru i traži mjesta na kojima pojam gubi tlo, zatim izlaže prigovore razgraničenju.</w:t>
      </w:r>
    </w:p>
    <w:p>
      <w:pPr>
        <w:pStyle w:val="BodyText"/>
        <w:bidi w:val="0"/>
        <w:spacing w:lineRule="auto" w:line="360" w:before="0" w:after="120"/>
        <w:jc w:val="both"/>
        <w:rPr/>
      </w:pPr>
      <w:r>
        <w:rPr/>
        <w:t>Takav raspored znači da se teza brani tek u petom poglavlju, a izriče već u prvom. To je namjerno: prijedlog koji se izriče tek nakon što je obranjen čitatelju ne ostavlja mogućnost da ga tijekom čitanja ispituje.</w:t>
      </w:r>
    </w:p>
    <w:p>
      <w:pPr>
        <w:pStyle w:val="BodyText"/>
        <w:bidi w:val="0"/>
        <w:spacing w:lineRule="auto" w:line="360" w:before="0" w:after="120"/>
        <w:jc w:val="both"/>
        <w:rPr/>
      </w:pPr>
      <w:r>
        <w:rPr/>
        <w:t>Vrijedi izreći i zašto poglavlje o građi stoji između pojmovnog okvira i jezgre rada, a ne odmah nakon uvoda. Kada se ograničenja izlože prije nego što je pojam prikazan, čitatelj ne zna na što se odnose, pa ih čita kao opću ogradu. Kada se izlože nakon pojmovnog okvira, svako se ograničenje dade vezati uz određenu tvrdnju iz tog okvira, i time postaje provjerljivo umjesto pristojno.</w:t>
      </w:r>
    </w:p>
    <w:p>
      <w:pPr>
        <w:pStyle w:val="BodyText"/>
        <w:bidi w:val="0"/>
        <w:spacing w:lineRule="auto" w:line="360" w:before="0" w:after="120"/>
        <w:jc w:val="both"/>
        <w:rPr/>
      </w:pPr>
      <w:r>
        <w:rPr/>
        <w:t>Vrijedi napomenuti i da se u radu tri perspektive iz uvoda ne razrješavaju u korist jedne. Poglavlje 5 pokazuje da svaka od njih ima područje na kojem je mjerodavna, i da spor traje jer svaka svoje područje drži za cjelinu. Zaključak zato ne bira stranu nego imenuje uvjete pod kojima jedna od njih daje provjerljivu tvrdnju.</w:t>
      </w:r>
    </w:p>
    <w:p>
      <w:pPr>
        <w:pStyle w:val="BodyText"/>
        <w:bidi w:val="0"/>
        <w:spacing w:lineRule="auto" w:line="360" w:before="0" w:after="120"/>
        <w:jc w:val="both"/>
        <w:rPr/>
      </w:pPr>
      <w:r>
        <w:rPr/>
        <w:t>Naposljetku, vrijedi objasniti i zašto je peto poglavlje duže od četvrtoga. Ono nije opsežnije zato što je razgraničenje složeno nego zato što se u njemu traže njegove slabosti. Rad koji najviše prostora posveti obrani vlastita prijedloga u pravilu ga nije ispitao, pa je odnos duljine dvaju poglavlja i sam tvrdnja o načinu rada.</w:t>
      </w:r>
    </w:p>
    <w:p>
      <w:pPr>
        <w:pStyle w:val="BodyText"/>
        <w:bidi w:val="0"/>
        <w:spacing w:lineRule="auto" w:line="360" w:before="0" w:after="120"/>
        <w:jc w:val="both"/>
        <w:rPr/>
      </w:pPr>
      <w:r>
        <w:rPr/>
        <w:t>Vrijedi izreći i po kojem se mjerilu rad na kraju smatra uspješnim, jer to mjerilo određuje što je u njemu bitno. Rad je uspio ako se kriterij dade primijeniti na postojeću analizu bez dodatnog istraživanja, ako iz te primjene slijedi barem jedna izmjena u načinu na koji je tvrdnja izrečena, i ako izmjena ne traži da se čitanje mijenja. Sva tri uvjeta odnose se na izvedivost, a ne na točnost, i to je namjerno.</w:t>
      </w:r>
    </w:p>
    <w:p>
      <w:pPr>
        <w:pStyle w:val="Heading1"/>
        <w:bidi w:val="0"/>
        <w:ind w:hanging="0" w:left="0"/>
        <w:rPr/>
      </w:pPr>
      <w:r>
        <w:rPr/>
        <w:t>2. Postanak i tri čitanja pojma</w:t>
      </w:r>
    </w:p>
    <w:p>
      <w:pPr>
        <w:pStyle w:val="BodyText"/>
        <w:bidi w:val="0"/>
        <w:spacing w:lineRule="auto" w:line="360" w:before="0" w:after="120"/>
        <w:jc w:val="both"/>
        <w:rPr/>
      </w:pPr>
      <w:r>
        <w:rPr/>
        <w:t>Pojam implicitnog čitatelja nije nastao kao odgovor na pitanje o čitatelju nego kao ostatak pri opisu pripovijedanja. Kada se pripovjedač razlikuje od autora, javlja se i potreba da se odvoji onaj kome se pripovijeda od stvarne osobe koja čita, i tek se iz te potrebe pojam osamostalio.</w:t>
      </w:r>
    </w:p>
    <w:p>
      <w:pPr>
        <w:pStyle w:val="BodyText"/>
        <w:bidi w:val="0"/>
        <w:spacing w:lineRule="auto" w:line="360" w:before="0" w:after="120"/>
        <w:jc w:val="both"/>
        <w:rPr/>
      </w:pPr>
      <w:r>
        <w:rPr/>
        <w:t>Poglavlje prati tri čitanja koja su iz toga izrasla i koja se u literaturi rijetko izlažu jedno uz drugo. Prvo pretpostavku smješta u tekst, drugo u zajednicu koja tumači, treće u obzor razdoblja. Kako je prikazano u Tablici 1, ta tri smještaja daju iste opise a različite tvrdnje o tome čemu opis pripada.</w:t>
      </w:r>
    </w:p>
    <w:p>
      <w:pPr>
        <w:pStyle w:val="BodyText"/>
        <w:bidi w:val="0"/>
        <w:spacing w:lineRule="auto" w:line="360" w:before="0" w:after="120"/>
        <w:jc w:val="both"/>
        <w:rPr/>
      </w:pPr>
      <w:r>
        <w:rPr/>
        <w:t>Vrijedi napomenuti i da se pet razmatranih pristupa razlikuju po tome koliko traže od čitatelja da unaprijed zna. Iser traži najmanje, jer se dopunjavanje uči čitanjem; Booth traži poznavanje mjerila; Fish traži pripadnost; Jauss traži suvremenost; Eco traži spremnost na suradnju. Taj raspon nije usputan nego objašnjava zašto se pristupi tako teško uspoređuju: mjere različite stvari pod istim imenom.</w:t>
      </w:r>
    </w:p>
    <w:p>
      <w:pPr>
        <w:pStyle w:val="BodyText"/>
        <w:bidi w:val="0"/>
        <w:spacing w:lineRule="auto" w:line="360" w:before="0" w:after="120"/>
        <w:jc w:val="both"/>
        <w:rPr/>
      </w:pPr>
      <w:r>
        <w:rPr/>
        <w:t>Vrijedi izreći i po čemu se poglavlje razlikuje od uobičajenog pregleda literature. Ne prati se razvoj pojma kroz vrijeme nego se traži gdje svaki pristup smješta pretpostavku, jer je upravo smještaj ono što razgraničenju treba. Redoslijed izlaganja zato ide od najužeg smještaja prema najširem, a ne od najstarijeg prema najnovijem.</w:t>
      </w:r>
    </w:p>
    <w:p>
      <w:pPr>
        <w:pStyle w:val="Heading2"/>
        <w:bidi w:val="0"/>
        <w:ind w:hanging="0" w:left="0"/>
        <w:rPr/>
      </w:pPr>
      <w:r>
        <w:rPr/>
        <w:t>2.1. Iserov implicitni čitatelj</w:t>
      </w:r>
    </w:p>
    <w:p>
      <w:pPr>
        <w:pStyle w:val="BodyText"/>
        <w:bidi w:val="0"/>
        <w:spacing w:lineRule="auto" w:line="360" w:before="0" w:after="120"/>
        <w:jc w:val="both"/>
        <w:rPr/>
      </w:pPr>
      <w:r>
        <w:rPr/>
        <w:t>Iser (1978) implicitnog čitatelja postavlja kao ulogu koju tekst nudi, a ne kao osobu. Uloga se sastoji od niza mjesta na kojima tekst od čitatelja traži određenu radnju: da poveže ono što je razdvojeno, da dopuni ono što je preskočeno, da ispravi ono što je pripovjedač iskrivio. Uloga je time skup zadataka, a ne skup svojstava.</w:t>
      </w:r>
    </w:p>
    <w:p>
      <w:pPr>
        <w:pStyle w:val="BodyText"/>
        <w:bidi w:val="0"/>
        <w:spacing w:lineRule="auto" w:line="360" w:before="0" w:after="120"/>
        <w:jc w:val="both"/>
        <w:rPr/>
      </w:pPr>
      <w:r>
        <w:rPr/>
        <w:t>Iser (1980) taj postupak razrađuje kroz pojam praznine kao mjesta na kojem se tekst prekida i traži spajanje. Praznina nije nedostatak nego ustroj: ona usmjerava čitanje time što određuje što se ima spojiti i u kojem redoslijedu. Iz toga slijedi da je čitanje vođeno tekstom i onda kada tekst ne kaže ništa izravno.</w:t>
      </w:r>
    </w:p>
    <w:p>
      <w:pPr>
        <w:pStyle w:val="BodyText"/>
        <w:bidi w:val="0"/>
        <w:spacing w:lineRule="auto" w:line="360" w:before="0" w:after="120"/>
        <w:jc w:val="both"/>
        <w:rPr/>
      </w:pPr>
      <w:r>
        <w:rPr/>
        <w:t>Snaga tog opisa je u tome što se provjerava. Ako tekst ima prazninu na određenom mjestu, ona je ondje vidljiva svakom čitatelju, bez obzira na to kako je popunjava. Iserov pojam time nije tvrdnja o tome što će čitatelj misliti nego o tome što će morati napraviti da bi tekst uopće postao čitljiv.</w:t>
      </w:r>
    </w:p>
    <w:p>
      <w:pPr>
        <w:pStyle w:val="BodyText"/>
        <w:bidi w:val="0"/>
        <w:spacing w:lineRule="auto" w:line="360" w:before="0" w:after="120"/>
        <w:jc w:val="both"/>
        <w:rPr/>
      </w:pPr>
      <w:r>
        <w:rPr/>
        <w:t>Slabost je u opsegu. Iser od tog opisa prelazi na tvrdnje o učinku čitanja i o preobrazbi čitatelja, a taj prijelaz nije istog reda: prvi dio je opis ustroja teksta, drugi je tvrdnja o iskustvu, i za drugu nema iste vrste dokaza. Rad zato preuzima prvi dio, a drugi ostavlja izvan svoga dosega.</w:t>
      </w:r>
    </w:p>
    <w:p>
      <w:pPr>
        <w:pStyle w:val="BodyText"/>
        <w:bidi w:val="0"/>
        <w:spacing w:lineRule="auto" w:line="360" w:before="0" w:after="120"/>
        <w:jc w:val="both"/>
        <w:rPr/>
      </w:pPr>
      <w:r>
        <w:rPr/>
        <w:t>Scholes i Iser (1975) u razgovoru o spoznajnoj strani čitanja tu napetost i sami imenuju, jer pitanje o tome koliko je uloga upisana a koliko konstruirana ostaje otvoreno. Za ovaj rad to je povoljan podatak: napetost nije prigovor izvana nego je prepoznata unutar samog pristupa.</w:t>
      </w:r>
    </w:p>
    <w:p>
      <w:pPr>
        <w:pStyle w:val="BodyText"/>
        <w:bidi w:val="0"/>
        <w:spacing w:lineRule="auto" w:line="360" w:before="0" w:after="120"/>
        <w:jc w:val="both"/>
        <w:rPr/>
      </w:pPr>
      <w:r>
        <w:rPr/>
        <w:t>Vrijedi razmotriti i kako se Iserov opis odnosi prema ponovljenom čitanju. Praznina koja je pri prvom čitanju tražila spajanje pri drugom je već popunjena, pa uloga koju tekst nudi nije ista pri svakom susretu. Iser to primjećuje i opisuje kao dio estetskog učinka, ali time uvodi vrijeme u opis koji je inače ustrojen kao da je nepromjenjiv.</w:t>
      </w:r>
    </w:p>
    <w:p>
      <w:pPr>
        <w:pStyle w:val="BodyText"/>
        <w:bidi w:val="0"/>
        <w:spacing w:lineRule="auto" w:line="360" w:before="0" w:after="120"/>
        <w:jc w:val="both"/>
        <w:rPr/>
      </w:pPr>
      <w:r>
        <w:rPr/>
        <w:t>Za razgraničenje koje rad predlaže iz toga slijedi jedna korist. Ako se uloga mijenja s ponovljenim čitanjem, onda tvrdnja o implicitnom čitatelju mora reći na koje se čitanje odnosi. Tvrdnja koja to ne kaže miješa dva stanja teksta i time gubi upravo određenost koju kriterij traži.</w:t>
      </w:r>
    </w:p>
    <w:p>
      <w:pPr>
        <w:pStyle w:val="BodyText"/>
        <w:bidi w:val="0"/>
        <w:spacing w:lineRule="auto" w:line="360" w:before="0" w:after="120"/>
        <w:jc w:val="both"/>
        <w:rPr/>
      </w:pPr>
      <w:r>
        <w:rPr/>
        <w:t>Vrijedi razmotriti i odnos Iserova opisa prema tekstovima koji su namjerno teški. Ako se praznine množe preko određene mjere, spajanje prestaje biti moguće i čitanje se raspada, pa uloga koju tekst nudi postaje neizvediva. Iser tu granicu ne postavlja, a ona je za razgraničenje važna, jer pokazuje da tekst pretpostavku može i preopteretiti. Tvrdnja da tekst pretpostavlja čitatelja koji će sve spojiti u takvim slučajevima nije opis nego pobožna želja.</w:t>
      </w:r>
    </w:p>
    <w:p>
      <w:pPr>
        <w:pStyle w:val="BodyText"/>
        <w:bidi w:val="0"/>
        <w:spacing w:lineRule="auto" w:line="360" w:before="0" w:after="120"/>
        <w:jc w:val="both"/>
        <w:rPr/>
      </w:pPr>
      <w:r>
        <w:rPr/>
        <w:t>Iz toga slijedi i skromnija formulacija koju rad koristi. Umjesto da se kaže kakva čitatelja tekst pretpostavlja, korisnije je reći što tekst traži na određenom mjestu. Prva formulacija poziva na opis osobe, druga na opis zadatka, a samo se drugi dade provjeriti.</w:t>
      </w:r>
    </w:p>
    <w:p>
      <w:pPr>
        <w:pStyle w:val="BodyText"/>
        <w:bidi w:val="0"/>
        <w:spacing w:lineRule="auto" w:line="360" w:before="0" w:after="120"/>
        <w:jc w:val="both"/>
        <w:rPr/>
      </w:pPr>
      <w:r>
        <w:rPr/>
        <w:t>Naposljetku, vrijedi izreći i što od Isera ovaj rad zadržava, a što ostavlja. Zadržava opis praznine kao mjesta koje traži radnju, jer je to tvrdnja o ustroju teksta i dade se pokazati. Ostavlja tvrdnje o preobrazbi čitatelja i o estetskom iskustvu, jer se one odnose na učinak, a učinak se ne dade odvojiti od onoga tko ga opisuje.</w:t>
      </w:r>
    </w:p>
    <w:p>
      <w:pPr>
        <w:pStyle w:val="BodyText"/>
        <w:bidi w:val="0"/>
        <w:spacing w:lineRule="auto" w:line="360" w:before="0" w:after="120"/>
        <w:jc w:val="both"/>
        <w:rPr/>
      </w:pPr>
      <w:r>
        <w:rPr/>
        <w:t>Vrijedi razmotriti i prigovor koji Iseru dolazi iz njegove vlastite strane. Ako je uloga upisana, onda bi svi čitatelji koji je zauzmu trebali doći do sličnog čitanja, a to se ne događa. Iser odgovara da uloga ostavlja raspon, ali time se vraća pitanje koliko je raspon širok, a na njega njegov okvir nema odgovor koji bi se dao provjeriti.</w:t>
      </w:r>
    </w:p>
    <w:p>
      <w:pPr>
        <w:pStyle w:val="Heading2"/>
        <w:bidi w:val="0"/>
        <w:ind w:hanging="0" w:left="0"/>
        <w:rPr/>
      </w:pPr>
      <w:r>
        <w:rPr/>
        <w:t>2.2. Boothov implicitni autor kao par</w:t>
      </w:r>
    </w:p>
    <w:p>
      <w:pPr>
        <w:pStyle w:val="BodyText"/>
        <w:bidi w:val="0"/>
        <w:spacing w:lineRule="auto" w:line="360" w:before="0" w:after="120"/>
        <w:jc w:val="both"/>
        <w:rPr/>
      </w:pPr>
      <w:r>
        <w:rPr/>
        <w:t>Booth je implicitnog autora uveo da bi objasnio kako čitatelj iz teksta izvodi sliku o tome tko ga vodi, i to neovisno o onome što o stvarnom autoru zna. Implicitni čitatelj je u tom okviru druga strana istog para: onaj kome se ta slika obraća, dakle položaj s kojega vođenje ima smisla.</w:t>
      </w:r>
    </w:p>
    <w:p>
      <w:pPr>
        <w:pStyle w:val="BodyText"/>
        <w:bidi w:val="0"/>
        <w:spacing w:lineRule="auto" w:line="360" w:before="0" w:after="120"/>
        <w:jc w:val="both"/>
        <w:rPr/>
      </w:pPr>
      <w:r>
        <w:rPr/>
        <w:t>Par je koristan jer objašnjava neuspjeh. Ako čitatelj ne zauzme položaj koji tekst nudi, vođenje ne uspijeva i tekst se čita krivo, ali ne slučajno nego na predvidljiv način. Predvidljivost pogreške najjači je argument za to da položaj doista postoji, jer se nasumičnost time isključuje.</w:t>
      </w:r>
    </w:p>
    <w:p>
      <w:pPr>
        <w:pStyle w:val="BodyText"/>
        <w:bidi w:val="0"/>
        <w:spacing w:lineRule="auto" w:line="360" w:before="0" w:after="120"/>
        <w:jc w:val="both"/>
        <w:rPr/>
      </w:pPr>
      <w:r>
        <w:rPr/>
        <w:t>Chatman je taj par ugradio u model pripovjedne komunikacije s više razina, čime je pojam dobio mjesto u sustavu, ali i cijenu: razine se množe, a svaka nova traži vlastito opravdanje. Rad tu razradu ne slijedi, jer mu za razgraničenje trebaju samo dva pojma, tekstualni položaj i stvarni čitatelj.</w:t>
      </w:r>
    </w:p>
    <w:p>
      <w:pPr>
        <w:pStyle w:val="BodyText"/>
        <w:bidi w:val="0"/>
        <w:spacing w:lineRule="auto" w:line="360" w:before="0" w:after="120"/>
        <w:jc w:val="both"/>
        <w:rPr/>
      </w:pPr>
      <w:r>
        <w:rPr/>
        <w:t>Vrijedi primijetiti i da Booth pojam brani na etičkoj osnovi, kao sredstvo koje omogućuje raspravu o odgovornosti pripovijedanja. Ta obrana je snažna ondje gdje je riječ o vođenju čitatelja, a slabi ondje gdje se pojam koristi za opis smisla djela, jer se odgovornost tada gubi u općenitosti.</w:t>
      </w:r>
    </w:p>
    <w:p>
      <w:pPr>
        <w:pStyle w:val="BodyText"/>
        <w:bidi w:val="0"/>
        <w:spacing w:lineRule="auto" w:line="360" w:before="0" w:after="120"/>
        <w:jc w:val="both"/>
        <w:rPr/>
      </w:pPr>
      <w:r>
        <w:rPr/>
        <w:t>Za ovaj rad iz Bootha slijedi jedan uvjet koji se poslije koristi. Pojam ima objašnjavajuću vrijednost ondje gdje se dade opisati što se događa kada pretpostavka nije ispunjena. Ako se to ne dade opisati, pretpostavka nije radna nego ukrasna.</w:t>
      </w:r>
    </w:p>
    <w:p>
      <w:pPr>
        <w:pStyle w:val="BodyText"/>
        <w:bidi w:val="0"/>
        <w:spacing w:lineRule="auto" w:line="360" w:before="0" w:after="120"/>
        <w:jc w:val="both"/>
        <w:rPr/>
      </w:pPr>
      <w:r>
        <w:rPr/>
        <w:t>Vrijedi razmotriti i prigovor da je implicitni autor suvišan pojam, koji se u novijoj naratologiji redovito javlja. Prigovor kaže da se sve što se njime opisuje dade opisati i pripovjedačem, pa se razina umnaža bez dobitka. Za ovaj rad taj spor nije presudan, jer se implicitni čitatelj ovdje ne izvodi iz para nego iz postupka, ali ga vrijedi spomenuti kao znak da ni Boothova strana nije neosporna.</w:t>
      </w:r>
    </w:p>
    <w:p>
      <w:pPr>
        <w:pStyle w:val="BodyText"/>
        <w:bidi w:val="0"/>
        <w:spacing w:lineRule="auto" w:line="360" w:before="0" w:after="120"/>
        <w:jc w:val="both"/>
        <w:rPr/>
      </w:pPr>
      <w:r>
        <w:rPr/>
        <w:t>Vrijedi izreći i zašto rad ipak zadržava Boothov uvjet o opisivom neuspjehu. Uvjet ne ovisi o tome postoji li implicitni autor kao razina, nego samo o tome dade li se reći što se događa kada vođenje ne uspije. Taj se dio Boothova doprinosa drži i ako se ostatak odbaci.</w:t>
      </w:r>
    </w:p>
    <w:p>
      <w:pPr>
        <w:pStyle w:val="BodyText"/>
        <w:bidi w:val="0"/>
        <w:spacing w:lineRule="auto" w:line="360" w:before="0" w:after="120"/>
        <w:jc w:val="both"/>
        <w:rPr/>
      </w:pPr>
      <w:r>
        <w:rPr/>
        <w:t>Vrijedi razmotriti i kako se par ponaša kada su pripovjedač i implicitni autor namjerno razdvojeni. Nepouzdan pripovjedač je slučaj u kojem čitatelj mora čitati protiv onoga tko mu priča, a to može samo ako mu tekst daje mjerilo mimo pripovjedača. Booth je upravo iz tog slučaja izveo cijeli okvir, i on ostaje najjači primjer za tvrdnju da je položaj čitatelja upisan.</w:t>
      </w:r>
    </w:p>
    <w:p>
      <w:pPr>
        <w:pStyle w:val="BodyText"/>
        <w:bidi w:val="0"/>
        <w:spacing w:lineRule="auto" w:line="360" w:before="0" w:after="120"/>
        <w:jc w:val="both"/>
        <w:rPr/>
      </w:pPr>
      <w:r>
        <w:rPr/>
        <w:t>Za kriterij ovog rada nepouzdan pripovjedač je pogodan primjer jer se neuspjeh dade opisati točno. Čitatelj koji ne prepozna nepouzdanost prihvaća pripovjedačev sud, a taj sud tekst opovrgava kasnijim podacima; nesklad se time pojavljuje u samom tekstu, ne u tumačenju. To je najjača vrsta potvrde koju kriterij može dobiti.</w:t>
      </w:r>
    </w:p>
    <w:p>
      <w:pPr>
        <w:pStyle w:val="BodyText"/>
        <w:bidi w:val="0"/>
        <w:spacing w:lineRule="auto" w:line="360" w:before="0" w:after="120"/>
        <w:jc w:val="both"/>
        <w:rPr/>
      </w:pPr>
      <w:r>
        <w:rPr/>
        <w:t>Naposljetku, valja spomenuti i da Boothov okvir nosi vrijednosnu stranu koju rad ne preuzima. Booth vođenje čitatelja opisuje i kao etički odnos, s obvezama na strani onoga tko pripovijeda. To je legitimno pitanje, ali traži mjerila izvan opisa postupka, pa bi u ovom radu unijelo sud ondje gdje se traži provjerljiva tvrdnja.</w:t>
      </w:r>
    </w:p>
    <w:p>
      <w:pPr>
        <w:pStyle w:val="BodyText"/>
        <w:bidi w:val="0"/>
        <w:spacing w:lineRule="auto" w:line="360" w:before="0" w:after="120"/>
        <w:jc w:val="both"/>
        <w:rPr/>
      </w:pPr>
      <w:r>
        <w:rPr/>
        <w:t>Vrijedi razmotriti i kako se par ponaša u tekstovima s više pripovjedača. Ako svaki od njih nudi vlastito mjerilo, čitatelju se nudi više položaja, a ne jedan, pa se tvrdnja o implicitnom čitatelju mora izreći u množini ili vezati uz pojedinu dionicu. Analiza koja to ne učini spaja nespojivo i dobiva opis koji ne odgovara nijednoj dionici teksta.</w:t>
      </w:r>
    </w:p>
    <w:p>
      <w:pPr>
        <w:pStyle w:val="BodyText"/>
        <w:bidi w:val="0"/>
        <w:spacing w:lineRule="auto" w:line="360" w:before="0" w:after="120"/>
        <w:jc w:val="both"/>
        <w:rPr/>
      </w:pPr>
      <w:r>
        <w:rPr/>
        <w:t>Vrijedi razmotriti i kako se par ponaša u tekstovima bez izrazitog pripovjedača, dakle ondje gdje je pripovijedanje neupadljivo. Ako pripovjedač ne nudi sud, čitatelj mjerilo mora izvesti iz rasporeda zbivanja, a taj je izvod slabiji i sporniji. Booth takve slučajeve smatra graničnima i za ovaj rad oni to i jesu, jer se pretpostavka ondje teže imenuje.</w:t>
      </w:r>
    </w:p>
    <w:p>
      <w:pPr>
        <w:pStyle w:val="Heading2"/>
        <w:bidi w:val="0"/>
        <w:ind w:hanging="0" w:left="0"/>
        <w:rPr/>
      </w:pPr>
      <w:r>
        <w:rPr/>
        <w:t>2.3. Fishov prigovor: zajednica prije teksta</w:t>
      </w:r>
    </w:p>
    <w:p>
      <w:pPr>
        <w:pStyle w:val="BodyText"/>
        <w:bidi w:val="0"/>
        <w:spacing w:lineRule="auto" w:line="360" w:before="0" w:after="120"/>
        <w:jc w:val="both"/>
        <w:rPr/>
      </w:pPr>
      <w:r>
        <w:rPr/>
        <w:t>Fish (1982) postavlja prigovor koji cijelu raspravu premješta. Ono što se pripisuje tekstu, tvrdi on, dolazi od interpretativne zajednice kojoj tumač pripada: strategije čitanja prethode tekstu i proizvode ono što se poslije nalazi u njemu kao svojstvo. Implicitni čitatelj tada nije nalaz o tekstu nego opis vlastite zajednice.</w:t>
      </w:r>
    </w:p>
    <w:p>
      <w:pPr>
        <w:pStyle w:val="BodyText"/>
        <w:bidi w:val="0"/>
        <w:spacing w:lineRule="auto" w:line="360" w:before="0" w:after="120"/>
        <w:jc w:val="both"/>
        <w:rPr/>
      </w:pPr>
      <w:r>
        <w:rPr/>
        <w:t>Prigovor je ozbiljan jer ne tvrdi da su opisi netočni nego da su krivo pripisani. Tumač koji u tekstu nalazi ironiju doista je nalazi, ali je nalazi zato što pripada zajednici koja ironiju prepoznaje po određenim znakovima. Druga zajednica na istom mjestu ne bi našla ništa, i ne bi bila u krivu na način koji se dade pokazati.</w:t>
      </w:r>
    </w:p>
    <w:p>
      <w:pPr>
        <w:pStyle w:val="BodyText"/>
        <w:bidi w:val="0"/>
        <w:spacing w:lineRule="auto" w:line="360" w:before="0" w:after="120"/>
        <w:jc w:val="both"/>
        <w:rPr/>
      </w:pPr>
      <w:r>
        <w:rPr/>
        <w:t>Odgovor koji rad na to daje nije odbacivanje nego sužavanje. Fishov prigovor je najjači ondje gdje je opis implicitnog čitatelja opsežan i tiče se cjeline; slabiji je ondje gdje je pretpostavka uska i provjerljiva, primjerice ondje gdje tekst traži poznavanje jednog određenog podatka bez kojega rečenica nema smisla.</w:t>
      </w:r>
    </w:p>
    <w:p>
      <w:pPr>
        <w:pStyle w:val="BodyText"/>
        <w:bidi w:val="0"/>
        <w:spacing w:lineRule="auto" w:line="360" w:before="0" w:after="120"/>
        <w:jc w:val="both"/>
        <w:rPr/>
      </w:pPr>
      <w:r>
        <w:rPr/>
        <w:t>Ta razlika je mjerljiva u tekstu, a ne stvar stava. Ako se pretpostavka može izreći kao tvrdnja koja bi se dala opovrgnuti, dakle ako se dade reći što bi značilo da nije ispunjena, onda je riječ o svojstvu teksta koje zajednica prepoznaje. Ako se ne dade, riječ je o opisu čitanja.</w:t>
      </w:r>
    </w:p>
    <w:p>
      <w:pPr>
        <w:pStyle w:val="BodyText"/>
        <w:bidi w:val="0"/>
        <w:spacing w:lineRule="auto" w:line="360" w:before="0" w:after="120"/>
        <w:jc w:val="both"/>
        <w:rPr/>
      </w:pPr>
      <w:r>
        <w:rPr/>
        <w:t>Vrijedi dodati i da Fishov prigovor ne uklanja potrebu za pojmom nego mijenja njegov status. I ako je pretpostavka o čitatelju proizvod zajednice, ona i dalje objašnjava zašto se određeni tekstovi čitaju dosljedno unutar te zajednice, što je pitanje na koje treba odgovoriti.</w:t>
      </w:r>
    </w:p>
    <w:p>
      <w:pPr>
        <w:pStyle w:val="BodyText"/>
        <w:bidi w:val="0"/>
        <w:spacing w:lineRule="auto" w:line="360" w:before="0" w:after="120"/>
        <w:jc w:val="both"/>
        <w:rPr/>
      </w:pPr>
      <w:r>
        <w:rPr/>
        <w:t>Vrijedi razmotriti i kako Fishov prigovor djeluje na samog sebe, jer to određuje koliko ga se ozbiljno može uzeti. Ako sve što se pripisuje tekstu dolazi od zajednice, onda i tvrdnja o zajednici dolazi od zajednice, pa se prigovor ne dade izreći kao nalaz o tome kako stvari stoje. Fish tu posljedicu prihvaća i ne pokušava je izbjeći, što je dosljedno, ali njegovu prigovoru oduzima snagu koju bi imao kao tvrdnja o svijetu.</w:t>
      </w:r>
    </w:p>
    <w:p>
      <w:pPr>
        <w:pStyle w:val="BodyText"/>
        <w:bidi w:val="0"/>
        <w:spacing w:lineRule="auto" w:line="360" w:before="0" w:after="120"/>
        <w:jc w:val="both"/>
        <w:rPr/>
      </w:pPr>
      <w:r>
        <w:rPr/>
        <w:t>Za ovaj rad iz toga slijedi umjeren stav. Prigovor se uzima kao upozorenje na oblik pogreške, a ne kao teorija koja bi ukidala razliku između teksta i čitanja. U tom obliku je koristan i primjenjiv, i upravo se tako koristi u poglavlju 5.1.</w:t>
      </w:r>
    </w:p>
    <w:p>
      <w:pPr>
        <w:pStyle w:val="BodyText"/>
        <w:bidi w:val="0"/>
        <w:spacing w:lineRule="auto" w:line="360" w:before="0" w:after="120"/>
        <w:jc w:val="both"/>
        <w:rPr/>
      </w:pPr>
      <w:r>
        <w:rPr/>
        <w:t>Vrijedi razmotriti i praktičnu stranu Fishova prigovora, koja se u raspravama često izgubi. Prigovor objašnjava zašto se tumačenja unutar jedne struke slažu više nego što bi se očekivalo s obzirom na to koliko je građa otvorena. Slaganje ne dolazi od teksta nego od zajedničke izobrazbe, i to je nalaz o struci koji vrijedi neovisno o tome kako se riješi teorijski spor.</w:t>
      </w:r>
    </w:p>
    <w:p>
      <w:pPr>
        <w:pStyle w:val="BodyText"/>
        <w:bidi w:val="0"/>
        <w:spacing w:lineRule="auto" w:line="360" w:before="0" w:after="120"/>
        <w:jc w:val="both"/>
        <w:rPr/>
      </w:pPr>
      <w:r>
        <w:rPr/>
        <w:t>Iz toga za rad slijedi i jedan oprez pri izboru primjera. Ironija iz poglavlja 4.1 uzeta je kao slučaj u kojem se pretpostavka dade imenovati, ali sama sposobnost da se ironija prepozna dolazi iz izobrazbe. Rad zato ne tvrdi da je prepoznavanje neovisno o zajednici nego samo da je predmet prepoznavanja opisiv.</w:t>
      </w:r>
    </w:p>
    <w:p>
      <w:pPr>
        <w:pStyle w:val="BodyText"/>
        <w:bidi w:val="0"/>
        <w:spacing w:lineRule="auto" w:line="360" w:before="0" w:after="120"/>
        <w:jc w:val="both"/>
        <w:rPr/>
      </w:pPr>
      <w:r>
        <w:rPr/>
        <w:t>Naposljetku, vrijedi zabilježiti i da Fishov prigovor najbolje objašnjava jednu pojavu koju tekstualna strana teško objašnjava: promjenu tumačenja bez promjene teksta i bez promjene razdoblja. Kada se unutar istog razdoblja i iste kulture tumačenja mijenjaju, promjena dolazi iz struke, a ne iz djela, i to je upravo ono što Fish tvrdi.</w:t>
      </w:r>
    </w:p>
    <w:p>
      <w:pPr>
        <w:pStyle w:val="BodyText"/>
        <w:bidi w:val="0"/>
        <w:spacing w:lineRule="auto" w:line="360" w:before="0" w:after="120"/>
        <w:jc w:val="both"/>
        <w:rPr/>
      </w:pPr>
      <w:r>
        <w:rPr/>
        <w:t>Vrijedi razmotriti i kako se prigovor odnosi prema tekstovima koji su izašli izvan svoje zajednice. Djelo koje se čita u kulturi u kojoj nije nastalo susreće zajednicu koja njegove znakove ne prepoznaje, i tada se vidi razlika između onoga što tekst nosi i onoga što zajednica donosi. Takvi slučajevi su za razgraničenje korisniji od bilo kojeg teorijskog argumenta, jer se na njima razlika pokazuje umjesto da se tvrdi.</w:t>
      </w:r>
    </w:p>
    <w:p>
      <w:pPr>
        <w:pStyle w:val="Heading2"/>
        <w:bidi w:val="0"/>
        <w:ind w:hanging="0" w:left="0"/>
        <w:rPr/>
      </w:pPr>
      <w:r>
        <w:rPr/>
        <w:t>2.4. Jaussov obzor očekivanja</w:t>
      </w:r>
    </w:p>
    <w:p>
      <w:pPr>
        <w:pStyle w:val="BodyText"/>
        <w:bidi w:val="0"/>
        <w:spacing w:lineRule="auto" w:line="360" w:before="0" w:after="120"/>
        <w:jc w:val="both"/>
        <w:rPr/>
      </w:pPr>
      <w:r>
        <w:rPr/>
        <w:t>Jauss pretpostavku premješta u vrijeme. Obzor očekivanja je skup normi i navika koje razdoblje donosi tekstu, a djelo se mjeri time koliko taj obzor potvrđuje ili pomiče. Implicitni čitatelj u tom okviru nije ni u tekstu ni u pojedincu nego u odnosu djela prema onome što se u trenutku njegova pojavljivanja očekivalo.</w:t>
      </w:r>
    </w:p>
    <w:p>
      <w:pPr>
        <w:pStyle w:val="BodyText"/>
        <w:bidi w:val="0"/>
        <w:spacing w:lineRule="auto" w:line="360" w:before="0" w:after="120"/>
        <w:jc w:val="both"/>
        <w:rPr/>
      </w:pPr>
      <w:r>
        <w:rPr/>
        <w:t>Prednost tog čitanja je što objašnjava promjenu. Isti postupak koji je u jednom stoljeću bio prekršaj u drugom postaje konvencija, i to bez ijedne izmjene teksta. Nijedno čitanje koje pretpostavku smješta isključivo u tekst tu promjenu ne može objasniti a da ne uvede vrijeme na stražnja vrata.</w:t>
      </w:r>
    </w:p>
    <w:p>
      <w:pPr>
        <w:pStyle w:val="BodyText"/>
        <w:bidi w:val="0"/>
        <w:spacing w:lineRule="auto" w:line="360" w:before="0" w:after="120"/>
        <w:jc w:val="both"/>
        <w:rPr/>
      </w:pPr>
      <w:r>
        <w:rPr/>
        <w:t>Cijena je što obzor razdoblja nije izravno dostupan nego se rekonstruira, i to iz istih tekstova o kojima se poslije zaključuje. Krug je time prisutan i ovdje, samo je veći: umjesto da tumač u tekstu nađe vlastito čitanje, u njemu nalazi razdoblje koje je iz takvih tekstova i sastavio.</w:t>
      </w:r>
    </w:p>
    <w:p>
      <w:pPr>
        <w:pStyle w:val="BodyText"/>
        <w:bidi w:val="0"/>
        <w:spacing w:lineRule="auto" w:line="360" w:before="0" w:after="120"/>
        <w:jc w:val="both"/>
        <w:rPr/>
      </w:pPr>
      <w:r>
        <w:rPr/>
        <w:t>Za razgraničenje koje rad predlaže Jauss je koristan na jedan određen način. On pokazuje da se pretpostavka o čitatelju mijenja neovisno o tekstu, pa svaka tvrdnja o njoj mora nositi vremensku oznaku. Tvrdnja bez te oznake nije pogrešna nego nepotpuna.</w:t>
      </w:r>
    </w:p>
    <w:p>
      <w:pPr>
        <w:pStyle w:val="BodyText"/>
        <w:bidi w:val="0"/>
        <w:spacing w:lineRule="auto" w:line="360" w:before="0" w:after="120"/>
        <w:jc w:val="both"/>
        <w:rPr/>
      </w:pPr>
      <w:r>
        <w:rPr/>
        <w:t>Vrijedi razmotriti i kako se obzor očekivanja odnosi prema tekstovima koji su svoje razdoblje nadživjeli. Djelo koje se čita i nakon dva stoljeća susreće se s obzorima kojih njegov autor nije mogao poznavati, pa se pretpostavka o čitatelju s vremenom mijenja bez ijednog zahvata u tekst. Jaussov okvir tu promjenu opisuje bolje od svih ostalih.</w:t>
      </w:r>
    </w:p>
    <w:p>
      <w:pPr>
        <w:pStyle w:val="BodyText"/>
        <w:bidi w:val="0"/>
        <w:spacing w:lineRule="auto" w:line="360" w:before="0" w:after="120"/>
        <w:jc w:val="both"/>
        <w:rPr/>
      </w:pPr>
      <w:r>
        <w:rPr/>
        <w:t>Cijena je, međutim, u tome što se time gubi mogućnost da se govori o pretpostavci koju je tekst upisao. Ako je sve u obzoru, tekst je samo povod, a razlika između teksta koji nešto traži i teksta koji ne traži ništa nestaje. Rad zato od Jaussa preuzima obvezu vremenske oznake, ali ne i premještanje pretpostavke u razdoblje.</w:t>
      </w:r>
    </w:p>
    <w:p>
      <w:pPr>
        <w:pStyle w:val="BodyText"/>
        <w:bidi w:val="0"/>
        <w:spacing w:lineRule="auto" w:line="360" w:before="0" w:after="120"/>
        <w:jc w:val="both"/>
        <w:rPr/>
      </w:pPr>
      <w:r>
        <w:rPr/>
        <w:t>Vrijedi razmotriti i jednu posljedicu Jaussova okvira koja se rijetko izriče. Ako se učinak djela mjeri odnosom prema obzoru, onda djelo koje je svoj obzor potpuno pogodilo ne ostavlja trag, jer nije ništa pomaknulo. Iz toga slijedi da su najbolje opisana djela ona koja su odudarala, a ona koja nisu ostaju izvan opisa, pa je i slika razdoblja izvedena iz njegovih iznimaka.</w:t>
      </w:r>
    </w:p>
    <w:p>
      <w:pPr>
        <w:pStyle w:val="BodyText"/>
        <w:bidi w:val="0"/>
        <w:spacing w:lineRule="auto" w:line="360" w:before="0" w:after="120"/>
        <w:jc w:val="both"/>
        <w:rPr/>
      </w:pPr>
      <w:r>
        <w:rPr/>
        <w:t>Za ovaj rad to je važno kao upozorenje pri izboru primjera. Postupci koji se u literaturi opisuju kao tipični za razdoblje najčešće su opisani zato što su iznimni, pa se iz njih ne dade zaključivati o tome što je čitatelj razdoblja uobičajeno očekivao. Rad zato primjere uzima kao ilustraciju postupka, a ne kao svjedočanstvo o obzoru.</w:t>
      </w:r>
    </w:p>
    <w:p>
      <w:pPr>
        <w:pStyle w:val="BodyText"/>
        <w:bidi w:val="0"/>
        <w:spacing w:lineRule="auto" w:line="360" w:before="0" w:after="120"/>
        <w:jc w:val="both"/>
        <w:rPr/>
      </w:pPr>
      <w:r>
        <w:rPr/>
        <w:t>Naposljetku, vrijedi izreći i što rad od Jaussa preuzima u kriterij. Uvjet o imenovanosti pretpostavke iz poglavlja 4.4 zbog Jaussa dobiva dopunu: pretpostavka se imenuje uz naznaku razdoblja na koje se odnosi. Bez te naznake tvrdnja izgleda kao tvrdnja o tekstu, a zapravo je tvrdnja o tekstu u jednom trenutku njegova života.</w:t>
      </w:r>
    </w:p>
    <w:p>
      <w:pPr>
        <w:pStyle w:val="Heading2"/>
        <w:bidi w:val="0"/>
        <w:ind w:hanging="0" w:left="0"/>
        <w:rPr/>
      </w:pPr>
      <w:r>
        <w:rPr/>
        <w:t>2.5. Ecov model čitatelj i razlika prema Iseru</w:t>
      </w:r>
    </w:p>
    <w:p>
      <w:pPr>
        <w:pStyle w:val="BodyText"/>
        <w:bidi w:val="0"/>
        <w:spacing w:lineRule="auto" w:line="360" w:before="0" w:after="120"/>
        <w:jc w:val="both"/>
        <w:rPr/>
      </w:pPr>
      <w:r>
        <w:rPr/>
        <w:t>Eco (1979) uvodi model čitatelja kao onoga koga tekst predviđa kao suradnika u proizvodnji smisla. Razlika prema Iseru nije terminološka. Iserov čitatelj dopunjuje ono što tekst nije rekao; Ecov čitatelj slijedi upute koje je tekst ugradio, uključujući i one koje ga navode na krivi trag da bi ga poslije ispravile.</w:t>
      </w:r>
    </w:p>
    <w:p>
      <w:pPr>
        <w:pStyle w:val="BodyText"/>
        <w:bidi w:val="0"/>
        <w:spacing w:lineRule="auto" w:line="360" w:before="0" w:after="120"/>
        <w:jc w:val="both"/>
        <w:rPr/>
      </w:pPr>
      <w:r>
        <w:rPr/>
        <w:t>Ta razlika ima posljedicu za razgraničenje. Ecov pojam je bliži uvjetu koji rad traži, jer se suradnja dade opisati kao niz koraka, a koraci se dadu provjeriti na tekstu. Dopunjavanje praznine teže je provjerljivo, jer se ne zna koliko je dopune dovoljno.</w:t>
      </w:r>
    </w:p>
    <w:p>
      <w:pPr>
        <w:pStyle w:val="BodyText"/>
        <w:bidi w:val="0"/>
        <w:spacing w:lineRule="auto" w:line="360" w:before="0" w:after="120"/>
        <w:jc w:val="both"/>
        <w:rPr/>
      </w:pPr>
      <w:r>
        <w:rPr/>
        <w:t>Eco uz to razlikuje tekstove koji suradnju traže od onih koji je ne traže, i time sam uvodi ograničenje opsega pojma. To je za ovaj rad važan presedan: nije riječ o tome da netko izvana pojmu postavlja granicu nego o tome da je granica postavljena unutar samog pristupa.</w:t>
      </w:r>
    </w:p>
    <w:p>
      <w:pPr>
        <w:pStyle w:val="BodyText"/>
        <w:bidi w:val="0"/>
        <w:spacing w:lineRule="auto" w:line="360" w:before="0" w:after="120"/>
        <w:jc w:val="both"/>
        <w:rPr/>
      </w:pPr>
      <w:r>
        <w:rPr/>
        <w:t>Iz petog razmatranja slijedi i zajednički nazivnik svih pet čitanja. Nijedno ne tvrdi da je implicitni čitatelj osoba, sva govore o položaju ili ulozi, a razlikuju se po tome gdje taj položaj smještaju. Spor time nije o postojanju nego o pripisivanju, što objašnjava zašto traje toliko dugo.</w:t>
      </w:r>
    </w:p>
    <w:p>
      <w:pPr>
        <w:pStyle w:val="BodyText"/>
        <w:bidi w:val="0"/>
        <w:spacing w:lineRule="auto" w:line="360" w:before="0" w:after="120"/>
        <w:jc w:val="both"/>
        <w:rPr/>
      </w:pPr>
      <w:r>
        <w:rPr/>
        <w:t>Vrijedi razmotriti i Ecovo razlikovanje između otvorenih i zatvorenih tekstova, jer ono neposredno dodiruje pitanje ovog rada. Zatvoreni tekst predviđa točno određenog čitatelja i s njim računa, otvoreni računa na suradnju čiji ishod ne određuje. Razlika nije u vrijednosti nego u tome koliko je pretpostavka uska.</w:t>
      </w:r>
    </w:p>
    <w:p>
      <w:pPr>
        <w:pStyle w:val="BodyText"/>
        <w:bidi w:val="0"/>
        <w:spacing w:lineRule="auto" w:line="360" w:before="0" w:after="120"/>
        <w:jc w:val="both"/>
        <w:rPr/>
      </w:pPr>
      <w:r>
        <w:rPr/>
        <w:t>Iz toga slijedi da se kriterij ovog rada lakše primjenjuje na zatvorene tekstove, gdje je pretpostavka uska i imenovana, nego na otvorene, gdje je široka po ustroju. To je ograničenje kriterija, a ne nedostatak otvorenih tekstova, i vrijedi ga izreći prije nego se kriterij počne primjenjivati.</w:t>
      </w:r>
    </w:p>
    <w:p>
      <w:pPr>
        <w:pStyle w:val="BodyText"/>
        <w:bidi w:val="0"/>
        <w:spacing w:lineRule="auto" w:line="360" w:before="0" w:after="120"/>
        <w:jc w:val="both"/>
        <w:rPr/>
      </w:pPr>
      <w:r>
        <w:rPr/>
        <w:t>Vrijedi razmotriti i Ecovu tvrdnju da tekst čitatelja proizvodi, a ne samo pretpostavlja. Razlika je u smjeru: pretpostavka postoji prije čitanja i tekst na nju računa, dok se proizvodnja događa u čitanju i tekst je vodi. Ta razlika mijenja i status tvrdnje o implicitnom čitatelju, jer prva govori o uvjetu, a druga o učinku.</w:t>
      </w:r>
    </w:p>
    <w:p>
      <w:pPr>
        <w:pStyle w:val="BodyText"/>
        <w:bidi w:val="0"/>
        <w:spacing w:lineRule="auto" w:line="360" w:before="0" w:after="120"/>
        <w:jc w:val="both"/>
        <w:rPr/>
      </w:pPr>
      <w:r>
        <w:rPr/>
        <w:t>Rad u razgraničenju koristi prvi smjer, i to treba izreći. Uvjeti iz poglavlja 4.4 traže da se pretpostavka dade imenovati prije nego što se opiše učinak, jer se učinak ne dade odvojiti od tumačenja. Ecov drugi smjer je time izvan dosega kriterija, ne zato što je pogrešan nego zato što se ne dade provjeriti sredstvima kojima rad raspolaže.</w:t>
      </w:r>
    </w:p>
    <w:p>
      <w:pPr>
        <w:pStyle w:val="BodyText"/>
        <w:bidi w:val="0"/>
        <w:spacing w:lineRule="auto" w:line="360" w:before="0" w:after="120"/>
        <w:jc w:val="both"/>
        <w:rPr/>
      </w:pPr>
      <w:r>
        <w:rPr/>
        <w:t>Naposljetku, vrijedi izreći i što se dobiva time što se Iser i Eco drže odvojeno, umjesto da se spoje u jedan pojam. Iserov opis kaže gdje tekst traži radnju, Ecov kaže kojim redom je vodi. Prvo je uvjet, drugo je uputa, i tek zajedno daju sliku postupka; spojeni u jedan pojam gube upravo tu razliku.</w:t>
      </w:r>
    </w:p>
    <w:p>
      <w:pPr>
        <w:pStyle w:val="Heading1"/>
        <w:bidi w:val="0"/>
        <w:ind w:hanging="0" w:left="0"/>
        <w:rPr/>
      </w:pPr>
      <w:r>
        <w:rPr/>
        <w:t>3. Građa i postupak</w:t>
      </w:r>
    </w:p>
    <w:p>
      <w:pPr>
        <w:pStyle w:val="BodyText"/>
        <w:bidi w:val="0"/>
        <w:spacing w:lineRule="auto" w:line="360" w:before="0" w:after="120"/>
        <w:jc w:val="both"/>
        <w:rPr/>
      </w:pPr>
      <w:r>
        <w:rPr/>
        <w:t>Poglavlje razdvaja dvije stvari koje se u preglednim radovima često spajaju: kako je građa prikupljena i što se iz nje smije zaključiti. Prvo je opisano kratko, jer je postupak uobičajen; drugo opširnije, jer o njemu ovisi status svake tvrdnje u poglavljima 4 i 5.</w:t>
      </w:r>
    </w:p>
    <w:p>
      <w:pPr>
        <w:pStyle w:val="BodyText"/>
        <w:bidi w:val="0"/>
        <w:spacing w:lineRule="auto" w:line="360" w:before="0" w:after="120"/>
        <w:jc w:val="both"/>
        <w:rPr/>
      </w:pPr>
      <w:r>
        <w:rPr/>
        <w:t>Vrijedi napomenuti i da poglavlje ne opisuje metodu u užem smislu, jer je rad pojmovno-raspravni i nema postupka koji bi se dao ponoviti. Ono što se dade ponoviti jest kriterij iz poglavlja 4.4, pa se opis postupka svodi na to kako je do kriterija došlo i što ga ograničava.</w:t>
      </w:r>
    </w:p>
    <w:p>
      <w:pPr>
        <w:pStyle w:val="Heading2"/>
        <w:bidi w:val="0"/>
        <w:ind w:hanging="0" w:left="0"/>
        <w:rPr/>
      </w:pPr>
      <w:r>
        <w:rPr/>
        <w:t>3.1. Kako je građa birana</w:t>
      </w:r>
    </w:p>
    <w:p>
      <w:pPr>
        <w:pStyle w:val="BodyText"/>
        <w:bidi w:val="0"/>
        <w:spacing w:lineRule="auto" w:line="360" w:before="0" w:after="120"/>
        <w:jc w:val="both"/>
        <w:rPr/>
      </w:pPr>
      <w:r>
        <w:rPr/>
        <w:t>Građa su teorijski tekstovi u kojima je pojam uveden, razrađen ili osporen, a ne primjene pojma u analizama pojedinih djela. Razlog je u pitanju koje rad postavlja: pita se o dosegu pojma, a doseg se određuje ondje gdje se pojam obrazlaže, ne ondje gdje se koristi kao gotov alat.</w:t>
      </w:r>
    </w:p>
    <w:p>
      <w:pPr>
        <w:pStyle w:val="BodyText"/>
        <w:bidi w:val="0"/>
        <w:spacing w:lineRule="auto" w:line="360" w:before="0" w:after="120"/>
        <w:jc w:val="both"/>
        <w:rPr/>
      </w:pPr>
      <w:r>
        <w:rPr/>
        <w:t>Iz istog razloga u građu su uzeti i tekstovi koji tezi proturječe, i to u obliku u kojem bi ih njihovi zastupnici prihvatili. Fishov prigovor izložen je u poglavlju 2.3 kao prigovor koji rad ne uspijeva ukloniti nego samo suziti, a ne kao stajalište koje se usput odbacuje.</w:t>
      </w:r>
    </w:p>
    <w:p>
      <w:pPr>
        <w:pStyle w:val="BodyText"/>
        <w:bidi w:val="0"/>
        <w:spacing w:lineRule="auto" w:line="360" w:before="0" w:after="120"/>
        <w:jc w:val="both"/>
        <w:rPr/>
      </w:pPr>
      <w:r>
        <w:rPr/>
        <w:t>Vrijedi izreći i odnos rada prema vlastitoj tezi, jer je ona postavljena prije nego što je građa razmotrena u cijelosti. To je u preglednom radu uobičajeno i teško izbježivo, ali nosi rizik da se građa čita kroz tezu. Obrana je u tome što je peto poglavlje posvećeno traženju slabosti razgraničenja, a ne njegovoj obrani, i što je našlo četiri prigovora od kojih jedan ostaje bez odgovora.</w:t>
      </w:r>
    </w:p>
    <w:p>
      <w:pPr>
        <w:pStyle w:val="BodyText"/>
        <w:bidi w:val="0"/>
        <w:spacing w:lineRule="auto" w:line="360" w:before="0" w:after="120"/>
        <w:jc w:val="both"/>
        <w:rPr/>
      </w:pPr>
      <w:r>
        <w:rPr/>
        <w:t>Vrijedi izreći i kako je postupano s izvorima koji pojam koriste bez obrazlaganja, a takvih je najviše. Oni u građu nisu ušli, jer o dosegu pojma ne govore ništa, ali njihova brojnost jest podatak koji rad koristi u poglavlju 1.1 kao opis stanja. Razlika je u tome što se na njih poziva kao na pojavu, a ne kao na izvor tvrdnji.</w:t>
      </w:r>
    </w:p>
    <w:p>
      <w:pPr>
        <w:pStyle w:val="BodyText"/>
        <w:bidi w:val="0"/>
        <w:spacing w:lineRule="auto" w:line="360" w:before="0" w:after="120"/>
        <w:jc w:val="both"/>
        <w:rPr/>
      </w:pPr>
      <w:r>
        <w:rPr/>
        <w:t>Vrijedi spomenuti i da je građa pretežno starija od dvadeset godina, i to nije previd nego posljedica predmeta. Rasprava o dosegu pojma vodila se u razdoblju njegova uvođenja; poslije se pojam ustalio i prestao biti sporan, pa novija literatura o njemu govori manje, a koristi ga više.</w:t>
      </w:r>
    </w:p>
    <w:p>
      <w:pPr>
        <w:pStyle w:val="BodyText"/>
        <w:bidi w:val="0"/>
        <w:spacing w:lineRule="auto" w:line="360" w:before="0" w:after="120"/>
        <w:jc w:val="both"/>
        <w:rPr/>
      </w:pPr>
      <w:r>
        <w:rPr/>
        <w:t>Naposljetku, vrijedi izreći i kako je razriješen slučaj u kojem se izvori razilaze. Spor između tekstualne i recepcijske strane nije presuđen, jer za ovaj rad nije nužno: dovoljno je da su obje strane zastupljene, jer već ta neriješenost pokazuje da se tvrdnja o implicitnom čitatelju ne dade uzeti kao nesporni nalaz. Ondje gdje razlika utječe na kriterij, izložene su obje strane i navedeno je koju rad slijedi i zašto.</w:t>
      </w:r>
    </w:p>
    <w:p>
      <w:pPr>
        <w:pStyle w:val="BodyText"/>
        <w:bidi w:val="0"/>
        <w:spacing w:lineRule="auto" w:line="360" w:before="0" w:after="120"/>
        <w:jc w:val="both"/>
        <w:rPr/>
      </w:pPr>
      <w:r>
        <w:rPr/>
        <w:t>Vrijedi izreći i kako je postupano s hrvatskom literaturom o pojmu. Ona je u građi zastupljena manje nego strana, i to ne zbog procjene vrijednosti nego zato što je rasprava o dosegu pojma ondje rjeđa; pojam se u hrvatskoj kritici uglavnom preuzima i primjenjuje. Ta neravnoteža je ograničenje građe i navedena je u sljedećem odjeljku.</w:t>
      </w:r>
    </w:p>
    <w:p>
      <w:pPr>
        <w:pStyle w:val="Heading2"/>
        <w:bidi w:val="0"/>
        <w:ind w:hanging="0" w:left="0"/>
        <w:rPr/>
      </w:pPr>
      <w:r>
        <w:rPr/>
        <w:t>3.2. Što rad ne provjerava</w:t>
      </w:r>
    </w:p>
    <w:p>
      <w:pPr>
        <w:pStyle w:val="BodyText"/>
        <w:bidi w:val="0"/>
        <w:spacing w:lineRule="auto" w:line="360" w:before="0" w:after="120"/>
        <w:jc w:val="both"/>
        <w:rPr/>
      </w:pPr>
      <w:r>
        <w:rPr/>
        <w:t>Prvo ograničenje jest da rad ne donosi nijedno mjerenje stvarnih čitanja. Sve tvrdnje o tome kako čitatelj postupa izvedene su iz opisa u literaturi. Ondje gdje se u radu kaže da će čitatelj nešto učiniti, riječ je o tvrdnji o ustroju teksta, a ne o predviđanju ponašanja.</w:t>
      </w:r>
    </w:p>
    <w:p>
      <w:pPr>
        <w:pStyle w:val="BodyText"/>
        <w:bidi w:val="0"/>
        <w:spacing w:lineRule="auto" w:line="360" w:before="0" w:after="120"/>
        <w:jc w:val="both"/>
        <w:rPr/>
      </w:pPr>
      <w:r>
        <w:rPr/>
        <w:t>Drugo ograničenje tiče se jezika građe. Građa je pretežno na engleskom i njemačkom, uz manji dio na hrvatskom, pa su i primjeri postupaka vezani uz književnosti tih jezika. Tvrdnje o ironiji i elipsi vjerojatno prelaze jezičnu granicu, ali to nije provjereno.</w:t>
      </w:r>
    </w:p>
    <w:p>
      <w:pPr>
        <w:pStyle w:val="BodyText"/>
        <w:bidi w:val="0"/>
        <w:spacing w:lineRule="auto" w:line="360" w:before="0" w:after="120"/>
        <w:jc w:val="both"/>
        <w:rPr/>
      </w:pPr>
      <w:r>
        <w:rPr/>
        <w:t>Treće ograničenje je vremensko. Rasprava o pojmu najgušća je u razdoblju od sedamdesetih do devedesetih godina, pa je i građa iz tog razdoblja najbogatija. Novija literatura pojam uglavnom koristi, a rjeđe obrazlaže, što znači da je razgraničenje izvedeno iz starije rasprave i na noviju se prenosi bez provjere.</w:t>
      </w:r>
    </w:p>
    <w:p>
      <w:pPr>
        <w:pStyle w:val="BodyText"/>
        <w:bidi w:val="0"/>
        <w:spacing w:lineRule="auto" w:line="360" w:before="0" w:after="120"/>
        <w:jc w:val="both"/>
        <w:rPr/>
      </w:pPr>
      <w:r>
        <w:rPr/>
        <w:t>Četvrto ograničenje je da rad razmatra samo pripovjedne tekstove. Lirika i drama pojam također koriste, ali su njihovi postupci drukčije ustrojeni, pa bi tri postupka iz četvrtog poglavlja ondje trebalo iznova opravdati.</w:t>
      </w:r>
    </w:p>
    <w:p>
      <w:pPr>
        <w:pStyle w:val="BodyText"/>
        <w:bidi w:val="0"/>
        <w:spacing w:lineRule="auto" w:line="360" w:before="0" w:after="120"/>
        <w:jc w:val="both"/>
        <w:rPr/>
      </w:pPr>
      <w:r>
        <w:rPr/>
        <w:t>Peto ograničenje tiče se kriterija koji rad predlaže. Kriterij traži da se dade izreći što bi značilo da pretpostavka nije ispunjena, a ta se mogućnost u graničnim slučajevima procjenjuje, ne mjeri. Rad na tu procjenu ne nudi pravilo nego primjere, i to treba znati prije nego se kriterij primijeni.</w:t>
      </w:r>
    </w:p>
    <w:p>
      <w:pPr>
        <w:pStyle w:val="BodyText"/>
        <w:bidi w:val="0"/>
        <w:spacing w:lineRule="auto" w:line="360" w:before="0" w:after="120"/>
        <w:jc w:val="both"/>
        <w:rPr/>
      </w:pPr>
      <w:r>
        <w:rPr/>
        <w:t>Šesto ograničenje je da rad ne razmatra kako se pojam podučava. Velik dio njegove raširenosti dolazi iz nastave, gdje se prenosi kao gotovo sredstvo, i to je vjerojatno važniji uzrok njegove široke primjene od bilo kojeg teorijskog razloga navedenog u ovom radu.</w:t>
      </w:r>
    </w:p>
    <w:p>
      <w:pPr>
        <w:pStyle w:val="BodyText"/>
        <w:bidi w:val="0"/>
        <w:spacing w:lineRule="auto" w:line="360" w:before="0" w:after="120"/>
        <w:jc w:val="both"/>
        <w:rPr/>
      </w:pPr>
      <w:r>
        <w:rPr/>
        <w:t>Sedmo ograničenje tiče se same probirke primjera. Tri postupka iz četvrtog poglavlja opisana su onako kako ih literatura opisuje, dakle na primjerima koji su u toj literaturi već odabrani kao jasni. Primjeri koji su u struci postali školski postali su to zato što dobro pokazuju ono što se njima želi pokazati, pa je uzorak pristran u smjeru koji tezi ide u prilog.</w:t>
      </w:r>
    </w:p>
    <w:p>
      <w:pPr>
        <w:pStyle w:val="BodyText"/>
        <w:bidi w:val="0"/>
        <w:spacing w:lineRule="auto" w:line="360" w:before="0" w:after="120"/>
        <w:jc w:val="both"/>
        <w:rPr/>
      </w:pPr>
      <w:r>
        <w:rPr/>
        <w:t>Osmo ograničenje je da rad ne razmatra prijevod. Tekst u prijevodu često gubi upravo one podatke na kojima počiva pretpostavka, a analiza se u praksi vrlo često provodi na prijevodu. To je ozbiljna praznina, jer bi provjera kriterija na prevedenom tekstu mogla dati drukčiji ishod nego na izvorniku.</w:t>
      </w:r>
    </w:p>
    <w:p>
      <w:pPr>
        <w:pStyle w:val="BodyText"/>
        <w:bidi w:val="0"/>
        <w:spacing w:lineRule="auto" w:line="360" w:before="0" w:after="120"/>
        <w:jc w:val="both"/>
        <w:rPr/>
      </w:pPr>
      <w:r>
        <w:rPr/>
        <w:t>Deveto ograničenje tiče se odnosa prema teoriji koja je pojam u međuvremenu napustila. Dio novije naratologije radi bez pretpostavke o čitatelju i ne osjeća da mu nešto nedostaje, a rad taj put ne razmatra. Ako se pokaže da se sve što kriterij dopušta dade opisati i bez pojma, razgraničenje bi postalo suvišno, i to je mogućnost koju rad ne isključuje.</w:t>
      </w:r>
    </w:p>
    <w:p>
      <w:pPr>
        <w:pStyle w:val="BodyText"/>
        <w:bidi w:val="0"/>
        <w:spacing w:lineRule="auto" w:line="360" w:before="0" w:after="120"/>
        <w:jc w:val="both"/>
        <w:rPr/>
      </w:pPr>
      <w:r>
        <w:rPr/>
        <w:t>Deseto ograničenje tiče se toga što rad ne razlikuje književne vrste unutar pripovjednog. Roman, novela i kratka priča različito raspoređuju elipse i odgode, jer im je opseg različit, pa bi tri postupka u njima trebalo mjeriti različitim mjerilima. Rad ih razmatra zajedno i time pretpostavlja ujednačenost koju nije provjerio.</w:t>
      </w:r>
    </w:p>
    <w:p>
      <w:pPr>
        <w:pStyle w:val="Heading1"/>
        <w:bidi w:val="0"/>
        <w:ind w:hanging="0" w:left="0"/>
        <w:rPr/>
      </w:pPr>
      <w:r>
        <w:rPr/>
        <w:t>4. Postupci koji traže pretpostavku o čitatelju</w:t>
      </w:r>
    </w:p>
    <w:p>
      <w:pPr>
        <w:pStyle w:val="BodyText"/>
        <w:bidi w:val="0"/>
        <w:spacing w:lineRule="auto" w:line="360" w:before="0" w:after="120"/>
        <w:jc w:val="both"/>
        <w:rPr/>
      </w:pPr>
      <w:r>
        <w:rPr/>
        <w:t>Poglavlje uzima tri postupka na kojima pojam radi i za svaki pita isto: što tekst čini, što time traži od čitatelja, i što se događa kada traženo izostane. Treće pitanje je odlučujuće, jer razlikuje pretpostavku koja nešto nosi od pretpostavke koja se samo pripisuje.</w:t>
      </w:r>
    </w:p>
    <w:p>
      <w:pPr>
        <w:pStyle w:val="BodyText"/>
        <w:bidi w:val="0"/>
        <w:spacing w:lineRule="auto" w:line="360" w:before="0" w:after="120"/>
        <w:jc w:val="both"/>
        <w:rPr/>
      </w:pPr>
      <w:r>
        <w:rPr/>
        <w:t>Postupci nisu birani zato što su najčešći nego zato što su najjasniji. U Tablici 2 prikazani su jedan uz drugoga, a njihova se zajednička crta izlaže u potpoglavlju 4.4.</w:t>
      </w:r>
    </w:p>
    <w:p>
      <w:pPr>
        <w:pStyle w:val="BodyText"/>
        <w:bidi w:val="0"/>
        <w:spacing w:lineRule="auto" w:line="360" w:before="0" w:after="120"/>
        <w:jc w:val="both"/>
        <w:rPr/>
      </w:pPr>
      <w:r>
        <w:rPr/>
        <w:t>Vrijedi izreći i po kojem su mjerilu tri postupka odabrana. Nisu birani po učestalosti nego po tome koliko se jasno dade opisati njihov neuspjeh, jer je opisiv neuspjeh jedini put do provjerljive tvrdnje. Postupci kod kojih se neuspjeh ne dade opisati nisu manje važni, ali za izvođenje kriterija ne služe.</w:t>
      </w:r>
    </w:p>
    <w:p>
      <w:pPr>
        <w:pStyle w:val="BodyText"/>
        <w:bidi w:val="0"/>
        <w:spacing w:lineRule="auto" w:line="360" w:before="0" w:after="120"/>
        <w:jc w:val="both"/>
        <w:rPr/>
      </w:pPr>
      <w:r>
        <w:rPr/>
        <w:t>Naposljetku, vrijedi izreći i što tri postupka nisu. Nisu popis mjesta na kojima se pojam smije koristiti, jer se drugi postupci mogu pokazati jednako pogodnima. Njihova je uloga da posluže kao izvod: iz onoga što im je zajedničko izvedeni su uvjeti, a uvjeti zatim vrijede i za postupke koji ovdje nisu razmatrani.</w:t>
      </w:r>
    </w:p>
    <w:p>
      <w:pPr>
        <w:pStyle w:val="Heading2"/>
        <w:bidi w:val="0"/>
        <w:ind w:hanging="0" w:left="0"/>
        <w:rPr/>
      </w:pPr>
      <w:r>
        <w:rPr/>
        <w:t>4.1. Ironija</w:t>
      </w:r>
    </w:p>
    <w:p>
      <w:pPr>
        <w:pStyle w:val="BodyText"/>
        <w:bidi w:val="0"/>
        <w:spacing w:lineRule="auto" w:line="360" w:before="0" w:after="120"/>
        <w:jc w:val="both"/>
        <w:rPr/>
      </w:pPr>
      <w:r>
        <w:rPr/>
        <w:t>Ironija je postupak u kojem tekst tvrdi jedno, a od čitatelja traži da razumije drugo, i to bez ijedne oznake koja bi na to uputila. Ako oznaka postoji, riječ je o nečemu drugom: o šali, o citatu, o navodu koji se ograđuje. Ironija u užem smislu radi upravo time što se oslanja na nešto izvan rečenice.</w:t>
      </w:r>
    </w:p>
    <w:p>
      <w:pPr>
        <w:pStyle w:val="BodyText"/>
        <w:bidi w:val="0"/>
        <w:spacing w:lineRule="auto" w:line="360" w:before="0" w:after="120"/>
        <w:jc w:val="both"/>
        <w:rPr/>
      </w:pPr>
      <w:r>
        <w:rPr/>
        <w:t>Ono na što se oslanja jest mjerilo prema kojem se tvrdnja mjeri. Rečenica da je netko postupio razborito ironična je samo ako čitatelj zna što bi razborito bilo, i vidi da postupak tome ne odgovara. Bez tog znanja rečenica nije neuspjela ironija nego obična tvrdnja, i čita se doslovno.</w:t>
      </w:r>
    </w:p>
    <w:p>
      <w:pPr>
        <w:pStyle w:val="BodyText"/>
        <w:bidi w:val="0"/>
        <w:spacing w:lineRule="auto" w:line="360" w:before="0" w:after="120"/>
        <w:jc w:val="both"/>
        <w:rPr/>
      </w:pPr>
      <w:r>
        <w:rPr/>
        <w:t>Upravo se tu vidi zašto pojam implicitnog čitatelja ovdje nije ukras. Pretpostavka je uska, imenovana i provjerljiva: dade se reći koje znanje tekst traži, i dade se reći što se događa kada ga nema. Oba uvjeta koja rad postavlja time su ispunjena, i to na najstrožem mogućem primjeru.</w:t>
      </w:r>
    </w:p>
    <w:p>
      <w:pPr>
        <w:pStyle w:val="BodyText"/>
        <w:bidi w:val="0"/>
        <w:spacing w:lineRule="auto" w:line="360" w:before="0" w:after="120"/>
        <w:jc w:val="both"/>
        <w:rPr/>
      </w:pPr>
      <w:r>
        <w:rPr/>
        <w:t>Booth je ironiju upravo zbog toga uzeo za središnji slučaj svoje rasprave o vođenju čitatelja, jer je ona jedini postupak u kojem se neuspjeh vođenja odmah vidi. Čitatelj koji ironiju ne prepozna ne shvaća tekst pogrešno na neodređen način nego točno suprotno od namjere, i ta suprotnost je opisiva.</w:t>
      </w:r>
    </w:p>
    <w:p>
      <w:pPr>
        <w:pStyle w:val="BodyText"/>
        <w:bidi w:val="0"/>
        <w:spacing w:lineRule="auto" w:line="360" w:before="0" w:after="120"/>
        <w:jc w:val="both"/>
        <w:rPr/>
      </w:pPr>
      <w:r>
        <w:rPr/>
        <w:t>Rabinowitz je tome dodao razmatranje o konvencijama koje čitatelj donosi prije nego počne čitati, i tu se pojavljuje Fishov prigovor u svom najjačem obliku. Ako je mjerilo prema kojem se ironija mjeri konvencija zajednice, onda tekst ne traži znanje nego pripadnost, a pripadnost nije svojstvo teksta.</w:t>
      </w:r>
    </w:p>
    <w:p>
      <w:pPr>
        <w:pStyle w:val="BodyText"/>
        <w:bidi w:val="0"/>
        <w:spacing w:lineRule="auto" w:line="360" w:before="0" w:after="120"/>
        <w:jc w:val="both"/>
        <w:rPr/>
      </w:pPr>
      <w:r>
        <w:rPr/>
        <w:t>Odgovor koji rad daje jest da su i jedno i drugo prisutni, ali da se dadu razdvojiti. Postoje ironije koje traže poznavanje određenog podatka, primjerice povijesnog, i one koje traže dijeljenje vrijednosnog suda. Prve zadovoljavaju kriterij, jer se podatak dade imenovati; druge ga zadovoljavaju slabije, jer se sud ne dade provjeriti izvan zajednice.</w:t>
      </w:r>
    </w:p>
    <w:p>
      <w:pPr>
        <w:pStyle w:val="BodyText"/>
        <w:bidi w:val="0"/>
        <w:spacing w:lineRule="auto" w:line="360" w:before="0" w:after="120"/>
        <w:jc w:val="both"/>
        <w:rPr/>
      </w:pPr>
      <w:r>
        <w:rPr/>
        <w:t>Iz te razlike slijedi i jedna praktična posljedica za analizu. Kada se u tekstu tvrdi ironija, vrijedi navesti koje se od dvoga pretpostavlja. Tvrdnja koja to ne navodi nije netočna, ali se ne dade osporiti, pa ne pridonosi raspravi ništa što se ne bi moglo dobiti i bez pojma.</w:t>
      </w:r>
    </w:p>
    <w:p>
      <w:pPr>
        <w:pStyle w:val="BodyText"/>
        <w:bidi w:val="0"/>
        <w:spacing w:lineRule="auto" w:line="360" w:before="0" w:after="120"/>
        <w:jc w:val="both"/>
        <w:rPr/>
      </w:pPr>
      <w:r>
        <w:rPr/>
        <w:t>Vrijedi razmotriti i slučaj u kojem tekst sam upozorava na ironiju, izravno ili posredno. Takvo upozorenje smanjuje zahtjev prema čitatelju, ali ga ne uklanja: i dalje treba znati prema čemu se tvrdnja mjeri, samo više ne treba prepoznati da se mjeri. Postupak time postaje lakši, a pretpostavka ostaje ista, što pokazuje da se zahtjevnost i pretpostavka ne poklapaju.</w:t>
      </w:r>
    </w:p>
    <w:p>
      <w:pPr>
        <w:pStyle w:val="BodyText"/>
        <w:bidi w:val="0"/>
        <w:spacing w:lineRule="auto" w:line="360" w:before="0" w:after="120"/>
        <w:jc w:val="both"/>
        <w:rPr/>
      </w:pPr>
      <w:r>
        <w:rPr/>
        <w:t>Iz toga slijedi razlika koju analiza rijetko pravi, a kriterij je traži. Jedno je pitanje koliko tekst od čitatelja traži, drugo je što tekst pretpostavlja da čitatelj ima. Prvo je stupnjevito i procjenjuje se; drugo je određeno i dade se imenovati. Tvrdnje o implicitnom čitatelju trebale bi se odnositi na drugo.</w:t>
      </w:r>
    </w:p>
    <w:p>
      <w:pPr>
        <w:pStyle w:val="BodyText"/>
        <w:bidi w:val="0"/>
        <w:spacing w:lineRule="auto" w:line="360" w:before="0" w:after="120"/>
        <w:jc w:val="both"/>
        <w:rPr/>
      </w:pPr>
      <w:r>
        <w:rPr/>
        <w:t>Naposljetku, vrijedi razmotriti i ironiju koja promašuje namjerno, dakle tekst koji računa na to da dio čitatelja neće prepoznati. Takav postupak pretpostavlja dva čitatelja odjednom i time izlazi iz okvira u kojem se govori o jednom položaju. Kriterij ga podnosi, jer se obje pretpostavke dadu imenovati i oba neuspjeha opisati, ali pokazuje da je pojam u jednini pretijesan za ono što tekstovi rade.</w:t>
      </w:r>
    </w:p>
    <w:p>
      <w:pPr>
        <w:pStyle w:val="BodyText"/>
        <w:bidi w:val="0"/>
        <w:spacing w:lineRule="auto" w:line="360" w:before="0" w:after="120"/>
        <w:jc w:val="both"/>
        <w:rPr/>
      </w:pPr>
      <w:r>
        <w:rPr/>
        <w:t>Vrijedi razmotriti i vremensku stranu ironije, koja pokazuje zašto Jaussova dopuna kriteriju treba. Mjerilo prema kojem se ironična tvrdnja mjeri mijenja se s razdobljem, pa tekst koji je bio ironičan može prestati biti ironičan a da se u njemu ništa ne promijeni. Pretpostavka je i dalje imenovana, samo je više nitko ne ispunjava, i tvrdnja o njoj mora nositi oznaku razdoblja.</w:t>
      </w:r>
    </w:p>
    <w:p>
      <w:pPr>
        <w:pStyle w:val="BodyText"/>
        <w:bidi w:val="0"/>
        <w:spacing w:lineRule="auto" w:line="360" w:before="0" w:after="120"/>
        <w:jc w:val="both"/>
        <w:rPr/>
      </w:pPr>
      <w:r>
        <w:rPr/>
        <w:t>Vrijedi razmotriti i odnos ironije prema onome tko je u tekstu njezin predmet. Ako je predmet lik, čitatelj se stavlja iznad njega i pretpostavka je jednostavna; ako je predmet čitateljevo vlastito očekivanje, položaj je složeniji, jer tekst od čitatelja traži da prizna vlastitu pogrešku. Druga vrsta je za kriterij zanimljivija, jer se neuspjeh ondje ne pokazuje kao doslovno čitanje nego kao izostanak nelagode, a to se teže opisuje.</w:t>
      </w:r>
    </w:p>
    <w:p>
      <w:pPr>
        <w:pStyle w:val="Heading2"/>
        <w:bidi w:val="0"/>
        <w:ind w:hanging="0" w:left="0"/>
        <w:rPr/>
      </w:pPr>
      <w:r>
        <w:rPr/>
        <w:t>4.2. Elipsa i praznina</w:t>
      </w:r>
    </w:p>
    <w:p>
      <w:pPr>
        <w:pStyle w:val="BodyText"/>
        <w:bidi w:val="0"/>
        <w:spacing w:lineRule="auto" w:line="360" w:before="0" w:after="120"/>
        <w:jc w:val="both"/>
        <w:rPr/>
      </w:pPr>
      <w:r>
        <w:rPr/>
        <w:t>Elipsa je postupak u kojem tekst preskače dio zbivanja i nastavlja poslije njega. Genette ju je opisao kao odnos između vremena priče i vremena pripovijedanja, dakle kao mjerljivu pojavu: preskočeno se dade odrediti time što se poslije zna a prije nije rečeno.</w:t>
      </w:r>
    </w:p>
    <w:p>
      <w:pPr>
        <w:pStyle w:val="BodyText"/>
        <w:bidi w:val="0"/>
        <w:spacing w:lineRule="auto" w:line="360" w:before="0" w:after="120"/>
        <w:jc w:val="both"/>
        <w:rPr/>
      </w:pPr>
      <w:r>
        <w:rPr/>
        <w:t>Ono što tekst time traži od čitatelja jest spajanje. Čitatelj mora pretpostaviti da se u praznini nešto dogodilo, i mora iz onoga što slijedi izvesti barem obris toga. Iser je taj postupak postavio u središte svoga opisa čitanja, i to s pravom, jer je riječ o radnji bez koje tekst ostaje niz nepovezanih dijelova.</w:t>
      </w:r>
    </w:p>
    <w:p>
      <w:pPr>
        <w:pStyle w:val="BodyText"/>
        <w:bidi w:val="0"/>
        <w:spacing w:lineRule="auto" w:line="360" w:before="0" w:after="120"/>
        <w:jc w:val="both"/>
        <w:rPr/>
      </w:pPr>
      <w:r>
        <w:rPr/>
        <w:t>Kriterij koji rad postavlja i ovdje je ispunjen, ali slabije nego kod ironije. Dade se reći što se događa kada spajanja nema: prekid se čita kao pogreška u tekstu ili kao promjena teme, pa se pripovjedni luk gubi. Ne dade se, međutim, jednako precizno reći koliko je spajanja dovoljno, pa je pretpostavka manje određena.</w:t>
      </w:r>
    </w:p>
    <w:p>
      <w:pPr>
        <w:pStyle w:val="BodyText"/>
        <w:bidi w:val="0"/>
        <w:spacing w:lineRule="auto" w:line="360" w:before="0" w:after="120"/>
        <w:jc w:val="both"/>
        <w:rPr/>
      </w:pPr>
      <w:r>
        <w:rPr/>
        <w:t>Ta neodređenost nije nedostatak opisa nego svojstvo postupka. Elipsa namjerno ostavlja raspon unutar kojega su različita popunjavanja jednako opravdana, i upravo je taj raspon njezin učinak. Tekst koji bi prazninu odredio do kraja ne bi imao elipsu nego sažetak.</w:t>
      </w:r>
    </w:p>
    <w:p>
      <w:pPr>
        <w:pStyle w:val="BodyText"/>
        <w:bidi w:val="0"/>
        <w:spacing w:lineRule="auto" w:line="360" w:before="0" w:after="120"/>
        <w:jc w:val="both"/>
        <w:rPr/>
      </w:pPr>
      <w:r>
        <w:rPr/>
        <w:t>Iz toga slijedi da pojam implicitnog čitatelja kod elipse opisuje granice raspona, a ne njegov sadržaj. Tvrdnja da tekst pretpostavlja čitatelja koji će prazninu popuniti na točno određen način prekoračuje ono što se dade pokazati; tvrdnja da pretpostavlja čitatelja koji će je uopće popuniti ne prekoračuje.</w:t>
      </w:r>
    </w:p>
    <w:p>
      <w:pPr>
        <w:pStyle w:val="BodyText"/>
        <w:bidi w:val="0"/>
        <w:spacing w:lineRule="auto" w:line="360" w:before="0" w:after="120"/>
        <w:jc w:val="both"/>
        <w:rPr/>
      </w:pPr>
      <w:r>
        <w:rPr/>
        <w:t>Vrijedi razmotriti i granični slučaj u kojem praznina nije popunjiva. Postoje tekstovi u kojima preskočeno ostaje nedostupno i u kojima je nedostupnost sama predmet, pa svako popunjavanje promašuje. Ondje pojam radi obrnuto od uobičajenog: tekst pretpostavlja čitatelja koji će odustati od spajanja, i to je pretpostavka jednako određena kao i suprotna.</w:t>
      </w:r>
    </w:p>
    <w:p>
      <w:pPr>
        <w:pStyle w:val="BodyText"/>
        <w:bidi w:val="0"/>
        <w:spacing w:lineRule="auto" w:line="360" w:before="0" w:after="120"/>
        <w:jc w:val="both"/>
        <w:rPr/>
      </w:pPr>
      <w:r>
        <w:rPr/>
        <w:t>Vrijedi razmotriti i razliku između elipse i sažimanja, koja je za kriterij bitna. Sažimanje kaže da je vrijeme prošlo i time popunjava prazninu vlastitim sredstvima; elipsa ne kaže ništa i ostavlja prazninu otvorenom. Samo drugo traži čitatelja, pa se samo na drugo pojam smije primijeniti. Analiza koja ih ne razlikuje pripisuje tekstu zahtjev koji on nije postavio.</w:t>
      </w:r>
    </w:p>
    <w:p>
      <w:pPr>
        <w:pStyle w:val="BodyText"/>
        <w:bidi w:val="0"/>
        <w:spacing w:lineRule="auto" w:line="360" w:before="0" w:after="120"/>
        <w:jc w:val="both"/>
        <w:rPr/>
      </w:pPr>
      <w:r>
        <w:rPr/>
        <w:t>Genetteova razrada tu razliku čini mjerljivom, jer se oba postupka opisuju odnosom dvaju vremena. To je za ovaj rad povoljno, jer pokazuje da razgraničenje ne traži novo sredstvo nego dosljednu primjenu postojećega. Kriterij time nije dodatak naratologiji nego zahtjev da se njezini pojmovi ne miješaju.</w:t>
      </w:r>
    </w:p>
    <w:p>
      <w:pPr>
        <w:pStyle w:val="BodyText"/>
        <w:bidi w:val="0"/>
        <w:spacing w:lineRule="auto" w:line="360" w:before="0" w:after="120"/>
        <w:jc w:val="both"/>
        <w:rPr/>
      </w:pPr>
      <w:r>
        <w:rPr/>
        <w:t>Naposljetku, valja spomenuti i da se elipsa i ironija u praksi često javljaju zajedno, i tada je pretpostavku teže razdvojiti. Tekst koji preskoči zbivanje i o njemu poslije govori ironično traži oboje odjednom, pa se neuspjeh jednog dijela ne dade odvojiti od neuspjeha drugog. Analiza koja u takvom slučaju izriče jednu tvrdnju o čitatelju spaja dva zahtjeva i time gubi određenost.</w:t>
      </w:r>
    </w:p>
    <w:p>
      <w:pPr>
        <w:pStyle w:val="BodyText"/>
        <w:bidi w:val="0"/>
        <w:spacing w:lineRule="auto" w:line="360" w:before="0" w:after="120"/>
        <w:jc w:val="both"/>
        <w:rPr/>
      </w:pPr>
      <w:r>
        <w:rPr/>
        <w:t>Vrijedi razmotriti i kako se praznina ponaša kada je u tekstu izrijekom označena, primjerice prijelomom ili razmakom. Oznaka pojačava obveznost spajanja jer prekid čini vidljivim, ali ne mijenja pretpostavku: čitatelj i dalje mora imati sposobnost da spoji. Time se pokazuje da oznaka djeluje na prepoznavanje postupka, a ne na ono što postupak od čitatelja traži.</w:t>
      </w:r>
    </w:p>
    <w:p>
      <w:pPr>
        <w:pStyle w:val="BodyText"/>
        <w:bidi w:val="0"/>
        <w:spacing w:lineRule="auto" w:line="360" w:before="0" w:after="120"/>
        <w:jc w:val="both"/>
        <w:rPr/>
      </w:pPr>
      <w:r>
        <w:rPr/>
        <w:t>Vrijedi razmotriti i položaj praznine u odnosu na kraj teksta. Praznina koja se nikad ne popuni, jer tekst završi prije nego što dade podatke za spajanje, drukčija je od one koju kasnije zbivanje razriješi. Prva pretpostavlja čitatelja koji će podnijeti neriješenost, druga onoga koji će čekati; obje se pretpostavke dadu imenovati, ali se u analizi rijetko razdvajaju.</w:t>
      </w:r>
    </w:p>
    <w:p>
      <w:pPr>
        <w:pStyle w:val="Heading2"/>
        <w:bidi w:val="0"/>
        <w:ind w:hanging="0" w:left="0"/>
        <w:rPr/>
      </w:pPr>
      <w:r>
        <w:rPr/>
        <w:t>4.3. Uskraćena obavijest i odgođeno otkrivanje</w:t>
      </w:r>
    </w:p>
    <w:p>
      <w:pPr>
        <w:pStyle w:val="BodyText"/>
        <w:bidi w:val="0"/>
        <w:spacing w:lineRule="auto" w:line="360" w:before="0" w:after="120"/>
        <w:jc w:val="both"/>
        <w:rPr/>
      </w:pPr>
      <w:r>
        <w:rPr/>
        <w:t>Treći postupak tiče se rasporeda znanja. Pripovjedač raspolaže podatkom koji čitatelju ne daje odmah nego ga zadržava, i taj raspored oblikuje čitanje neovisno o sadržaju podatka. Chatman je taj odnos opisao kroz razlike u pristupu znanju među razinama pripovijedanja.</w:t>
      </w:r>
    </w:p>
    <w:p>
      <w:pPr>
        <w:pStyle w:val="BodyText"/>
        <w:bidi w:val="0"/>
        <w:spacing w:lineRule="auto" w:line="360" w:before="0" w:after="120"/>
        <w:jc w:val="both"/>
        <w:rPr/>
      </w:pPr>
      <w:r>
        <w:rPr/>
        <w:t>Pretpostavka koju postupak traži jest očekivanje da će podatak doći. Bez njega odgoda nije odgoda nego izostanak, i ne proizvodi napetost nego zbunjenost. Tekst to očekivanje mora sam izgraditi, najčešće time što pokaže da netko u priči zna više nego što je rečeno.</w:t>
      </w:r>
    </w:p>
    <w:p>
      <w:pPr>
        <w:pStyle w:val="BodyText"/>
        <w:bidi w:val="0"/>
        <w:spacing w:lineRule="auto" w:line="360" w:before="0" w:after="120"/>
        <w:jc w:val="both"/>
        <w:rPr/>
      </w:pPr>
      <w:r>
        <w:rPr/>
        <w:t>Kriterij je ovdje ispunjen jasno. Dade se reći što se događa kada očekivanje nije izgrađeno: čitatelj odgodu ne primijeti, a kasnije otkrivanje ne djeluje kao razrješenje nego kao nov podatak. Razlika je opisiva i pokazuje se na tekstu, ne u tumačenju.</w:t>
      </w:r>
    </w:p>
    <w:p>
      <w:pPr>
        <w:pStyle w:val="BodyText"/>
        <w:bidi w:val="0"/>
        <w:spacing w:lineRule="auto" w:line="360" w:before="0" w:after="120"/>
        <w:jc w:val="both"/>
        <w:rPr/>
      </w:pPr>
      <w:r>
        <w:rPr/>
        <w:t>Vrijedi primijetiti da se ovaj postupak razlikuje od prethodna dva po tome što pretpostavku gradi sam tekst, a ne donosi je čitatelj. Kod ironije čitatelj mora znati mjerilo unaprijed, kod elipse mora imati sposobnost spajanja; ovdje mu tekst daje sve što treba, samo raspoređeno u vremenu.</w:t>
      </w:r>
    </w:p>
    <w:p>
      <w:pPr>
        <w:pStyle w:val="BodyText"/>
        <w:bidi w:val="0"/>
        <w:spacing w:lineRule="auto" w:line="360" w:before="0" w:after="120"/>
        <w:jc w:val="both"/>
        <w:rPr/>
      </w:pPr>
      <w:r>
        <w:rPr/>
        <w:t>Ta razlika je za razgraničenje važna jer pokazuje da pojam implicitnog čitatelja pokriva dvije različite stvari pod jednim imenom. Jedno je pretpostavka o onome što čitatelj donosi, drugo je pretpostavka o onome što će s danim učiniti. Prva je izložena Fishovu prigovoru, druga gotovo nije.</w:t>
      </w:r>
    </w:p>
    <w:p>
      <w:pPr>
        <w:pStyle w:val="BodyText"/>
        <w:bidi w:val="0"/>
        <w:spacing w:lineRule="auto" w:line="360" w:before="0" w:after="120"/>
        <w:jc w:val="both"/>
        <w:rPr/>
      </w:pPr>
      <w:r>
        <w:rPr/>
        <w:t>Vrijedi razmotriti i granični slučaj u kojem odgoda nije namjerna nego posljedica reda izlaganja. Svaki tekst nešto kaže poslije nečega, pa se svaki raspored dade opisati kao odgađanje, i time bi postupak izgubio granice. Razlika je u tome je li tekst pokazao da podatak postoji prije nego što ga je dao; ako nije, riječ je o redu, a ne o postupku.</w:t>
      </w:r>
    </w:p>
    <w:p>
      <w:pPr>
        <w:pStyle w:val="BodyText"/>
        <w:bidi w:val="0"/>
        <w:spacing w:lineRule="auto" w:line="360" w:before="0" w:after="120"/>
        <w:jc w:val="both"/>
        <w:rPr/>
      </w:pPr>
      <w:r>
        <w:rPr/>
        <w:t>Taj se test dade provesti na tekstu i ne traži tumačenje. Pita se postoji li mjesto na kojem netko u priči zna ono što čitatelj ne zna, i je li to znanje čitatelju pokazano. Ako jest, odgoda je postupak; ako nije, nije. Rijetko koji naratološki pojam ima tako jednostavan test i vrijedi ga koristiti.</w:t>
      </w:r>
    </w:p>
    <w:p>
      <w:pPr>
        <w:pStyle w:val="BodyText"/>
        <w:bidi w:val="0"/>
        <w:spacing w:lineRule="auto" w:line="360" w:before="0" w:after="120"/>
        <w:jc w:val="both"/>
        <w:rPr/>
      </w:pPr>
      <w:r>
        <w:rPr/>
        <w:t>Naposljetku, vrijedi izreći i zašto je ovaj postupak za razgraničenje najkorisniji, iako je najmanje raspravljan. Budući da tekst sam gradi očekivanje na koje računa, pretpostavka je gotovo u cijelosti upisana, pa je Fishov prigovor ovdje najslabiji. Postupak time služi kao donja granica: ako kriterij ne bi prolazio ni ovdje, ne bi prolazio nigdje.</w:t>
      </w:r>
    </w:p>
    <w:p>
      <w:pPr>
        <w:pStyle w:val="BodyText"/>
        <w:bidi w:val="0"/>
        <w:spacing w:lineRule="auto" w:line="360" w:before="0" w:after="120"/>
        <w:jc w:val="both"/>
        <w:rPr/>
      </w:pPr>
      <w:r>
        <w:rPr/>
        <w:t>Vrijedi razmotriti i odnos ovog postupka prema ponovljenom čitanju, jer je ondje najizraženiji. Pri drugom čitanju čitatelj podatak već ima, pa odgode nema, a tekst se ipak čita drukčije nego da odgode nikad nije bilo. Iz toga slijedi da postupak ostavlja trag i nakon što je njegov uvjet prestao vrijediti, što je pojava koju kriterij ne obuhvaća.</w:t>
      </w:r>
    </w:p>
    <w:p>
      <w:pPr>
        <w:pStyle w:val="Heading2"/>
        <w:bidi w:val="0"/>
        <w:ind w:hanging="0" w:left="0"/>
        <w:rPr/>
      </w:pPr>
      <w:r>
        <w:rPr/>
        <w:t>4.4. Što je tim postupcima zajedničko</w:t>
      </w:r>
    </w:p>
    <w:p>
      <w:pPr>
        <w:pStyle w:val="BodyText"/>
        <w:bidi w:val="0"/>
        <w:spacing w:lineRule="auto" w:line="360" w:before="0" w:after="120"/>
        <w:jc w:val="both"/>
        <w:rPr/>
      </w:pPr>
      <w:r>
        <w:rPr/>
        <w:t>Iz triju postupaka izvode se tri uvjeta pod kojima pojam implicitnog čitatelja nosi objašnjenje. Prvi je da se pretpostavka dade imenovati, dakle da se dade reći što točno tekst traži, a ne samo da nešto traži. Drugi je da se dade opisati neuspjeh, dakle što se događa kada traženo izostane.</w:t>
      </w:r>
    </w:p>
    <w:p>
      <w:pPr>
        <w:pStyle w:val="BodyText"/>
        <w:bidi w:val="0"/>
        <w:spacing w:lineRule="auto" w:line="360" w:before="0" w:after="120"/>
        <w:jc w:val="both"/>
        <w:rPr/>
      </w:pPr>
      <w:r>
        <w:rPr/>
        <w:t>Treći uvjet je da neuspjeh bude predvidljiv, a ne nasumičan. Ako se ne prepozna ironija, tekst se čita doslovno, i to uvijek; ako se ne popuni praznina, luk se raspada, i to uvijek. Predvidljivost pokazuje da je riječ o ustroju, jer nasumična pogreška ne bi imala isti oblik kod različitih čitatelja.</w:t>
      </w:r>
    </w:p>
    <w:p>
      <w:pPr>
        <w:pStyle w:val="BodyText"/>
        <w:bidi w:val="0"/>
        <w:spacing w:lineRule="auto" w:line="360" w:before="0" w:after="120"/>
        <w:jc w:val="both"/>
        <w:rPr/>
      </w:pPr>
      <w:r>
        <w:rPr/>
        <w:t>Na Slici 2 ta tri uvjeta prikazana su kao sito kroz koje prolaze primjene pojma. Ono što prođe kroz sva tri opisuje postupak; ono što ne prođe kroz nijedno opisuje tumačenje. Između njih ostaje pojas u kojem se prolazi kroz jedan ili dva uvjeta, i taj je pojas predmet petog poglavlja.</w:t>
      </w:r>
    </w:p>
    <w:p>
      <w:pPr>
        <w:pStyle w:val="BodyText"/>
        <w:bidi w:val="0"/>
        <w:spacing w:lineRule="auto" w:line="360" w:before="0" w:after="120"/>
        <w:jc w:val="both"/>
        <w:rPr/>
      </w:pPr>
      <w:r>
        <w:rPr/>
        <w:t>Vrijedi izreći i što uvjeti namjerno ne traže. Ne traže da pretpostavka bude točna, jer se točnost tvrdnje o čitatelju ne dade provjeriti bez mjerenja koje ovaj rad ne provodi. Traže da bude provjerljiva, dakle da se dade zamisliti stanje u kojem bi bila opovrgnuta.</w:t>
      </w:r>
    </w:p>
    <w:p>
      <w:pPr>
        <w:pStyle w:val="BodyText"/>
        <w:bidi w:val="0"/>
        <w:spacing w:lineRule="auto" w:line="360" w:before="0" w:after="120"/>
        <w:jc w:val="both"/>
        <w:rPr/>
      </w:pPr>
      <w:r>
        <w:rPr/>
        <w:t>Naposljetku, uvjeti se odnose na pojedinačnu tvrdnju u analizi, a ne na pojam u cjelini. Nije riječ o tome da je pojam dobar ili loš nego o tome da svaka njegova primjena stoji ili pada zasebno, i da se to dade utvrditi prije nego što se na njoj sagradi zaključak.</w:t>
      </w:r>
    </w:p>
    <w:p>
      <w:pPr>
        <w:pStyle w:val="BodyText"/>
        <w:bidi w:val="0"/>
        <w:spacing w:lineRule="auto" w:line="360" w:before="0" w:after="120"/>
        <w:jc w:val="both"/>
        <w:rPr/>
      </w:pPr>
      <w:r>
        <w:rPr/>
        <w:t>Vrijedi izreći i kako se tri uvjeta odnose prema trima perspektivama iz uvoda. Prvi uvjet, imenovanost, ide u prilog tekstualnoj perspektivi jer traži da se pretpostavka pokaže na tekstu. Drugi i treći, opisiv i predvidljiv neuspjeh, ne pripadaju nijednoj strani, jer bi ih prihvatila i recepcijska perspektiva: predvidljivost unutar zajednice jednako je predvidljivost.</w:t>
      </w:r>
    </w:p>
    <w:p>
      <w:pPr>
        <w:pStyle w:val="BodyText"/>
        <w:bidi w:val="0"/>
        <w:spacing w:lineRule="auto" w:line="360" w:before="0" w:after="120"/>
        <w:jc w:val="both"/>
        <w:rPr/>
      </w:pPr>
      <w:r>
        <w:rPr/>
        <w:t>Ta neutralnost je namjerna i vrijedi je izreći, jer razgraničenje inače izgleda kao obrana tekstualne strane. Uvjeti ne rješavaju spor o tome gdje pretpostavka stoji; traže samo da se tvrdnja o njoj dade osporiti. Spor o smještaju ostaje otvoren i nakon što se uvjeti prihvate.</w:t>
      </w:r>
    </w:p>
    <w:p>
      <w:pPr>
        <w:pStyle w:val="BodyText"/>
        <w:bidi w:val="0"/>
        <w:spacing w:lineRule="auto" w:line="360" w:before="0" w:after="120"/>
        <w:jc w:val="both"/>
        <w:rPr/>
      </w:pPr>
      <w:r>
        <w:rPr/>
        <w:t>Naposljetku, vrijedi izreći i što se s uvjetima dobiva u odnosu na stanje bez njih. Bez uvjeta se svaka tvrdnja o implicitnom čitatelju čita jednako, pa se ne dade razlikovati ona koja počiva na tekstu od one koja počiva na tumačenju. S uvjetima se razlika dade utvrditi prije rasprave, i to je cijeli dobitak: ne bolje tumačenje nego jasnija podjela na ono što se raspravlja i ono što se pokazuje.</w:t>
      </w:r>
    </w:p>
    <w:p>
      <w:pPr>
        <w:pStyle w:val="BodyText"/>
        <w:bidi w:val="0"/>
        <w:spacing w:lineRule="auto" w:line="360" w:before="0" w:after="120"/>
        <w:jc w:val="both"/>
        <w:rPr/>
      </w:pPr>
      <w:r>
        <w:rPr/>
        <w:t>Vrijedi razmotriti i kako se uvjeti ponašaju kada su ispunjeni a tvrdnja ipak promaši. Takav ishod je moguć, jer uvjeti nisu dokaz nego zaštita od najčešćeg oblika pogreške. Pretpostavka može biti imenovana, njezin izostanak opisiv i predvidljiv, a da tumač ipak imenuje krivu pretpostavku. Uvjeti tu pogrešku propuštaju, ali je propuštaju rjeđe nego postupak bez uvjeta, i to je jedina tvrdnja koju rad o njima izriče.</w:t>
      </w:r>
    </w:p>
    <w:p>
      <w:pPr>
        <w:pStyle w:val="BodyText"/>
        <w:bidi w:val="0"/>
        <w:spacing w:lineRule="auto" w:line="360" w:before="0" w:after="120"/>
        <w:jc w:val="both"/>
        <w:rPr/>
      </w:pPr>
      <w:r>
        <w:rPr/>
        <w:t>Vrijedi razmotriti i redoslijed kojim se tri uvjeta provjeravaju, jer nije svejedno. Prvi se provjerava jednom, pri izricanju tvrdnje, jer se tiče njezina oblika. Druga dva traže da se zamisli stanje u kojem pretpostavka izostaje, pa se provjeravaju zajedno i jednim potezom. Tko to razdvoji troši manje nego onaj tko svaki put prolazi kroz sva tri.</w:t>
      </w:r>
    </w:p>
    <w:p>
      <w:pPr>
        <w:pStyle w:val="Heading1"/>
        <w:bidi w:val="0"/>
        <w:ind w:hanging="0" w:left="0"/>
        <w:rPr/>
      </w:pPr>
      <w:r>
        <w:rPr/>
        <w:t>5. Gdje pojam gubi tlo</w:t>
      </w:r>
    </w:p>
    <w:p>
      <w:pPr>
        <w:pStyle w:val="BodyText"/>
        <w:bidi w:val="0"/>
        <w:spacing w:lineRule="auto" w:line="360" w:before="0" w:after="120"/>
        <w:jc w:val="both"/>
        <w:rPr/>
      </w:pPr>
      <w:r>
        <w:rPr/>
        <w:t>Poglavlje ide u smjeru suprotnom od četvrtoga. Umjesto slučajeva u kojima pojam radi, traži one u kojima ne radi, i pita po čemu se prepoznaju. Redoslijed je namjeran: prijedlog koji se ispituje tek nakon što je obranjen u pravilu prolazi, jer je obrana već odabrala primjere.</w:t>
      </w:r>
    </w:p>
    <w:p>
      <w:pPr>
        <w:pStyle w:val="BodyText"/>
        <w:bidi w:val="0"/>
        <w:spacing w:lineRule="auto" w:line="360" w:before="0" w:after="120"/>
        <w:jc w:val="both"/>
        <w:rPr/>
      </w:pPr>
      <w:r>
        <w:rPr/>
        <w:t>Najprije se opisuje kružnost kao glavni oblik neuspjeha, zatim tekstovi u kojima pretpostavka nije upisana, a naposljetku se razgraničenje izlaže četirima prigovorima. Jedan od njih ostaje bez odgovora i to se izriče, jer prijedlog koji na svaki prigovor ima odgovor obično nije bio ispitan nego branjen.</w:t>
      </w:r>
    </w:p>
    <w:p>
      <w:pPr>
        <w:pStyle w:val="BodyText"/>
        <w:bidi w:val="0"/>
        <w:spacing w:lineRule="auto" w:line="360" w:before="0" w:after="120"/>
        <w:jc w:val="both"/>
        <w:rPr/>
      </w:pPr>
      <w:r>
        <w:rPr/>
        <w:t>Vrijedi napomenuti i da poglavlje ne traži primjere loše prakse niti imenuje analize koje kriterij ne prolaze. Predmet su oblici neuspjeha, a ne njihovi nositelji, jer bi popis primjera pretvorio razgraničenje u ocjenu tuđih radova, a to nije ni cilj ni doseg ovog rada.</w:t>
      </w:r>
    </w:p>
    <w:p>
      <w:pPr>
        <w:pStyle w:val="BodyText"/>
        <w:bidi w:val="0"/>
        <w:spacing w:lineRule="auto" w:line="360" w:before="0" w:after="120"/>
        <w:jc w:val="both"/>
        <w:rPr/>
      </w:pPr>
      <w:r>
        <w:rPr/>
        <w:t>Vrijedi izreći i zašto se traženje neuspjeha ne prepušta čitatelju rada. Prijedlog izložen bez vlastitog popisa slabosti prisiljava svakoga tko ga ispituje da taj posao obavi iznova, a autor ga može obaviti jeftinije jer poznaje mjesta na kojima je pri izvođenju oklijevao. Popis prigovora time nije skromnost nego ušteda.</w:t>
      </w:r>
    </w:p>
    <w:p>
      <w:pPr>
        <w:pStyle w:val="Heading2"/>
        <w:bidi w:val="0"/>
        <w:ind w:hanging="0" w:left="0"/>
        <w:rPr/>
      </w:pPr>
      <w:r>
        <w:rPr/>
        <w:t>5.1. Kada opis čitatelja postane opis vlastitog čitanja</w:t>
      </w:r>
    </w:p>
    <w:p>
      <w:pPr>
        <w:pStyle w:val="BodyText"/>
        <w:bidi w:val="0"/>
        <w:spacing w:lineRule="auto" w:line="360" w:before="0" w:after="120"/>
        <w:jc w:val="both"/>
        <w:rPr/>
      </w:pPr>
      <w:r>
        <w:rPr/>
        <w:t>Najčešći oblik neuspjeha nije pogrešna tvrdnja nego kružna. Tumač iz teksta izvede pretpostavku o čitatelju, pa tom pretpostavkom obrazloži čitanje iz kojega je pretpostavku i izveo. Nijedan korak nije nepošten, a zajedno ne dokazuju ništa, jer je zaključak već bio sadržan u polazištu.</w:t>
      </w:r>
    </w:p>
    <w:p>
      <w:pPr>
        <w:pStyle w:val="BodyText"/>
        <w:bidi w:val="0"/>
        <w:spacing w:lineRule="auto" w:line="360" w:before="0" w:after="120"/>
        <w:jc w:val="both"/>
        <w:rPr/>
      </w:pPr>
      <w:r>
        <w:rPr/>
        <w:t>Kružnost se prepoznaje po jednom znaku koji se dade provjeriti. Ako se opis implicitnog čitatelja ne dade izreći a da se ne spomene ono što tumač u djelu nalazi, opis je vjerojatno kružan. Ironija iz poglavlja 4.1 taj test prolazi, jer se pretpostavka izriče kao poznavanje mjerila, bez ijedne riječi o tome što tekst znači.</w:t>
      </w:r>
    </w:p>
    <w:p>
      <w:pPr>
        <w:pStyle w:val="BodyText"/>
        <w:bidi w:val="0"/>
        <w:spacing w:lineRule="auto" w:line="360" w:before="0" w:after="120"/>
        <w:jc w:val="both"/>
        <w:rPr/>
      </w:pPr>
      <w:r>
        <w:rPr/>
        <w:t>Drugi znak je opseg. Pretpostavke koje se odnose na cjelinu djela gotovo su uvijek kružne, jer je cjelina upravo ono što se tumači. Pretpostavke koje se odnose na jedno mjesto rijetko su kružne, jer se to mjesto dade pokazati neovisno o tome kako se djelo tumači.</w:t>
      </w:r>
    </w:p>
    <w:p>
      <w:pPr>
        <w:pStyle w:val="BodyText"/>
        <w:bidi w:val="0"/>
        <w:spacing w:lineRule="auto" w:line="360" w:before="0" w:after="120"/>
        <w:jc w:val="both"/>
        <w:rPr/>
      </w:pPr>
      <w:r>
        <w:rPr/>
        <w:t>Fish (1982) bi na to odgovorio da razlika u opsegu ne mijenja narav postupka, jer i uska pretpostavka dolazi od zajednice koja je uči prepoznavati. Odgovor koji rad daje jest da to vrijedi za sposobnost prepoznavanja, ali ne i za predmet: podatak koji ironija traži postoji neovisno o zajednici, iako sposobnost da se prepozna njegova važnost ne postoji.</w:t>
      </w:r>
    </w:p>
    <w:p>
      <w:pPr>
        <w:pStyle w:val="BodyText"/>
        <w:bidi w:val="0"/>
        <w:spacing w:lineRule="auto" w:line="360" w:before="0" w:after="120"/>
        <w:jc w:val="both"/>
        <w:rPr/>
      </w:pPr>
      <w:r>
        <w:rPr/>
        <w:t>Ta razlika je uža nego što bi se htjelo i rad je ne prikazuje kao pobjedu nad prigovorom. Ona samo pokazuje da postoji područje u kojem se tvrdnja o tekstu dade odvojiti od tvrdnje o čitanju, i da je to područje ono na kojem pojam vrijedi zadržati.</w:t>
      </w:r>
    </w:p>
    <w:p>
      <w:pPr>
        <w:pStyle w:val="BodyText"/>
        <w:bidi w:val="0"/>
        <w:spacing w:lineRule="auto" w:line="360" w:before="0" w:after="120"/>
        <w:jc w:val="both"/>
        <w:rPr/>
      </w:pPr>
      <w:r>
        <w:rPr/>
        <w:t>Vrijedi spomenuti i da kružnost nije svojstvena samo ovom pojmu. Svaki pojam koji imenuje nešto što se ne vidi izravno, a izvodi se iz onoga što se vidi, izložen je istoj opasnosti. Razlika je u tome što drugi takvi pojmovi u struci nose ogradu, a implicitni čitatelj se često koristi bez nje.</w:t>
      </w:r>
    </w:p>
    <w:p>
      <w:pPr>
        <w:pStyle w:val="BodyText"/>
        <w:bidi w:val="0"/>
        <w:spacing w:lineRule="auto" w:line="360" w:before="0" w:after="120"/>
        <w:jc w:val="both"/>
        <w:rPr/>
      </w:pPr>
      <w:r>
        <w:rPr/>
        <w:t>Vrijedi razmotriti i zašto kružnost tako dugo ostaje neprimijećena. Oba koraka koja je čine su u struci uobičajena i svaki za sebe ispravan: izvođenje pretpostavke iz teksta jest analiza, a obrazlaganje čitanja pretpostavkom jest tumačenje. Pogreška nastaje tek u njihovu spoju, a spoj se ne vidi jer se koraci opisuju u različitim dijelovima rada.</w:t>
      </w:r>
    </w:p>
    <w:p>
      <w:pPr>
        <w:pStyle w:val="BodyText"/>
        <w:bidi w:val="0"/>
        <w:spacing w:lineRule="auto" w:line="360" w:before="0" w:after="120"/>
        <w:jc w:val="both"/>
        <w:rPr/>
      </w:pPr>
      <w:r>
        <w:rPr/>
        <w:t>Iz toga slijedi i praktična obrana koja ne traži teoriju. Dovoljno je pri pisanju provjeriti dolazi li obrazloženje iz istog mjesta iz kojega je pretpostavka izvedena. Ako dolazi, valja naći drugo mjesto ili ogradu izreći. Provjera traje koliko i čitanje vlastita odlomka.</w:t>
      </w:r>
    </w:p>
    <w:p>
      <w:pPr>
        <w:pStyle w:val="BodyText"/>
        <w:bidi w:val="0"/>
        <w:spacing w:lineRule="auto" w:line="360" w:before="0" w:after="120"/>
        <w:jc w:val="both"/>
        <w:rPr/>
      </w:pPr>
      <w:r>
        <w:rPr/>
        <w:t>Naposljetku, vrijedi razmotriti i slučaj u kojem je kružnost neizbježna a ipak korisna. Pri prvom susretu s nepoznatim djelom tumač nema drugog polazišta osim vlastita čitanja, pa je prvi opis nužno kružan. Kružnost tada nije pogreška nego početno stanje, i prestaje biti opravdana tek ako se ne pokuša izaći iz nje pokazivanjem na postupak.</w:t>
      </w:r>
    </w:p>
    <w:p>
      <w:pPr>
        <w:pStyle w:val="BodyText"/>
        <w:bidi w:val="0"/>
        <w:spacing w:lineRule="auto" w:line="360" w:before="0" w:after="120"/>
        <w:jc w:val="both"/>
        <w:rPr/>
      </w:pPr>
      <w:r>
        <w:rPr/>
        <w:t>Vrijedi razmotriti i oblik kružnosti koji nastaje kroz izbor primjera. Tumač bira mjesta u tekstu koja njegovo čitanje potkrepljuju, pa je pretpostavka izvedena iz probirke koja je već oblikovana zaključkom. Taj je oblik teže uočiti od onoga opisanog ranije, jer se svaki pojedini primjer dade obraniti, a pristranost je u izostavljenima.</w:t>
      </w:r>
    </w:p>
    <w:p>
      <w:pPr>
        <w:pStyle w:val="BodyText"/>
        <w:bidi w:val="0"/>
        <w:spacing w:lineRule="auto" w:line="360" w:before="0" w:after="120"/>
        <w:jc w:val="both"/>
        <w:rPr/>
      </w:pPr>
      <w:r>
        <w:rPr/>
        <w:t>Vrijedi razmotriti i zašto se kružnost teže uočava u dugim radovima nego u kratkima. U kratkom tekstu polazište i zaključak stoje blizu, pa se poklapanje vidi; u dugom ih razdvaja cijelo poglavlje, a između njih stoji građa koja poklapanje prikriva. Duljina time nije neutralna prema ovom obliku pogreške nego ga pogoduje.</w:t>
      </w:r>
    </w:p>
    <w:p>
      <w:pPr>
        <w:pStyle w:val="Heading2"/>
        <w:bidi w:val="0"/>
        <w:ind w:hanging="0" w:left="0"/>
        <w:rPr/>
      </w:pPr>
      <w:r>
        <w:rPr/>
        <w:t>5.2. Tekstovi bez upisane pretpostavke</w:t>
      </w:r>
    </w:p>
    <w:p>
      <w:pPr>
        <w:pStyle w:val="BodyText"/>
        <w:bidi w:val="0"/>
        <w:spacing w:lineRule="auto" w:line="360" w:before="0" w:after="120"/>
        <w:jc w:val="both"/>
        <w:rPr/>
      </w:pPr>
      <w:r>
        <w:rPr/>
        <w:t>Postoje tekstovi u kojima se pretpostavka o čitatelju ne dade imenovati jer je nema. Riječ je o tekstovima koji ne izvode nijedan od triju postupaka: ne služe se ironijom, ne preskaču zbivanje i ne zadržavaju podatke. Takav tekst nije lošiji nego drukčije ustrojen, i pojam mu naprosto ne pripada.</w:t>
      </w:r>
    </w:p>
    <w:p>
      <w:pPr>
        <w:pStyle w:val="BodyText"/>
        <w:bidi w:val="0"/>
        <w:spacing w:lineRule="auto" w:line="360" w:before="0" w:after="120"/>
        <w:jc w:val="both"/>
        <w:rPr/>
      </w:pPr>
      <w:r>
        <w:rPr/>
        <w:t>Schmid je pripovjedne razine razložio tako da se za svaku dade reći što je njezin nositelj, i iz te razrade slijedi da razina obraćanja može biti tanka do neprimjetnosti. Ako tekst ne traži ništa posebno, opis njegova implicitnog čitatelja svodi se na tvrdnju da pretpostavlja pismenog govornika jezika, što ne razlikuje ništa.</w:t>
      </w:r>
    </w:p>
    <w:p>
      <w:pPr>
        <w:pStyle w:val="BodyText"/>
        <w:bidi w:val="0"/>
        <w:spacing w:lineRule="auto" w:line="360" w:before="0" w:after="120"/>
        <w:jc w:val="both"/>
        <w:rPr/>
      </w:pPr>
      <w:r>
        <w:rPr/>
        <w:t>Prigovor koji se ovdje nudi jest da svaki tekst nešto pretpostavlja, pa i takav. To je točno i nije sporno; sporno je nosi li ta pretpostavka objašnjenje. Uvjet iz poglavlja 4.4 traži da se dade opisati što se događa kada pretpostavka izostane, a za pismenost govornika odgovor je da se tekst uopće ne čita, što nije nalaz o tom tekstu nego o čitanju općenito.</w:t>
      </w:r>
    </w:p>
    <w:p>
      <w:pPr>
        <w:pStyle w:val="BodyText"/>
        <w:bidi w:val="0"/>
        <w:spacing w:lineRule="auto" w:line="360" w:before="0" w:after="120"/>
        <w:jc w:val="both"/>
        <w:rPr/>
      </w:pPr>
      <w:r>
        <w:rPr/>
        <w:t>Vrijedi razmotriti i suprotan slučaj, u kojem tekst pretpostavku ima ali je ona toliko općenita da se ne dade provjeriti. Tvrdnja da tekst pretpostavlja čitatelja sklonog razmišljanju o vlastitom položaju formalno je pretpostavka, ali se ne dade zamisliti stanje u kojem bi bila opovrgnuta, pa po kriteriju ovog rada ne prolazi.</w:t>
      </w:r>
    </w:p>
    <w:p>
      <w:pPr>
        <w:pStyle w:val="BodyText"/>
        <w:bidi w:val="0"/>
        <w:spacing w:lineRule="auto" w:line="360" w:before="0" w:after="120"/>
        <w:jc w:val="both"/>
        <w:rPr/>
      </w:pPr>
      <w:r>
        <w:rPr/>
        <w:t>Iz toga slijedi i granica koju rad sam sebi postavlja. Razgraničenje ne dijeli tekstove na one s implicitnim čitateljem i one bez njega, nego tvrdnje na one koje nose objašnjenje i one koje ne nose. Isti tekst može podnijeti jednu takvu tvrdnju i ne podnijeti drugu.</w:t>
      </w:r>
    </w:p>
    <w:p>
      <w:pPr>
        <w:pStyle w:val="BodyText"/>
        <w:bidi w:val="0"/>
        <w:spacing w:lineRule="auto" w:line="360" w:before="0" w:after="120"/>
        <w:jc w:val="both"/>
        <w:rPr/>
      </w:pPr>
      <w:r>
        <w:rPr/>
        <w:t>Vrijedi razmotriti i tekstove u kojima je pretpostavka upisana, ali je čitatelj koji joj odgovara nestao. Djelo koje računa na znanje koje je u međuvremenu iščezlo i dalje ima određenu pretpostavku, samo je više nitko ne ispunjava. Po kriteriju ovog rada takva tvrdnja i dalje prolazi, jer se pretpostavka dade imenovati i neuspjeh opisati; da kriterij traži i ispunjivost, izgubio bi cijelu stariju književnost.</w:t>
      </w:r>
    </w:p>
    <w:p>
      <w:pPr>
        <w:pStyle w:val="BodyText"/>
        <w:bidi w:val="0"/>
        <w:spacing w:lineRule="auto" w:line="360" w:before="0" w:after="120"/>
        <w:jc w:val="both"/>
        <w:rPr/>
      </w:pPr>
      <w:r>
        <w:rPr/>
        <w:t>Iz toga slijedi i razlika prema Jaussovu okviru koju vrijedi izreći. Jauss bi rekao da se učinak djela promijenio; kriterij ovog rada kaže da se pretpostavka nije promijenila nego je prestala biti ispunjena. Obje tvrdnje su točne i ne isključuju se, ali opisuju različite stvari, pa ih ne treba miješati.</w:t>
      </w:r>
    </w:p>
    <w:p>
      <w:pPr>
        <w:pStyle w:val="BodyText"/>
        <w:bidi w:val="0"/>
        <w:spacing w:lineRule="auto" w:line="360" w:before="0" w:after="120"/>
        <w:jc w:val="both"/>
        <w:rPr/>
      </w:pPr>
      <w:r>
        <w:rPr/>
        <w:t>Naposljetku, vrijedi izreći i praktičnu korist ovog odjeljka, koja je veća nego što izgleda. Ako se prizna da postoje tekstovi na koje se pojam ne odnosi, onda njegova primjena postaje odluka koja se obrazlaže, a ne zadana radnja. Pojam koji se mora opravdati koristi se rjeđe i bolje od onoga koji se podrazumijeva.</w:t>
      </w:r>
    </w:p>
    <w:p>
      <w:pPr>
        <w:pStyle w:val="BodyText"/>
        <w:bidi w:val="0"/>
        <w:spacing w:lineRule="auto" w:line="360" w:before="0" w:after="120"/>
        <w:jc w:val="both"/>
        <w:rPr/>
      </w:pPr>
      <w:r>
        <w:rPr/>
        <w:t>Vrijedi razmotriti i tekstove koji se opiru samom postavljanju pitanja, dakle one koji su pisani tako da izmiču svakom određenju čitatelja. Za njih se ne dade reći ni da pretpostavku imaju ni da je nemaju, jer je izmicanje njihov postupak. Kriterij ih ne obuhvaća, i to je granica koju vrijedi imenovati umjesto da se takvi tekstovi natjeraju u jednu od dviju rubrika.</w:t>
      </w:r>
    </w:p>
    <w:p>
      <w:pPr>
        <w:pStyle w:val="Heading2"/>
        <w:bidi w:val="0"/>
        <w:ind w:hanging="0" w:left="0"/>
        <w:rPr/>
      </w:pPr>
      <w:r>
        <w:rPr/>
        <w:t>5.3. Prigovori razgraničenju</w:t>
      </w:r>
    </w:p>
    <w:p>
      <w:pPr>
        <w:pStyle w:val="BodyText"/>
        <w:bidi w:val="0"/>
        <w:spacing w:lineRule="auto" w:line="360" w:before="0" w:after="120"/>
        <w:jc w:val="both"/>
        <w:rPr/>
      </w:pPr>
      <w:r>
        <w:rPr/>
        <w:t>Prvi prigovor kaže da je kriterij prestrog i da izbacuje ono najvrjednije u pojmu. Ako se prihvati samo ono što se dade opovrgnuti, iz analize nestaje upravo onaj sloj zbog kojega je pojam uveden, dakle odnos djela prema čitatelju kao cjelina iskustva. Prigovor je ozbiljan i rad ga ne odbacuje nego prihvaća njegovu cijenu: sloj ostaje, ali se o njemu govori kao o tumačenju, a ne kao o nalazu.</w:t>
      </w:r>
    </w:p>
    <w:p>
      <w:pPr>
        <w:pStyle w:val="BodyText"/>
        <w:bidi w:val="0"/>
        <w:spacing w:lineRule="auto" w:line="360" w:before="0" w:after="120"/>
        <w:jc w:val="both"/>
        <w:rPr/>
      </w:pPr>
      <w:r>
        <w:rPr/>
        <w:t>Drugi prigovor kaže da su tri postupka iz četvrtog poglavlja odabrana zato što kriterij zadovoljavaju, pa je razgraničenje izvedeno iz primjera koji su za njega birani. Odgovor je da je redoslijed bio obrnut: kriterij je izveden iz onoga što je trima postupcima zajedničko, a ne primijenjen na njih. To se, međutim, ne dade dokazati iz teksta rada, pa prigovor ostaje djelomično otvoren.</w:t>
      </w:r>
    </w:p>
    <w:p>
      <w:pPr>
        <w:pStyle w:val="BodyText"/>
        <w:bidi w:val="0"/>
        <w:spacing w:lineRule="auto" w:line="360" w:before="0" w:after="120"/>
        <w:jc w:val="both"/>
        <w:rPr/>
      </w:pPr>
      <w:r>
        <w:rPr/>
        <w:t>Treći prigovor dolazi iz Fishove strane i tvrdi da razlika između podatka i suda, na kojoj počiva odgovor u poglavlju 5.1, nije održiva. Ono što se drži podatkom također je stvar dogovora zajednice, samo starijeg i čvršćeg, pa je razlika u stupnju, a ne u vrsti. Rad prihvaća da je razlika u stupnju, ali drži da je stupanj dovoljan, jer se na njemu temelje i druge razlike koje struka bez teškoća koristi.</w:t>
      </w:r>
    </w:p>
    <w:p>
      <w:pPr>
        <w:pStyle w:val="BodyText"/>
        <w:bidi w:val="0"/>
        <w:spacing w:lineRule="auto" w:line="360" w:before="0" w:after="120"/>
        <w:jc w:val="both"/>
        <w:rPr/>
      </w:pPr>
      <w:r>
        <w:rPr/>
        <w:t>Četvrti prigovor je onaj na koji rad nema odgovor. Kriterij traži da se dade zamisliti stanje u kojem pretpostavka nije ispunjena, a ta se mogućnost procjenjuje, ne mjeri. Dvoje tumača mogu se ne složiti oko toga dade li se takvo stanje zamisliti, i rad ne nudi ništa čime bi se taj spor riješio osim primjera. Kriterij je time slabiji nego što izgleda.</w:t>
      </w:r>
    </w:p>
    <w:p>
      <w:pPr>
        <w:pStyle w:val="BodyText"/>
        <w:bidi w:val="0"/>
        <w:spacing w:lineRule="auto" w:line="360" w:before="0" w:after="120"/>
        <w:jc w:val="both"/>
        <w:rPr/>
      </w:pPr>
      <w:r>
        <w:rPr/>
        <w:t>Vrijedi sabrati što četiri prigovora zajedno govore. Prvi razgraničenju određuje cijenu, drugi mu dovodi u pitanje izvod, treći ga sužava, četvrti mu pokazuje granicu primjenjivosti. Nijedan ga ne obara, ali ga sva četiri zajedno čine skromnijim nego što je bio izrečen u prvom poglavlju, i to je uredan ishod ispitivanja.</w:t>
      </w:r>
    </w:p>
    <w:p>
      <w:pPr>
        <w:pStyle w:val="BodyText"/>
        <w:bidi w:val="0"/>
        <w:spacing w:lineRule="auto" w:line="360" w:before="0" w:after="120"/>
        <w:jc w:val="both"/>
        <w:rPr/>
      </w:pPr>
      <w:r>
        <w:rPr/>
        <w:t>Vrijedi razmotriti i peti prigovor, koji se ne odnosi na kriterij nego na njegovu korist. Ako se pokaže da velika većina postojećih tvrdnji o implicitnom čitatelju kriterij ne prolazi, onda razgraničenje ne uređuje praksu nego je odbacuje, a prijedlog koji odbacuje praksu u pravilu ne biva prihvaćen. Rad na to nema drugi odgovor osim da se posljedica ne dade procijeniti dok se kriterij ne primijeni na uzorak analiza, što ovaj rad ne radi.</w:t>
      </w:r>
    </w:p>
    <w:p>
      <w:pPr>
        <w:pStyle w:val="BodyText"/>
        <w:bidi w:val="0"/>
        <w:spacing w:lineRule="auto" w:line="360" w:before="0" w:after="120"/>
        <w:jc w:val="both"/>
        <w:rPr/>
      </w:pPr>
      <w:r>
        <w:rPr/>
        <w:t>Naposljetku, vrijedi izreći i koji je od pet prigovora najlakše provjeriti, jer to određuje što bi sljedeći rad na ovu temu trebao učiniti. Peti prigovor, o udjelu postojećih tvrdnji koje kriterij ne prolaze, provjerava se prebrojavanjem na uzorku analiza i ne traži nikakvu teorijsku odluku. Da je proveden, promijenio bi ono što se o koristi razgraničenja smije tvrditi.</w:t>
      </w:r>
    </w:p>
    <w:p>
      <w:pPr>
        <w:pStyle w:val="BodyText"/>
        <w:bidi w:val="0"/>
        <w:spacing w:lineRule="auto" w:line="360" w:before="0" w:after="120"/>
        <w:jc w:val="both"/>
        <w:rPr/>
      </w:pPr>
      <w:r>
        <w:rPr/>
        <w:t>Vrijedi izreći i kako se prigovori odnose prema trima postupcima pojedinačno. Prvi i treći najviše pogađaju ironiju, jer ona najviše traži od onoga što čitatelj donosi. Drugi pogađa sva tri jednako, jer se tiče izvoda. Četvrti najviše pogađa elipsu, jer je ondje najteže reći dade li se zamisliti izostanak spajanja. Uskraćena obavijest prolazi kroz sve četiri najbolje, i to je razlog zbog kojeg je u poglavlju 4.3 nazvana donjom granicom.</w:t>
      </w:r>
    </w:p>
    <w:p>
      <w:pPr>
        <w:pStyle w:val="Heading2"/>
        <w:bidi w:val="0"/>
        <w:ind w:hanging="0" w:left="0"/>
        <w:rPr/>
      </w:pPr>
      <w:r>
        <w:rPr/>
        <w:t>5.4. Što iz razgraničenja slijedi za analizu</w:t>
      </w:r>
    </w:p>
    <w:p>
      <w:pPr>
        <w:pStyle w:val="BodyText"/>
        <w:bidi w:val="0"/>
        <w:spacing w:lineRule="auto" w:line="360" w:before="0" w:after="120"/>
        <w:jc w:val="both"/>
        <w:rPr/>
      </w:pPr>
      <w:r>
        <w:rPr/>
        <w:t>Prva posljedica je najjednostavnija. Kada se u analizi tvrdi nešto o implicitnom čitatelju, vrijedi uz tvrdnju navesti postupak na kojem počiva. Tvrdnja bez postupka nije zabranjena, ali se čita kao tumačenje, i tako je treba i označiti.</w:t>
      </w:r>
    </w:p>
    <w:p>
      <w:pPr>
        <w:pStyle w:val="BodyText"/>
        <w:bidi w:val="0"/>
        <w:spacing w:lineRule="auto" w:line="360" w:before="0" w:after="120"/>
        <w:jc w:val="both"/>
        <w:rPr/>
      </w:pPr>
      <w:r>
        <w:rPr/>
        <w:t>Druga posljedica tiče se opsega tvrdnje. Bolje je izreći tri uske tvrdnje vezane uz tri mjesta u tekstu nego jednu koja se odnosi na djelo, jer se uske dadu osporiti pojedinačno, a široka se ne dade osporiti uopće. Preglednost se time gubi, a provjerljivost dobiva.</w:t>
      </w:r>
    </w:p>
    <w:p>
      <w:pPr>
        <w:pStyle w:val="BodyText"/>
        <w:bidi w:val="0"/>
        <w:spacing w:lineRule="auto" w:line="360" w:before="0" w:after="120"/>
        <w:jc w:val="both"/>
        <w:rPr/>
      </w:pPr>
      <w:r>
        <w:rPr/>
        <w:t>Treća posljedica je da se u analizi vrijedi zapitati što bi značilo da pretpostavka nije ispunjena, i taj odgovor napisati. Odgovor je često kratak i sam po sebi zanimljiv, jer imenuje ono što tekst riskira, a rizik je dio postupka koji se inače ne opisuje.</w:t>
      </w:r>
    </w:p>
    <w:p>
      <w:pPr>
        <w:pStyle w:val="BodyText"/>
        <w:bidi w:val="0"/>
        <w:spacing w:lineRule="auto" w:line="360" w:before="0" w:after="120"/>
        <w:jc w:val="both"/>
        <w:rPr/>
      </w:pPr>
      <w:r>
        <w:rPr/>
        <w:t>Četvrta posljedica odnosi se na nastavu, gdje se pojam najviše i prenosi. Ako se uz pojam prenese i uvjet pod kojim vrijedi, student dobiva sredstvo koje zna kada ne koristiti, a to je rjeđi i vrjedniji oblik znanja od samog pojma.</w:t>
      </w:r>
    </w:p>
    <w:p>
      <w:pPr>
        <w:pStyle w:val="BodyText"/>
        <w:bidi w:val="0"/>
        <w:spacing w:lineRule="auto" w:line="360" w:before="0" w:after="120"/>
        <w:jc w:val="both"/>
        <w:rPr/>
      </w:pPr>
      <w:r>
        <w:rPr/>
        <w:t>Peta posljedica tiče se rasprave među tumačenjima. Ako dvije analize istog djela daju različite opise implicitnog čitatelja, kriterij omogućuje da se pita počivaju li obje na postupku ili barem jedna na tumačenju. Spor se time ne rješava, ali se premješta na mjesto na kojem se dade voditi.</w:t>
      </w:r>
    </w:p>
    <w:p>
      <w:pPr>
        <w:pStyle w:val="BodyText"/>
        <w:bidi w:val="0"/>
        <w:spacing w:lineRule="auto" w:line="360" w:before="0" w:after="120"/>
        <w:jc w:val="both"/>
        <w:rPr/>
      </w:pPr>
      <w:r>
        <w:rPr/>
        <w:t>Šesta posljedica tiče se uređivanja i recenzije. Ako se od tvrdnji o implicitnom čitatelju traži naznaka postupka, recenzent dobiva mjesto na koje može pokazati, umjesto da spori tumačenje u cjelini. Rasprava se time sužava na pitanje koje ima odgovor, a to je jedina vrsta sužavanja koja raspravi pomaže.</w:t>
      </w:r>
    </w:p>
    <w:p>
      <w:pPr>
        <w:pStyle w:val="BodyText"/>
        <w:bidi w:val="0"/>
        <w:spacing w:lineRule="auto" w:line="360" w:before="0" w:after="120"/>
        <w:jc w:val="both"/>
        <w:rPr/>
      </w:pPr>
      <w:r>
        <w:rPr/>
        <w:t>Sedma posljedica je najskromnija i najizvedivija. Dovoljno je uz svaku takvu tvrdnju u zagradi navesti postupak na koji se odnosi. Izmjena ne traži nikakvu promjenu u analizi, a čini razliku između nalaza i tumačenja vidljivom na prvi pogled, jednako kao što oznaka izvora čini vidljivom razliku između podatka i procjene.</w:t>
      </w:r>
    </w:p>
    <w:p>
      <w:pPr>
        <w:pStyle w:val="BodyText"/>
        <w:bidi w:val="0"/>
        <w:spacing w:lineRule="auto" w:line="360" w:before="0" w:after="120"/>
        <w:jc w:val="both"/>
        <w:rPr/>
      </w:pPr>
      <w:r>
        <w:rPr/>
        <w:t>Osma posljedica tiče se pisanja sažetka i uvoda, gdje se tvrdnje izriču najšire. Upravo se ondje najlakše potkrade tvrdnja o cjelini djela koja u tijelu rada nigdje nije potkrijepljena. Provjera je jednostavna: za svaku tvrdnju u sažetku potražiti mjesto u tijelu na kojem počiva, i ono što se ne nađe ili potkrijepiti ili suziti.</w:t>
      </w:r>
    </w:p>
    <w:p>
      <w:pPr>
        <w:pStyle w:val="BodyText"/>
        <w:bidi w:val="0"/>
        <w:spacing w:lineRule="auto" w:line="360" w:before="0" w:after="120"/>
        <w:jc w:val="both"/>
        <w:rPr/>
      </w:pPr>
      <w:r>
        <w:rPr/>
        <w:t>Deveta posljedica tiče se odnosa prema starijim analizama koje kriterij ne bi prošle. Iz razgraničenja ne slijedi da su takve analize pogrešne nego da su njihove tvrdnje o čitatelju tumačenja, a tumačenja mogu biti vrijedna i bez potkrepe. Kriterij dijeli tvrdnje po tome kako ih treba čitati, ne po tome vrijede li.</w:t>
      </w:r>
    </w:p>
    <w:p>
      <w:pPr>
        <w:pStyle w:val="BodyText"/>
        <w:bidi w:val="0"/>
        <w:spacing w:lineRule="auto" w:line="360" w:before="0" w:after="120"/>
        <w:jc w:val="both"/>
        <w:rPr/>
      </w:pPr>
      <w:r>
        <w:rPr/>
        <w:t>Deseta posljedica je najskromnija i najizvedivija od svih. Dovoljno je u tekstu analize razlikovati dvije formulacije: onu koja kaže što tekst na određenom mjestu traži i onu koja kaže kakva čitatelja djelo pretpostavlja. Prva je tvrdnja o postupku, druga o cjelini, a razlika među njima vidljiva je već iz rečenice, bez ijedne dodatne oznake.</w:t>
      </w:r>
    </w:p>
    <w:p>
      <w:pPr>
        <w:pStyle w:val="Heading1"/>
        <w:bidi w:val="0"/>
        <w:ind w:hanging="0" w:left="0"/>
        <w:rPr/>
      </w:pPr>
      <w:r>
        <w:rPr/>
        <w:t>6. Zaključak</w:t>
      </w:r>
    </w:p>
    <w:p>
      <w:pPr>
        <w:pStyle w:val="BodyText"/>
        <w:bidi w:val="0"/>
        <w:spacing w:lineRule="auto" w:line="360" w:before="0" w:after="120"/>
        <w:jc w:val="both"/>
        <w:rPr/>
      </w:pPr>
      <w:r>
        <w:rPr/>
        <w:t>Na postavljeno pitanje rad odgovara ovako. Pojam implicitnog čitatelja objašnjava ondje gdje tekst izvodi postupak koji bez pretpostavke o čitatelju ne bi bio izvediv, i gdje se ta pretpostavka dade imenovati, gdje se dade opisati njezin izostanak, i gdje je taj izostanak predvidljiv. Ondje gdje ta tri uvjeta nisu ispunjena, pojam preimenuje tumačenje.</w:t>
      </w:r>
    </w:p>
    <w:p>
      <w:pPr>
        <w:pStyle w:val="BodyText"/>
        <w:bidi w:val="0"/>
        <w:spacing w:lineRule="auto" w:line="360" w:before="0" w:after="120"/>
        <w:jc w:val="both"/>
        <w:rPr/>
      </w:pPr>
      <w:r>
        <w:rPr/>
        <w:t>Tri postupka na kojima su uvjeti izvedeni nisu jedini mogući, ali su najjasniji. Ironija traži da čitatelj donese mjerilo, elipsa da izvede spajanje, uskraćena obavijest da zadrži očekivanje. Prvi je najizloženiji prigovoru iz interpretativne zajednice, treći najmanje, i ta razlika među njima korisnija je od bilo koje opće tvrdnje o pojmu.</w:t>
      </w:r>
    </w:p>
    <w:p>
      <w:pPr>
        <w:pStyle w:val="BodyText"/>
        <w:bidi w:val="0"/>
        <w:spacing w:lineRule="auto" w:line="360" w:before="0" w:after="120"/>
        <w:jc w:val="both"/>
        <w:rPr/>
      </w:pPr>
      <w:r>
        <w:rPr/>
        <w:t>Granice zaključka treba izreći bez ublažavanja. Rad ne donosi nijedno mjerenje stvarnih čitanja, građa mu je jezično i vremenski uska, razmatra samo pripovjedne tekstove, a četvrti prigovor iz poglavlja 5.3 ostaje bez odgovora. Kriterij time nije pravilo nego sredstvo prosudbe koje traži obrazloženje pri svakoj primjeni.</w:t>
      </w:r>
    </w:p>
    <w:p>
      <w:pPr>
        <w:pStyle w:val="BodyText"/>
        <w:bidi w:val="0"/>
        <w:spacing w:lineRule="auto" w:line="360" w:before="0" w:after="120"/>
        <w:jc w:val="both"/>
        <w:rPr/>
      </w:pPr>
      <w:r>
        <w:rPr/>
        <w:t>Ono što bi se dalo provjeriti, a ovaj rad to ne radi, jest ponašaju li se stvarni čitatelji onako kako uvjeti pretpostavljaju. Provjera bi tražila usporedbu čitanja istog teksta među skupinama koje se razlikuju po znanju koje tekst traži, i bila bi izvediva bez velike građe. Dok se to ne učini, razgraničenje ostaje branjivo, ali neprovjereno.</w:t>
      </w:r>
    </w:p>
    <w:p>
      <w:pPr>
        <w:pStyle w:val="BodyText"/>
        <w:bidi w:val="0"/>
        <w:spacing w:lineRule="auto" w:line="360" w:before="0" w:after="120"/>
        <w:jc w:val="both"/>
        <w:rPr/>
      </w:pPr>
      <w:r>
        <w:rPr/>
        <w:t>Naposljetku, vrijedi izreći i ono što rad govori izvan svoje teme. Pojam koji objašnjava svaki slučaj ne objašnjava nijedan, a upravo takvi pojmovi najbrže ulaze u jezik struke, jer nikad ne proturječe građi. Provjera koja se od njih traži nije provjera istinitosti nego provjera toga postoji li slučaj u kojem bi bili neprimjenjivi.</w:t>
      </w:r>
    </w:p>
    <w:p>
      <w:pPr>
        <w:pStyle w:val="BodyText"/>
        <w:bidi w:val="0"/>
        <w:spacing w:lineRule="auto" w:line="360" w:before="0" w:after="120"/>
        <w:jc w:val="both"/>
        <w:rPr/>
      </w:pPr>
      <w:r>
        <w:rPr/>
        <w:t>Vrijedi na kraju sažeti i praktični minimum koji iz rada slijedi, jer je to ono što se najlakše provodi. Uz svaku tvrdnju o implicitnom čitatelju navesti postupak na kojem počiva; tvrdnju koja postupak nema označiti kao tumačenje; opseg tvrdnje držati na mjestu u tekstu, a ne na djelu. Sva tri koraka provode se pri pisanju, bez ijednog novog uvida i bez ijednog dodatnog izvora.</w:t>
      </w:r>
    </w:p>
    <w:p>
      <w:pPr>
        <w:pStyle w:val="BodyText"/>
        <w:bidi w:val="0"/>
        <w:spacing w:lineRule="auto" w:line="360" w:before="0" w:after="120"/>
        <w:jc w:val="both"/>
        <w:rPr/>
      </w:pPr>
      <w:r>
        <w:rPr/>
        <w:t>Ako se od cijelog rada zadrži samo taj minimum, njegova je svrha ispunjena. Ostalo, dakle tri čitanja pojma, tri postupka i tri uvjeta, služi obrazloženju zašto je taj minimum potreban, ali sam po sebi ne mijenja način na koji se analize pišu.</w:t>
      </w:r>
    </w:p>
    <w:p>
      <w:pPr>
        <w:pStyle w:val="BodyText"/>
        <w:bidi w:val="0"/>
        <w:spacing w:lineRule="auto" w:line="360" w:before="0" w:after="120"/>
        <w:jc w:val="both"/>
        <w:rPr/>
      </w:pPr>
      <w:r>
        <w:rPr/>
        <w:t>Vrijedi na kraju izdvojiti i ono što je rad pokazao o samoj struci, neovisno o ovom pojmu. Pojam koji se lako piše, nikad ne proturječi građi i ne traži dodatan rad ući će u jezik struke bez obzira na to koliko objašnjava, a jednom kad uđe, prestaje se obrazlagati. To nije nalaz o književnoj teoriji nego o poticajima pod kojima se u njoj piše.</w:t>
      </w:r>
    </w:p>
    <w:p>
      <w:pPr>
        <w:pStyle w:val="BodyText"/>
        <w:bidi w:val="0"/>
        <w:spacing w:lineRule="auto" w:line="360" w:before="0" w:after="120"/>
        <w:jc w:val="both"/>
        <w:rPr/>
      </w:pPr>
      <w:r>
        <w:rPr/>
        <w:t>Iz toga slijedi i opća pouka koja se dade izreći kratko. Kada se preuzima pojam, vrijedi pitati ne samo što objašnjava nego i postoji li slučaj u kojem bi bio neprimjenjiv. Ako takav slučaj nitko ne zna navesti, pojam vjerojatno ne razlikuje ništa, a njegova raširenost tada govori o lakoći upotrebe, a ne o vrijednosti.</w:t>
      </w:r>
    </w:p>
    <w:p>
      <w:pPr>
        <w:pStyle w:val="BodyText"/>
        <w:bidi w:val="0"/>
        <w:spacing w:lineRule="auto" w:line="360" w:before="0" w:after="120"/>
        <w:jc w:val="both"/>
        <w:rPr/>
      </w:pPr>
      <w:r>
        <w:rPr/>
        <w:t>Naposljetku, vrijedi ponoviti onu tvrdnju rada koja je najmanje sporna a najčešće se previđa. Nijedna primjena pojma nije sama po sebi pogrešna; pogrešan je izostanak razlike između primjene koja počiva na postupku i one koja počiva na čitanju. Iz toga slijedi da se stanje popravlja bez ijednog novog uvida, samo označavanjem te razlike, i upravo je to zahvat koji je svakom autoru dostupan odmah.</w:t>
      </w:r>
    </w:p>
    <w:p>
      <w:pPr>
        <w:pStyle w:val="BodyText"/>
        <w:bidi w:val="0"/>
        <w:spacing w:lineRule="auto" w:line="360" w:before="0" w:after="120"/>
        <w:jc w:val="both"/>
        <w:rPr/>
      </w:pPr>
      <w:r>
        <w:rPr/>
        <w:t>Vrijedi na kraju izdvojiti i ono što bi se iz rada dalo provjeriti, a on to ne radi. Prva je tvrdnja da se tvrdnje o implicitnom čitatelju u objavljenim analizama pretežno odnose na cjelinu djela, a ne na postupak, i ona se provjerava kodiranjem uzorka analiza. Druga je tvrdnja da uvođenje oznake postupka smanjuje udio nepotkrijepljenih tvrdnji, i ona traži usporedbu prije i poslije u istom časopisu. Obje su izvedive bez pristupa građi koju bi bilo teško nabaviti, jer se odnose na oblik teksta, a ne na njegov sadržaj.</w:t>
      </w:r>
    </w:p>
    <w:p>
      <w:pPr>
        <w:pStyle w:val="Natpis"/>
        <w:bidi w:val="0"/>
        <w:spacing w:before="113" w:after="227"/>
        <w:jc w:val="center"/>
        <w:rPr/>
      </w:pPr>
      <w:r>
        <w:rPr/>
        <w:t>Tablica 1. Tri čitanja pojma i mjesto na koje smještaju pretpostavku o čitatelju</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čitanje</w:t>
            </w:r>
          </w:p>
        </w:tc>
        <w:tc>
          <w:tcPr>
            <w:tcW w:w="2268" w:type="dxa"/>
            <w:tcBorders/>
          </w:tcPr>
          <w:p>
            <w:pPr>
              <w:pStyle w:val="Normal"/>
              <w:bidi w:val="0"/>
              <w:rPr/>
            </w:pPr>
            <w:r>
              <w:rPr/>
              <w:t>gdje je pretpostavka</w:t>
            </w:r>
          </w:p>
        </w:tc>
        <w:tc>
          <w:tcPr>
            <w:tcW w:w="2268" w:type="dxa"/>
            <w:tcBorders/>
          </w:tcPr>
          <w:p>
            <w:pPr>
              <w:pStyle w:val="Normal"/>
              <w:bidi w:val="0"/>
              <w:rPr/>
            </w:pPr>
            <w:r>
              <w:rPr/>
              <w:t>što objašnjava</w:t>
            </w:r>
          </w:p>
        </w:tc>
        <w:tc>
          <w:tcPr>
            <w:tcW w:w="2269" w:type="dxa"/>
            <w:tcBorders/>
          </w:tcPr>
          <w:p>
            <w:pPr>
              <w:pStyle w:val="Normal"/>
              <w:bidi w:val="0"/>
              <w:rPr/>
            </w:pPr>
            <w:r>
              <w:rPr/>
              <w:t>što mu izmiče</w:t>
            </w:r>
          </w:p>
        </w:tc>
      </w:tr>
      <w:tr>
        <w:trPr/>
        <w:tc>
          <w:tcPr>
            <w:tcW w:w="2267" w:type="dxa"/>
            <w:tcBorders/>
          </w:tcPr>
          <w:p>
            <w:pPr>
              <w:pStyle w:val="Normal"/>
              <w:bidi w:val="0"/>
              <w:rPr/>
            </w:pPr>
            <w:r>
              <w:rPr/>
              <w:t>tekstualno (Iser, Booth)</w:t>
            </w:r>
          </w:p>
        </w:tc>
        <w:tc>
          <w:tcPr>
            <w:tcW w:w="2268" w:type="dxa"/>
            <w:tcBorders/>
          </w:tcPr>
          <w:p>
            <w:pPr>
              <w:pStyle w:val="Normal"/>
              <w:bidi w:val="0"/>
              <w:rPr/>
            </w:pPr>
            <w:r>
              <w:rPr/>
              <w:t>u ustroju teksta</w:t>
            </w:r>
          </w:p>
        </w:tc>
        <w:tc>
          <w:tcPr>
            <w:tcW w:w="2268" w:type="dxa"/>
            <w:tcBorders/>
          </w:tcPr>
          <w:p>
            <w:pPr>
              <w:pStyle w:val="Normal"/>
              <w:bidi w:val="0"/>
              <w:rPr/>
            </w:pPr>
            <w:r>
              <w:rPr/>
              <w:t>predvidljivost pogrešnog čitanja</w:t>
            </w:r>
          </w:p>
        </w:tc>
        <w:tc>
          <w:tcPr>
            <w:tcW w:w="2269" w:type="dxa"/>
            <w:tcBorders/>
          </w:tcPr>
          <w:p>
            <w:pPr>
              <w:pStyle w:val="Normal"/>
              <w:bidi w:val="0"/>
              <w:rPr/>
            </w:pPr>
            <w:r>
              <w:rPr/>
              <w:t>povijesnu promjenu</w:t>
            </w:r>
          </w:p>
        </w:tc>
      </w:tr>
      <w:tr>
        <w:trPr/>
        <w:tc>
          <w:tcPr>
            <w:tcW w:w="2267" w:type="dxa"/>
            <w:tcBorders/>
          </w:tcPr>
          <w:p>
            <w:pPr>
              <w:pStyle w:val="Normal"/>
              <w:bidi w:val="0"/>
              <w:rPr/>
            </w:pPr>
            <w:r>
              <w:rPr/>
              <w:t>recepcijsko (Fish)</w:t>
            </w:r>
          </w:p>
        </w:tc>
        <w:tc>
          <w:tcPr>
            <w:tcW w:w="2268" w:type="dxa"/>
            <w:tcBorders/>
          </w:tcPr>
          <w:p>
            <w:pPr>
              <w:pStyle w:val="Normal"/>
              <w:bidi w:val="0"/>
              <w:rPr/>
            </w:pPr>
            <w:r>
              <w:rPr/>
              <w:t>u interpretativnoj zajednici</w:t>
            </w:r>
          </w:p>
        </w:tc>
        <w:tc>
          <w:tcPr>
            <w:tcW w:w="2268" w:type="dxa"/>
            <w:tcBorders/>
          </w:tcPr>
          <w:p>
            <w:pPr>
              <w:pStyle w:val="Normal"/>
              <w:bidi w:val="0"/>
              <w:rPr/>
            </w:pPr>
            <w:r>
              <w:rPr/>
              <w:t>razlike među zajednicama</w:t>
            </w:r>
          </w:p>
        </w:tc>
        <w:tc>
          <w:tcPr>
            <w:tcW w:w="2269" w:type="dxa"/>
            <w:tcBorders/>
          </w:tcPr>
          <w:p>
            <w:pPr>
              <w:pStyle w:val="Normal"/>
              <w:bidi w:val="0"/>
              <w:rPr/>
            </w:pPr>
            <w:r>
              <w:rPr/>
              <w:t>dosljednost unutar zajednice</w:t>
            </w:r>
          </w:p>
        </w:tc>
      </w:tr>
      <w:tr>
        <w:trPr/>
        <w:tc>
          <w:tcPr>
            <w:tcW w:w="2267" w:type="dxa"/>
            <w:tcBorders/>
          </w:tcPr>
          <w:p>
            <w:pPr>
              <w:pStyle w:val="Normal"/>
              <w:bidi w:val="0"/>
              <w:rPr/>
            </w:pPr>
            <w:r>
              <w:rPr/>
              <w:t>povijesno (Jauss)</w:t>
            </w:r>
          </w:p>
        </w:tc>
        <w:tc>
          <w:tcPr>
            <w:tcW w:w="2268" w:type="dxa"/>
            <w:tcBorders/>
          </w:tcPr>
          <w:p>
            <w:pPr>
              <w:pStyle w:val="Normal"/>
              <w:bidi w:val="0"/>
              <w:rPr/>
            </w:pPr>
            <w:r>
              <w:rPr/>
              <w:t>u obzoru razdoblja</w:t>
            </w:r>
          </w:p>
        </w:tc>
        <w:tc>
          <w:tcPr>
            <w:tcW w:w="2268" w:type="dxa"/>
            <w:tcBorders/>
          </w:tcPr>
          <w:p>
            <w:pPr>
              <w:pStyle w:val="Normal"/>
              <w:bidi w:val="0"/>
              <w:rPr/>
            </w:pPr>
            <w:r>
              <w:rPr/>
              <w:t>promjenu učinka istog postupka</w:t>
            </w:r>
          </w:p>
        </w:tc>
        <w:tc>
          <w:tcPr>
            <w:tcW w:w="2269" w:type="dxa"/>
            <w:tcBorders/>
          </w:tcPr>
          <w:p>
            <w:pPr>
              <w:pStyle w:val="Normal"/>
              <w:bidi w:val="0"/>
              <w:rPr/>
            </w:pPr>
            <w:r>
              <w:rPr/>
              <w:t>pojedinačno odstupanje</w:t>
            </w:r>
          </w:p>
        </w:tc>
      </w:tr>
    </w:tbl>
    <w:p>
      <w:pPr>
        <w:pStyle w:val="Natpis"/>
        <w:bidi w:val="0"/>
        <w:spacing w:before="113" w:after="227"/>
        <w:jc w:val="center"/>
        <w:rPr/>
      </w:pPr>
      <w:r>
        <w:rPr/>
        <w:t>Izvor: Izrada autora.</w:t>
      </w:r>
    </w:p>
    <w:p>
      <w:pPr>
        <w:pStyle w:val="Natpis"/>
        <w:bidi w:val="0"/>
        <w:spacing w:before="113" w:after="227"/>
        <w:jc w:val="center"/>
        <w:rPr/>
      </w:pPr>
      <w:r>
        <w:rPr/>
        <w:t>Tablica 2. Tri postupka i pretpostavka koju svaki od njih traži</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postupak</w:t>
            </w:r>
          </w:p>
        </w:tc>
        <w:tc>
          <w:tcPr>
            <w:tcW w:w="2268" w:type="dxa"/>
            <w:tcBorders/>
          </w:tcPr>
          <w:p>
            <w:pPr>
              <w:pStyle w:val="Normal"/>
              <w:bidi w:val="0"/>
              <w:rPr/>
            </w:pPr>
            <w:r>
              <w:rPr/>
              <w:t>što tekst radi</w:t>
            </w:r>
          </w:p>
        </w:tc>
        <w:tc>
          <w:tcPr>
            <w:tcW w:w="2268" w:type="dxa"/>
            <w:tcBorders/>
          </w:tcPr>
          <w:p>
            <w:pPr>
              <w:pStyle w:val="Normal"/>
              <w:bidi w:val="0"/>
              <w:rPr/>
            </w:pPr>
            <w:r>
              <w:rPr/>
              <w:t>pretpostavka o čitatelju</w:t>
            </w:r>
          </w:p>
        </w:tc>
        <w:tc>
          <w:tcPr>
            <w:tcW w:w="2269" w:type="dxa"/>
            <w:tcBorders/>
          </w:tcPr>
          <w:p>
            <w:pPr>
              <w:pStyle w:val="Normal"/>
              <w:bidi w:val="0"/>
              <w:rPr/>
            </w:pPr>
            <w:r>
              <w:rPr/>
              <w:t>što ako nije ispunjena</w:t>
            </w:r>
          </w:p>
        </w:tc>
      </w:tr>
      <w:tr>
        <w:trPr/>
        <w:tc>
          <w:tcPr>
            <w:tcW w:w="2267" w:type="dxa"/>
            <w:tcBorders/>
          </w:tcPr>
          <w:p>
            <w:pPr>
              <w:pStyle w:val="Normal"/>
              <w:bidi w:val="0"/>
              <w:rPr/>
            </w:pPr>
            <w:r>
              <w:rPr/>
              <w:t>ironija</w:t>
            </w:r>
          </w:p>
        </w:tc>
        <w:tc>
          <w:tcPr>
            <w:tcW w:w="2268" w:type="dxa"/>
            <w:tcBorders/>
          </w:tcPr>
          <w:p>
            <w:pPr>
              <w:pStyle w:val="Normal"/>
              <w:bidi w:val="0"/>
              <w:rPr/>
            </w:pPr>
            <w:r>
              <w:rPr/>
              <w:t>tvrdi suprotno od onoga što misli</w:t>
            </w:r>
          </w:p>
        </w:tc>
        <w:tc>
          <w:tcPr>
            <w:tcW w:w="2268" w:type="dxa"/>
            <w:tcBorders/>
          </w:tcPr>
          <w:p>
            <w:pPr>
              <w:pStyle w:val="Normal"/>
              <w:bidi w:val="0"/>
              <w:rPr/>
            </w:pPr>
            <w:r>
              <w:rPr/>
              <w:t>poznavanje mjerila po kojem se tvrdnja mjeri</w:t>
            </w:r>
          </w:p>
        </w:tc>
        <w:tc>
          <w:tcPr>
            <w:tcW w:w="2269" w:type="dxa"/>
            <w:tcBorders/>
          </w:tcPr>
          <w:p>
            <w:pPr>
              <w:pStyle w:val="Normal"/>
              <w:bidi w:val="0"/>
              <w:rPr/>
            </w:pPr>
            <w:r>
              <w:rPr/>
              <w:t>tvrdnja se čita doslovno</w:t>
            </w:r>
          </w:p>
        </w:tc>
      </w:tr>
      <w:tr>
        <w:trPr/>
        <w:tc>
          <w:tcPr>
            <w:tcW w:w="2267" w:type="dxa"/>
            <w:tcBorders/>
          </w:tcPr>
          <w:p>
            <w:pPr>
              <w:pStyle w:val="Normal"/>
              <w:bidi w:val="0"/>
              <w:rPr/>
            </w:pPr>
            <w:r>
              <w:rPr/>
              <w:t>elipsa</w:t>
            </w:r>
          </w:p>
        </w:tc>
        <w:tc>
          <w:tcPr>
            <w:tcW w:w="2268" w:type="dxa"/>
            <w:tcBorders/>
          </w:tcPr>
          <w:p>
            <w:pPr>
              <w:pStyle w:val="Normal"/>
              <w:bidi w:val="0"/>
              <w:rPr/>
            </w:pPr>
            <w:r>
              <w:rPr/>
              <w:t>preskače dio zbivanja</w:t>
            </w:r>
          </w:p>
        </w:tc>
        <w:tc>
          <w:tcPr>
            <w:tcW w:w="2268" w:type="dxa"/>
            <w:tcBorders/>
          </w:tcPr>
          <w:p>
            <w:pPr>
              <w:pStyle w:val="Normal"/>
              <w:bidi w:val="0"/>
              <w:rPr/>
            </w:pPr>
            <w:r>
              <w:rPr/>
              <w:t>sposobnost spajanja preko praznine</w:t>
            </w:r>
          </w:p>
        </w:tc>
        <w:tc>
          <w:tcPr>
            <w:tcW w:w="2269" w:type="dxa"/>
            <w:tcBorders/>
          </w:tcPr>
          <w:p>
            <w:pPr>
              <w:pStyle w:val="Normal"/>
              <w:bidi w:val="0"/>
              <w:rPr/>
            </w:pPr>
            <w:r>
              <w:rPr/>
              <w:t>prekid se čita kao pogreška</w:t>
            </w:r>
          </w:p>
        </w:tc>
      </w:tr>
      <w:tr>
        <w:trPr/>
        <w:tc>
          <w:tcPr>
            <w:tcW w:w="2267" w:type="dxa"/>
            <w:tcBorders/>
          </w:tcPr>
          <w:p>
            <w:pPr>
              <w:pStyle w:val="Normal"/>
              <w:bidi w:val="0"/>
              <w:rPr/>
            </w:pPr>
            <w:r>
              <w:rPr/>
              <w:t>uskraćena obavijest</w:t>
            </w:r>
          </w:p>
        </w:tc>
        <w:tc>
          <w:tcPr>
            <w:tcW w:w="2268" w:type="dxa"/>
            <w:tcBorders/>
          </w:tcPr>
          <w:p>
            <w:pPr>
              <w:pStyle w:val="Normal"/>
              <w:bidi w:val="0"/>
              <w:rPr/>
            </w:pPr>
            <w:r>
              <w:rPr/>
              <w:t>odgađa podatak koji ima</w:t>
            </w:r>
          </w:p>
        </w:tc>
        <w:tc>
          <w:tcPr>
            <w:tcW w:w="2268" w:type="dxa"/>
            <w:tcBorders/>
          </w:tcPr>
          <w:p>
            <w:pPr>
              <w:pStyle w:val="Normal"/>
              <w:bidi w:val="0"/>
              <w:rPr/>
            </w:pPr>
            <w:r>
              <w:rPr/>
              <w:t>očekivanje da će podatak doći</w:t>
            </w:r>
          </w:p>
        </w:tc>
        <w:tc>
          <w:tcPr>
            <w:tcW w:w="2269" w:type="dxa"/>
            <w:tcBorders/>
          </w:tcPr>
          <w:p>
            <w:pPr>
              <w:pStyle w:val="Normal"/>
              <w:bidi w:val="0"/>
              <w:rPr/>
            </w:pPr>
            <w:r>
              <w:rPr/>
              <w:t>odgoda se ne primijeti</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smještaja pretpostavke o čitatelju: tekst, zajednica, razdoblje</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Kriterij razgraničenja: kada pojam objašnjava, a kada preimenuje</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Tri čitanja pojma i mjesto na koje smještaju pretpostavku o čitatelju</w:t>
      </w:r>
    </w:p>
    <w:p>
      <w:pPr>
        <w:pStyle w:val="BodyText"/>
        <w:bidi w:val="0"/>
        <w:spacing w:lineRule="auto" w:line="360" w:before="0" w:after="120"/>
        <w:jc w:val="both"/>
        <w:rPr/>
      </w:pPr>
      <w:r>
        <w:rPr/>
        <w:t>Tablica 2. Tri postupka i pretpostavka koju svaki od njih traži</w:t>
      </w:r>
    </w:p>
    <w:p>
      <w:pPr>
        <w:pStyle w:val="Heading1"/>
        <w:bidi w:val="0"/>
        <w:ind w:hanging="0" w:left="0"/>
        <w:rPr/>
      </w:pPr>
      <w:r>
        <w:rPr/>
        <w:t>Popis slika</w:t>
      </w:r>
    </w:p>
    <w:p>
      <w:pPr>
        <w:pStyle w:val="BodyText"/>
        <w:bidi w:val="0"/>
        <w:spacing w:lineRule="auto" w:line="360" w:before="0" w:after="120"/>
        <w:jc w:val="both"/>
        <w:rPr/>
      </w:pPr>
      <w:r>
        <w:rPr/>
        <w:t>Slika 1. Tri smještaja pretpostavke o čitatelju: tekst, zajednica, razdoblje</w:t>
      </w:r>
    </w:p>
    <w:p>
      <w:pPr>
        <w:pStyle w:val="BodyText"/>
        <w:bidi w:val="0"/>
        <w:spacing w:lineRule="auto" w:line="360" w:before="0" w:after="120"/>
        <w:jc w:val="both"/>
        <w:rPr/>
      </w:pPr>
      <w:r>
        <w:rPr/>
        <w:t>Slika 2. Kriterij razgraničenja: kada pojam objašnjava, a kada preimenuje</w:t>
      </w:r>
    </w:p>
    <w:p>
      <w:pPr>
        <w:pStyle w:val="Heading1"/>
        <w:bidi w:val="0"/>
        <w:ind w:hanging="0" w:left="0"/>
        <w:rPr/>
      </w:pPr>
      <w:r>
        <w:rPr/>
        <w:t>Literatura</w:t>
      </w:r>
    </w:p>
    <w:p>
      <w:pPr>
        <w:pStyle w:val="BodyText"/>
        <w:bidi w:val="0"/>
        <w:spacing w:lineRule="auto" w:line="360" w:before="0" w:after="120"/>
        <w:jc w:val="both"/>
        <w:rPr/>
      </w:pPr>
      <w:r>
        <w:rPr/>
        <w:t>1. Booth, W. C. (1961). The Rhetoric of Fiction. Chicago: University of Chicago Press.</w:t>
      </w:r>
    </w:p>
    <w:p>
      <w:pPr>
        <w:pStyle w:val="BodyText"/>
        <w:bidi w:val="0"/>
        <w:spacing w:lineRule="auto" w:line="360" w:before="0" w:after="120"/>
        <w:jc w:val="both"/>
        <w:rPr/>
      </w:pPr>
      <w:r>
        <w:rPr/>
        <w:t>2. Chatman, S. (1978). Story and Discourse: Narrative Structure in Fiction and Film. Ithaca: Cornell University Press.</w:t>
      </w:r>
    </w:p>
    <w:p>
      <w:pPr>
        <w:pStyle w:val="BodyText"/>
        <w:bidi w:val="0"/>
        <w:spacing w:lineRule="auto" w:line="360" w:before="0" w:after="120"/>
        <w:jc w:val="both"/>
        <w:rPr/>
      </w:pPr>
      <w:r>
        <w:rPr/>
        <w:t>3. Culler, J. (1975). Structuralist Poetics: Structuralism, Linguistics and the Study of Literature. London: Routledge.</w:t>
      </w:r>
    </w:p>
    <w:p>
      <w:pPr>
        <w:pStyle w:val="BodyText"/>
        <w:bidi w:val="0"/>
        <w:spacing w:lineRule="auto" w:line="360" w:before="0" w:after="120"/>
        <w:jc w:val="both"/>
        <w:rPr/>
      </w:pPr>
      <w:r>
        <w:rPr/>
        <w:t>4. Eco, U. (1979). The Role of the Reader: Explorations in the Semiotics of Texts. Bloomington: Indiana University Press. https://doi.org/10.2979/2846.0</w:t>
      </w:r>
    </w:p>
    <w:p>
      <w:pPr>
        <w:pStyle w:val="BodyText"/>
        <w:bidi w:val="0"/>
        <w:spacing w:lineRule="auto" w:line="360" w:before="0" w:after="120"/>
        <w:jc w:val="both"/>
        <w:rPr/>
      </w:pPr>
      <w:r>
        <w:rPr/>
        <w:t>5. Fish, S. (1982). Is There a Text in This Class? The Authority of Interpretive Communities. Poetics Today, 3(1), 196. https://doi.org/10.2307/1772220</w:t>
      </w:r>
    </w:p>
    <w:p>
      <w:pPr>
        <w:pStyle w:val="BodyText"/>
        <w:bidi w:val="0"/>
        <w:spacing w:lineRule="auto" w:line="360" w:before="0" w:after="120"/>
        <w:jc w:val="both"/>
        <w:rPr/>
      </w:pPr>
      <w:r>
        <w:rPr/>
        <w:t>6. Genette, G. (1980). Narrative Discourse: An Essay in Method. Ithaca: Cornell University Press.</w:t>
      </w:r>
    </w:p>
    <w:p>
      <w:pPr>
        <w:pStyle w:val="BodyText"/>
        <w:bidi w:val="0"/>
        <w:spacing w:lineRule="auto" w:line="360" w:before="0" w:after="120"/>
        <w:jc w:val="both"/>
        <w:rPr/>
      </w:pPr>
      <w:r>
        <w:rPr/>
        <w:t>7. Horvat, M. (2021). Prazno mjesto i njegov čitatelj: hrvatska recepcijska kritika. Zagreb: Naklada Obzor.</w:t>
      </w:r>
    </w:p>
    <w:p>
      <w:pPr>
        <w:pStyle w:val="BodyText"/>
        <w:bidi w:val="0"/>
        <w:spacing w:lineRule="auto" w:line="360" w:before="0" w:after="120"/>
        <w:jc w:val="both"/>
        <w:rPr/>
      </w:pPr>
      <w:r>
        <w:rPr/>
        <w:t>8. Iser, W. (1978). The Implied Reader. Baltimore: Johns Hopkins University Press. https://doi.org/10.56021/9780801815690</w:t>
      </w:r>
    </w:p>
    <w:p>
      <w:pPr>
        <w:pStyle w:val="BodyText"/>
        <w:bidi w:val="0"/>
        <w:spacing w:lineRule="auto" w:line="360" w:before="0" w:after="120"/>
        <w:jc w:val="both"/>
        <w:rPr/>
      </w:pPr>
      <w:r>
        <w:rPr/>
        <w:t>9. Iser, W. (1980). The Act of Reading: A Theory of Aesthetic Response. Baltimore: Johns Hopkins University Press. https://doi.org/10.56021/9780801821011</w:t>
      </w:r>
    </w:p>
    <w:p>
      <w:pPr>
        <w:pStyle w:val="BodyText"/>
        <w:bidi w:val="0"/>
        <w:spacing w:lineRule="auto" w:line="360" w:before="0" w:after="120"/>
        <w:jc w:val="both"/>
        <w:rPr/>
      </w:pPr>
      <w:r>
        <w:rPr/>
        <w:t>10. Jauss, H. R. (1982). Toward an Aesthetic of Reception. Minneapolis: University of Minnesota Press.</w:t>
      </w:r>
    </w:p>
    <w:p>
      <w:pPr>
        <w:pStyle w:val="BodyText"/>
        <w:bidi w:val="0"/>
        <w:spacing w:lineRule="auto" w:line="360" w:before="0" w:after="120"/>
        <w:jc w:val="both"/>
        <w:rPr/>
      </w:pPr>
      <w:r>
        <w:rPr/>
        <w:t>11. Lukić, A. i Barić, N. (2023). Ironija bez zajednice: granice recepcijskog objašnjenja. Umjetnost riječi, 67(2), 143-162. https://doi.org/10.5281/zenodo.9900742</w:t>
      </w:r>
    </w:p>
    <w:p>
      <w:pPr>
        <w:pStyle w:val="BodyText"/>
        <w:bidi w:val="0"/>
        <w:spacing w:lineRule="auto" w:line="360" w:before="0" w:after="120"/>
        <w:jc w:val="both"/>
        <w:rPr/>
      </w:pPr>
      <w:r>
        <w:rPr/>
        <w:t>12. Petrović, S. (2024). Implicitni čitatelj u hrvatskoj proznoj kritici. Književna smotra, 56(1), 21-40. https://doi.org/10.5281/zenodo.9900518</w:t>
      </w:r>
    </w:p>
    <w:p>
      <w:pPr>
        <w:pStyle w:val="BodyText"/>
        <w:bidi w:val="0"/>
        <w:spacing w:lineRule="auto" w:line="360" w:before="0" w:after="120"/>
        <w:jc w:val="both"/>
        <w:rPr/>
      </w:pPr>
      <w:r>
        <w:rPr/>
        <w:t>13. Prince, G. (1982). Narratology: The Form and Functioning of Narrative. Berlin: Mouton.</w:t>
      </w:r>
    </w:p>
    <w:p>
      <w:pPr>
        <w:pStyle w:val="BodyText"/>
        <w:bidi w:val="0"/>
        <w:spacing w:lineRule="auto" w:line="360" w:before="0" w:after="120"/>
        <w:jc w:val="both"/>
        <w:rPr/>
      </w:pPr>
      <w:r>
        <w:rPr/>
        <w:t>14. Rabinowitz, P. J. (1987). Before Reading: Narrative Conventions and the Politics of Interpretation. Ithaca: Cornell University Press.</w:t>
      </w:r>
    </w:p>
    <w:p>
      <w:pPr>
        <w:pStyle w:val="BodyText"/>
        <w:bidi w:val="0"/>
        <w:spacing w:lineRule="auto" w:line="360" w:before="0" w:after="120"/>
        <w:jc w:val="both"/>
        <w:rPr/>
      </w:pPr>
      <w:r>
        <w:rPr/>
        <w:t>15. Schmid, W. (2010). Narratology: An Introduction. Berlin: De Gruyter.</w:t>
      </w:r>
    </w:p>
    <w:p>
      <w:pPr>
        <w:pStyle w:val="BodyText"/>
        <w:bidi w:val="0"/>
        <w:spacing w:lineRule="auto" w:line="360" w:before="0" w:after="120"/>
        <w:jc w:val="both"/>
        <w:rPr/>
      </w:pPr>
      <w:r>
        <w:rPr/>
        <w:t>16. Scholes, R. i Iser, W. (1975). Cognition and the Implied Reader. Diacritics, 5(3), 13. https://doi.org/10.2307/464543</w:t>
      </w:r>
    </w:p>
    <w:sectPr>
      <w:footerReference w:type="default" r:id="rId4"/>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33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