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73EC" w:rsidRDefault="00854D00" w:rsidP="00854D00">
      <w:pPr>
        <w:jc w:val="center"/>
      </w:pPr>
      <w:r>
        <w:t>Sveučilište u Zagrebu</w:t>
      </w:r>
    </w:p>
    <w:p w:rsidR="00854D00" w:rsidRDefault="00854D00" w:rsidP="00854D00">
      <w:pPr>
        <w:jc w:val="center"/>
      </w:pPr>
    </w:p>
    <w:p w:rsidR="00854D00" w:rsidRDefault="00854D00" w:rsidP="00854D00">
      <w:pPr>
        <w:jc w:val="center"/>
      </w:pPr>
      <w:r>
        <w:t>Fakultet političkih znanosti</w:t>
      </w:r>
    </w:p>
    <w:p w:rsidR="00854D00" w:rsidRDefault="00854D00" w:rsidP="00854D00">
      <w:pPr>
        <w:jc w:val="center"/>
      </w:pPr>
    </w:p>
    <w:p w:rsidR="00854D00" w:rsidRDefault="00854D00" w:rsidP="00854D00">
      <w:pPr>
        <w:jc w:val="center"/>
      </w:pPr>
      <w:r>
        <w:t>Diplomski studij Novinarstvo</w:t>
      </w:r>
    </w:p>
    <w:p w:rsidR="00854D00" w:rsidRDefault="00854D00" w:rsidP="00854D00">
      <w:pPr>
        <w:jc w:val="center"/>
      </w:pPr>
    </w:p>
    <w:p w:rsidR="00854D00" w:rsidRDefault="00854D00" w:rsidP="00854D00">
      <w:pPr>
        <w:jc w:val="center"/>
      </w:pPr>
      <w:r>
        <w:t>PROVJERA TVRDNJI U LOKALNOM IZVJEŠTAVANJU: NACRT REDAKCIJSKOG POSTUPKA</w:t>
      </w:r>
    </w:p>
    <w:p w:rsidR="00854D00" w:rsidRDefault="00854D00" w:rsidP="00854D00">
      <w:pPr>
        <w:jc w:val="center"/>
      </w:pPr>
    </w:p>
    <w:p w:rsidR="00854D00" w:rsidRDefault="00854D00" w:rsidP="00854D00">
      <w:pPr>
        <w:jc w:val="center"/>
      </w:pPr>
      <w:r>
        <w:t>DIPLOMSKI RAD</w:t>
      </w:r>
    </w:p>
    <w:p w:rsidR="00854D00" w:rsidRDefault="00854D00" w:rsidP="00854D00">
      <w:pPr>
        <w:jc w:val="center"/>
      </w:pPr>
    </w:p>
    <w:p w:rsidR="00854D00" w:rsidRDefault="00854D00" w:rsidP="00854D00">
      <w:pPr>
        <w:jc w:val="center"/>
      </w:pPr>
      <w:r>
        <w:t>Mentor: izv. prof. dr. sc. Tomislav Berić</w:t>
      </w:r>
    </w:p>
    <w:p w:rsidR="00854D00" w:rsidRDefault="00854D00" w:rsidP="00854D00">
      <w:pPr>
        <w:jc w:val="center"/>
      </w:pPr>
    </w:p>
    <w:p w:rsidR="00854D00" w:rsidRDefault="00854D00" w:rsidP="00854D00">
      <w:pPr>
        <w:jc w:val="center"/>
      </w:pPr>
      <w:r>
        <w:t>Marta Jelavić</w:t>
      </w:r>
    </w:p>
    <w:p w:rsidR="00854D00" w:rsidRDefault="00854D00" w:rsidP="00854D00">
      <w:pPr>
        <w:jc w:val="center"/>
      </w:pPr>
    </w:p>
    <w:p w:rsidR="00854D00" w:rsidRDefault="00854D00" w:rsidP="00854D00">
      <w:pPr>
        <w:jc w:val="center"/>
      </w:pPr>
      <w:r>
        <w:t>Zagreb, 2026.</w:t>
      </w:r>
    </w:p>
    <w:p w:rsidR="00854D00" w:rsidRDefault="00854D00" w:rsidP="00854D00">
      <w:pPr>
        <w:jc w:val="center"/>
      </w:pPr>
    </w:p>
    <w:p w:rsidR="00854D00" w:rsidRDefault="00854D00">
      <w:pPr>
        <w:spacing w:line="276" w:lineRule="auto"/>
        <w:jc w:val="left"/>
      </w:pPr>
      <w:r>
        <w:br w:type="page"/>
      </w:r>
    </w:p>
    <w:p w:rsidR="00854D00" w:rsidRDefault="00854D00" w:rsidP="00854D00">
      <w:pPr>
        <w:pStyle w:val="Heading1"/>
      </w:pPr>
      <w:r>
        <w:lastRenderedPageBreak/>
        <w:t>Sazetak</w:t>
      </w:r>
    </w:p>
    <w:p w:rsidR="00854D00" w:rsidRDefault="00854D00" w:rsidP="00854D00">
      <w:r>
        <w:t>Projekt nudi nacrt postupka provjere tvrdnji za malu lokalnu redakciju, dakle za redakciju koja nema ni jednu osobu čiji bi to bio jedini posao. Polazi od tvrdnje da je provjera svih tvrdnji u takvim uvjetima neizvediva i da postupci preuzeti iz velikih redakcija upravo zato ostaju neprovedeni. Umjesto toga predlaže razvrstavanje tvrdnji u tri razreda prema tome što njihova provjera zahtijeva, postupak u četiri koraka koji se izvodi unutar postojećeg rasporeda, i oznaku koja čitatelju kaže što je provjereno a što nije. Cijena prijedloga izrečena je izravno: dio tvrdnji ostaje neprovjeren, i to se mora objaviti uz prilog umjesto prešutjeti. Rad navodi tri pokazatelja za vrednovanje, četiri rizika s odgovorom na svaki, i četiri prigovora nacrtu od kojih jedan ostaje otvoren.</w:t>
      </w:r>
    </w:p>
    <w:p w:rsidR="00854D00" w:rsidRDefault="00854D00" w:rsidP="00854D00">
      <w:r>
        <w:t>Kljucne rijeci: provjera tvrdnji, lokalno novinarstvo, redakcijski postupak, transparentnost, povjerenje čitatelja</w:t>
      </w:r>
    </w:p>
    <w:p w:rsidR="00854D00" w:rsidRDefault="00854D00" w:rsidP="00854D00">
      <w:pPr>
        <w:pStyle w:val="Heading1"/>
      </w:pPr>
      <w:r>
        <w:t>Abstract</w:t>
      </w:r>
    </w:p>
    <w:p w:rsidR="00854D00" w:rsidRDefault="00854D00" w:rsidP="00854D00">
      <w:r>
        <w:t>This project proposes a fact-checking procedure for a small local newsroom, that is, for a newsroom without a single person dedicated to verification. It starts from the claim that checking every assertion is not feasible under such conditions, and that procedures borrowed from large newsrooms remain unimplemented for exactly that reason. Instead it proposes sorting claims into three classes according to what their verification requires, a four-step procedure that runs within the existing schedule, and a label telling readers what has been checked and what has not. The cost of the proposal is stated directly: some claims remain unchecked, and this must be published alongside the story rather than concealed. The paper names three evaluation indicators, four risks with an answer to each, and four objections of which one remains open.</w:t>
      </w:r>
    </w:p>
    <w:p w:rsidR="00854D00" w:rsidRDefault="00854D00" w:rsidP="00854D00">
      <w:r>
        <w:t>Keywords: fact-checking, local journalism, newsroom procedure, transparency, reader trust</w:t>
      </w:r>
    </w:p>
    <w:p w:rsidR="00854D00" w:rsidRDefault="00854D00" w:rsidP="00854D00">
      <w:pPr>
        <w:pStyle w:val="Heading1"/>
      </w:pPr>
      <w:r>
        <w:t>1. Uvod</w:t>
      </w:r>
    </w:p>
    <w:p w:rsidR="00854D00" w:rsidRDefault="00854D00" w:rsidP="00854D00">
      <w:r>
        <w:t>Uvod imenuje povod projekta, izriče cilj i mjerilo po kojem se projekt na kraju ocjenjuje, te navodi što se isporučuje. Sva tri koraka stoje na početku jer je riječ o nacrtu, a nacrt koji ne kaže unaprijed po čemu će se mjeriti ne dade se ni prihvatiti ni odbiti.</w:t>
      </w:r>
    </w:p>
    <w:p w:rsidR="00854D00" w:rsidRDefault="00854D00" w:rsidP="00854D00">
      <w:r>
        <w:lastRenderedPageBreak/>
        <w:t>Vrijedi odmah razgraničiti i ono čime se projekt ne bavi. Ne predlaže se osnivanje zasebne službe za provjeru, ne razmatra se suradnja s vanjskim provjeravateljima, i ne govori se o provjeri sadržaja koji redakcija ne objavljuje sama. Sve troje su legitimna rješenja, ali sva tri traže resurs kojega u opisanim uvjetima nema, pa bi nacrt s njima prestao biti provediv.</w:t>
      </w:r>
    </w:p>
    <w:p w:rsidR="00854D00" w:rsidRDefault="00854D00" w:rsidP="00854D00">
      <w:pPr>
        <w:pStyle w:val="Heading2"/>
      </w:pPr>
      <w:r>
        <w:t>1.1. Problem i povod projekta</w:t>
      </w:r>
    </w:p>
    <w:p w:rsidR="00854D00" w:rsidRDefault="00854D00" w:rsidP="00854D00">
      <w:r>
        <w:t>U maloj lokalnoj redakciji provjera tvrdnji ne izostaje zato što se drži nevažnom nego zato što nema tko da je obavi. Redakcija s troje ili četvero ljudi objavljuje dnevno, a svaki prilog nosi izjave, brojke i navode iz tuđih objava. Vrijeme potrebno da se svaka od njih potvrdi kod izvora premašuje vrijeme koje uopće postoji između zadatka i objave.</w:t>
      </w:r>
    </w:p>
    <w:p w:rsidR="00854D00" w:rsidRDefault="00854D00" w:rsidP="00854D00">
      <w:r>
        <w:t>Posljedica nije da se ne provjerava ništa. Provjerava se ono što je najlakše provjeriti i ono što je najglasnije, dakle brojke iz službenih dokumenata i izjave koje su već sporne. Ono što ostaje neprovjereno je najveći dio, a čitatelj tu razliku ne vidi, jer prilog izgleda jednako u oba slučaja.</w:t>
      </w:r>
    </w:p>
    <w:p w:rsidR="00854D00" w:rsidRDefault="00854D00" w:rsidP="00854D00">
      <w:r>
        <w:t>Graves (2016) opisuje provjeru tvrdnji kao praksu koja je izrasla u posebnu ulogu s vlastitim ljudima i vlastitim ritmom, odvojenu od dnevnog izvještavanja. Upravo ta odvojenost objašnjava zašto se njezini postupci u maloj redakciji ne primaju: pisani su za nekoga tko ne piše priloge.</w:t>
      </w:r>
    </w:p>
    <w:p w:rsidR="00854D00" w:rsidRDefault="00854D00" w:rsidP="00854D00">
      <w:r>
        <w:t>Povod ovom projektu je stoga uzak i praktičan. Ne pita se kako provjeravati bolje nego kako provjeravati išta pod uvjetima koji se neće promijeniti, i kako to reći čitatelju bez pretjerivanja u oba smjera.</w:t>
      </w:r>
    </w:p>
    <w:p w:rsidR="00854D00" w:rsidRDefault="00854D00" w:rsidP="00854D00">
      <w:r>
        <w:t>Vrijedi razmotriti i jednu okolnost koja problem održava, a rijetko se izriče. Provjera je nevidljiva kada uspije: prilog u kojem je pet tvrdnji potvrđeno izgleda jednako kao prilog u kojem nijedna nije. Rad koji se ne vidi teško se brani pred rasporedom, i to objašnjava zašto se pri manjku vremena prvi napušta upravo on, a ne nešto drugo.</w:t>
      </w:r>
    </w:p>
    <w:p w:rsidR="00854D00" w:rsidRDefault="00854D00" w:rsidP="00854D00">
      <w:r>
        <w:t>Iz toga slijedi i zašto je oznaka dio nacrta, a ne dodatak. Bez nje provjera ostaje nevidljiva i unutar redakcije i izvan nje, pa nema ničega što bi joj u sljedećem tjednu obranilo vrijeme. Oznaka time nije samo obavijest čitatelju nego i jedini trag koji rad ostavlja.</w:t>
      </w:r>
    </w:p>
    <w:p w:rsidR="00854D00" w:rsidRDefault="00854D00" w:rsidP="00854D00">
      <w:pPr>
        <w:pStyle w:val="Heading2"/>
      </w:pPr>
      <w:r>
        <w:lastRenderedPageBreak/>
        <w:t>1.2. Cilj projekta i mjerilo uspjeha</w:t>
      </w:r>
    </w:p>
    <w:p w:rsidR="00854D00" w:rsidRDefault="00854D00" w:rsidP="00854D00">
      <w:r>
        <w:t>Cilj projekta jest isporučiti postupak koji mala redakcija može uvesti bez dodatnih ljudi i bez novog alata, uz oznaku koja čitatelju kaže što je provjereno. Postupak se sastoji od podjele tvrdnji u tri razreda, četiri koraka rada i jednog obrasca oznake.</w:t>
      </w:r>
    </w:p>
    <w:p w:rsidR="00854D00" w:rsidRDefault="00854D00" w:rsidP="00854D00">
      <w:r>
        <w:t>Mjerilo uspjeha izrečeno je unaprijed i sastoji se od tri uvjeta. Prvi: postupak se izvodi unutar postojećeg rasporeda, dakle bez produljenja vremena do objave preko procijenjenih petnaest minuta po prilogu. Drugi: udio priloga koji nose oznaku raste u prva tri mjeseca. Treći: nijedna oznaka ne tvrdi više nego što je učinjeno.</w:t>
      </w:r>
    </w:p>
    <w:p w:rsidR="00854D00" w:rsidRDefault="00854D00" w:rsidP="00854D00">
      <w:r>
        <w:t>Treći uvjet je najvažniji i ujedno najlakše se prekrši. Oznaka koja kaže da je prilog provjeren, a provjerena je jedna tvrdnja od pet, gora je od nikakve oznake, jer prenosi jamstvo koje ne postoji. Nacrt zato oznaku veže uz razred tvrdnje, a ne uz prilog.</w:t>
      </w:r>
    </w:p>
    <w:p w:rsidR="00854D00" w:rsidRDefault="00854D00" w:rsidP="00854D00">
      <w:r>
        <w:t>Projekt se ne mjeri brojem otkrivenih netočnosti. Taj bi pokazatelj nagrađivao redakciju koja objavljuje više netočnog, a kažnjavao onu koja je pažljiva, i to je razlog zbog kojeg se u poglavlju 5.1 izrijekom odbacuje.</w:t>
      </w:r>
    </w:p>
    <w:p w:rsidR="00854D00" w:rsidRDefault="00854D00" w:rsidP="00854D00">
      <w:r>
        <w:t>Vrijedi izreći i komu je nacrt namijenjen, jer to određuje njegov oblik. Namijenjen je uredniku male redakcije koji odluku donosi sam i provodi je bez ičijeg odobrenja. Zato su svi zahvati unutar dosega jedne osobe i jednog tjedna, a nijedan ne traži izmjenu ugovora, nabavu ni suglasnost vlasnika.</w:t>
      </w:r>
    </w:p>
    <w:p w:rsidR="00854D00" w:rsidRDefault="00854D00" w:rsidP="00854D00">
      <w:r>
        <w:t>Naposljetku, vrijedi izreći i po čemu bi se znalo da je nacrt promašio. Promašio je ako se nakon tri mjeseca oznaka pojavljuje na manje od polovice priloga, ako izmjereno vrijeme premašuje procjenu za više od polovice, ili ako se pokaže da se brojevi u oznakama upisuju bez popisa tvrdnji. Sva tri znaka mjere se iz onoga što redakcija ionako proizvodi.</w:t>
      </w:r>
    </w:p>
    <w:p w:rsidR="00854D00" w:rsidRDefault="00854D00" w:rsidP="00854D00">
      <w:pPr>
        <w:pStyle w:val="Heading1"/>
      </w:pPr>
      <w:r>
        <w:t>2. Polazišta</w:t>
      </w:r>
    </w:p>
    <w:p w:rsidR="00854D00" w:rsidRDefault="00854D00" w:rsidP="00854D00">
      <w:r>
        <w:t>Poglavlje razdvaja tri stvari koje se u raspravi o provjeri redovito spajaju: što se o provjeri zna iz literature, u kakvim uvjetima mala redakcija radi, i zašto gotovi postupci iz velikih redakcija ne pristaju uz te uvjete.</w:t>
      </w:r>
    </w:p>
    <w:p w:rsidR="00854D00" w:rsidRDefault="00854D00" w:rsidP="00854D00">
      <w:r>
        <w:t xml:space="preserve">Redoslijed unutar poglavlja je namjeran. Najprije literatura, jer ona određuje što se od provjere uopće smije očekivati; zatim uvjeti, jer oni određuju što je izvedivo; naposljetku </w:t>
      </w:r>
      <w:r>
        <w:lastRenderedPageBreak/>
        <w:t>razlog neuspjeha gotovih postupaka, koji je razlika između to dvoje. Obrnut redoslijed dao bi popis prepreka umjesto obrazloženja.</w:t>
      </w:r>
    </w:p>
    <w:p w:rsidR="00854D00" w:rsidRDefault="00854D00" w:rsidP="00854D00">
      <w:pPr>
        <w:pStyle w:val="Heading2"/>
      </w:pPr>
      <w:r>
        <w:t>2.1. Što se o provjeri tvrdnji zna iz literature</w:t>
      </w:r>
    </w:p>
    <w:p w:rsidR="00854D00" w:rsidRDefault="00854D00" w:rsidP="00854D00">
      <w:r>
        <w:t>Koliska i Roberts (2024) pokazuju da se i među onima kojima je provjera jedini posao razlikuju shvaćanja o tome što uopće znači da je tvrdnja provjerena. Razlike se tiču toga koliko izvora treba, smije li se osloniti na sekundarni izvor, i kada se tvrdnja proglašava neprovjerljivom. Iz toga za ovaj projekt slijedi da postupak mora sam odrediti te pragove, jer ih struka ne isporučuje ujednačene.</w:t>
      </w:r>
    </w:p>
    <w:p w:rsidR="00854D00" w:rsidRDefault="00854D00" w:rsidP="00854D00">
      <w:r>
        <w:t>Kumar (2022) razmatra koliko su same metode provjere javno opisane i nalazi da opis postupka često izostaje ili je općenit. To je za nacrt važno na neočekivan način: ako ni oni kojima je provjera posao ne objavljuju svoj postupak, onda oznaka koju ovaj projekt predlaže mora biti kratka i doslovna, jer duži opis nitko neće ni napisati ni pročitati.</w:t>
      </w:r>
    </w:p>
    <w:p w:rsidR="00854D00" w:rsidRDefault="00854D00" w:rsidP="00854D00">
      <w:r>
        <w:t>Thorson (2024) razmatra kako izvještavanje o netočnim tvrdnjama oblikuje povjerenje čitatelja, i njezin nalaz upozorava na zamku koja se tiče oznake. Isticanje provjere može povećati dojam da je netočnih tvrdnji mnogo, pa oznaka nosi rizik koji nije očit. Nacrt na to odgovara time što oznaka govori o postupku, a ne o ishodu.</w:t>
      </w:r>
    </w:p>
    <w:p w:rsidR="00854D00" w:rsidRDefault="00854D00" w:rsidP="00854D00">
      <w:r>
        <w:t>Silverman (2007) naglašava da je najveći dio pogrešaka u izvještavanju posljedica preuzimanja tuđe tvrdnje bez provjere, a ne izmišljanja. Za mali tim to je povoljan nalaz, jer usmjerava rad na najjeftiniji zahvat: provjeriti postoji li izvorni dokument prije nego se prenese ono što o njemu piše netko drugi.</w:t>
      </w:r>
    </w:p>
    <w:p w:rsidR="00854D00" w:rsidRDefault="00854D00" w:rsidP="00854D00">
      <w:r>
        <w:t>Vrijedi razmotriti i ono što literatura o provjeri govori posredno, kroz opis onoga tko je izvodi. Gotovo svi opisani postupci pretpostavljaju osobu koja u trenutku provjere ne piše ništa drugo, i ta se pretpostavka nigdje ne izriče jer je u velikim redakcijama ispunjena. Kada se postupak preuzme u sredinu u kojoj nije ispunjena, ne pada zbog metode nego zbog te prešutne pretpostavke.</w:t>
      </w:r>
    </w:p>
    <w:p w:rsidR="00854D00" w:rsidRDefault="00854D00" w:rsidP="00854D00">
      <w:r>
        <w:t>Kovach i Rosenstiel (2014) provjeru postavljaju kao razlikovno obilježje novinarstva prema drugim oblicima javnog govora, dakle kao ono po čemu se struka uopće razlikuje. Ta postavka daje nacrtu njegovu obvezu: ako se od provjere odustane u cijelosti, gubi se razlog zbog kojeg prilog uopće nosi ime redakcije.</w:t>
      </w:r>
    </w:p>
    <w:p w:rsidR="00854D00" w:rsidRDefault="00854D00" w:rsidP="00854D00">
      <w:r>
        <w:lastRenderedPageBreak/>
        <w:t>Naposljetku, vrijedi izreći i kako je postupano s izvorima koji nacrtu proturječe. Singer (2018) provjeru postavlja kao pitanje autoriteta struke, dakle kao nešto što se ne dade dijeliti na razrede bez gubitka same osnove; taj je stav u poglavlju 5.2 izložen kao treći prigovor u obliku koji njegovi zastupnici ne bi odbacili, a ne kao usputna napomena.</w:t>
      </w:r>
    </w:p>
    <w:p w:rsidR="00854D00" w:rsidRDefault="00854D00" w:rsidP="00854D00">
      <w:r>
        <w:t>Vrijedi izreći i kako se provjera odnosi prema starijem shvaćanju objektivnosti kao radne rutine. Tuchman (1972) opisuje niz postupaka kojima se novinar štiti od prigovora, poput navođenja obiju strana i pripisivanja tvrdnji izvoru, i pokazuje da oni ne jamče točnost nego obranjivost. Razlika je za ovaj nacrt bitna: pripisivanje izvoru, koje treći razred propisuje, obrana je, a ne provjera, i tako se mora i označiti.</w:t>
      </w:r>
    </w:p>
    <w:p w:rsidR="00854D00" w:rsidRDefault="00854D00" w:rsidP="00854D00">
      <w:r>
        <w:t>Zelizer (2004) upozorava da se rasprava o novinarskim postupcima često vodi kao rasprava o normama, a rijetko kao rasprava o uvjetima rada. Taj prigovor pogađa i velik dio literature o provjeri tvrdnji, koja postupak opisuje bez procjene njegova troška, pa je za malu redakciju neupotrebljiva čak i kad je točna.</w:t>
      </w:r>
    </w:p>
    <w:p w:rsidR="00854D00" w:rsidRDefault="00854D00" w:rsidP="00854D00">
      <w:pPr>
        <w:pStyle w:val="Heading2"/>
      </w:pPr>
      <w:r>
        <w:t>2.2. Uvjeti male lokalne redakcije</w:t>
      </w:r>
    </w:p>
    <w:p w:rsidR="00854D00" w:rsidRDefault="00854D00" w:rsidP="00854D00">
      <w:r>
        <w:t>Uvjeti su ovdje uzeti kao zadani, a ne kao problem koji projekt rješava. Redakcija ima tri do pet ljudi, objavljuje svakodnevno, nema osobu zaduženu za provjeru, i nema proračun za alat. Nijedna od tih stavki nije pretpostavka nego opis, i mijenja se samo odlukom vlasnika medija.</w:t>
      </w:r>
    </w:p>
    <w:p w:rsidR="00854D00" w:rsidRDefault="00854D00" w:rsidP="00854D00">
      <w:r>
        <w:t>Nielsen (2015) opisuje lokalne medije kao dio ekosustava koji se stanjuje, uz smanjenje broja ljudi brže od smanjenja broja objava. Iz toga slijedi da se vrijeme po prilogu smanjuje čak i kad se ništa drugo ne mijenja, pa svaki postupak koji traži dodatno vrijeme ima sve manje izgleda.</w:t>
      </w:r>
    </w:p>
    <w:p w:rsidR="00854D00" w:rsidRDefault="00854D00" w:rsidP="00854D00">
      <w:r>
        <w:t>Vrijedi izreći i jednu okolnost koja mali tim razlikuje od velikog na način koji ide u prilog projektu. U maloj redakciji svi znaju što tko radi, pa se dogovor o postupku ne mora provoditi kroz razine, nego se donosi za jednim stolom. Ono što je u velikoj redakciji promjena procesa, ovdje je promjena navike.</w:t>
      </w:r>
    </w:p>
    <w:p w:rsidR="00854D00" w:rsidRDefault="00854D00" w:rsidP="00854D00">
      <w:r>
        <w:t>Vrijedi razmotriti i sastav građe s kojom mala redakcija radi. Znatan dio priloga nastaje iz priopćenja, objava na društvenim mrežama i izvještaja drugih medija, dakle iz materijala koji je već nečije oblikovanje. Provjera se u takvim uvjetima najčešće svodi na pitanje postoji li izvorni dokument iza onoga što je preneseno, i upravo je to najjeftiniji zahvat od svih.</w:t>
      </w:r>
    </w:p>
    <w:p w:rsidR="00854D00" w:rsidRDefault="00854D00" w:rsidP="00854D00">
      <w:r>
        <w:lastRenderedPageBreak/>
        <w:t>Vrijedi spomenuti i vremenski raspored dana, koji je za nacrt važniji od ukupnog broja ljudi. Ako se objavljuje u dva navrata, postoje dva trenutka u kojima se prilog ionako pregledava, i postupak se veže uz njih. Redakcija koja objavljuje neprekidno takvih trenutaka nema, pa se za nju nacrt mora prilagoditi i to se ne pokušava sakriti.</w:t>
      </w:r>
    </w:p>
    <w:p w:rsidR="00854D00" w:rsidRDefault="00854D00" w:rsidP="00854D00">
      <w:r>
        <w:t>Naposljetku, valja spomenuti i da se opisani uvjeti razlikuju među lokalnim medijima više nego što se pretpostavlja. Redakcija uz koju stoji tjednik radi u drugom ritmu od one koja objavljuje samo na mreži, iako obje imaju isti broj ljudi. Nacrt je pisan za drugu, a za prvu bi drugi razred bio znatno provediviji, jer razmak do objave postoji.</w:t>
      </w:r>
    </w:p>
    <w:p w:rsidR="00854D00" w:rsidRDefault="00854D00" w:rsidP="00854D00">
      <w:r>
        <w:t>Usher (2014) opisuje kako se u velikoj redakciji rad raspoređuje među ulogama koje se međusobno provjeravaju, i upravo se taj raspored u maloj redakciji ne dade preslikati. Ondje jedna osoba obavlja tri uloge zaredom, pa provjera koja u velikoj redakciji nastaje iz podjele rada ovdje mora nastati iz pravila.</w:t>
      </w:r>
    </w:p>
    <w:p w:rsidR="00854D00" w:rsidRDefault="00854D00" w:rsidP="00854D00">
      <w:pPr>
        <w:pStyle w:val="Heading2"/>
      </w:pPr>
      <w:r>
        <w:t>2.3. Zašto postojeći postupci ne pristaju</w:t>
      </w:r>
    </w:p>
    <w:p w:rsidR="00854D00" w:rsidRDefault="00854D00" w:rsidP="00854D00">
      <w:r>
        <w:t>Postupci opisani u literaturi pretpostavljaju troje čega u maloj redakciji nema: odvojenu ulogu, vrijeme mjereno u satima, i pristup bazama koje se plaćaju. Svaka od te tri pretpostavke sama za sebe čini postupak neprovedivim, a zajedno objašnjavaju zašto se takvi postupci u malim redakcijama uvode formalno i napuštaju tiho.</w:t>
      </w:r>
    </w:p>
    <w:p w:rsidR="00854D00" w:rsidRDefault="00854D00" w:rsidP="00854D00">
      <w:r>
        <w:t>Postoji i četvrta pretpostavka, rjeđe imenovana: da se provjera odvija nakon pisanja. U maloj redakciji između pisanja i objave često nema razmaka, pa provjera mora biti dio pisanja ili je nema. Nacrt iz trećeg poglavlja zato korake veže uz trenutke koji u radu ionako postoje.</w:t>
      </w:r>
    </w:p>
    <w:p w:rsidR="00854D00" w:rsidRDefault="00854D00" w:rsidP="00854D00">
      <w:r>
        <w:t>Graves (2016) opisuje i granice same prakse provjere, dakle slučajeve u kojima tvrdnja nije ni istinita ni netočna nego sporna po mjerilu. Za mali tim to je važno jer takve tvrdnje troše najviše vremena a daju najmanje, pa ih nacrt izdvaja u zaseban razred i propisuje da se ne provjeravaju nego označavaju.</w:t>
      </w:r>
    </w:p>
    <w:p w:rsidR="00854D00" w:rsidRDefault="00854D00" w:rsidP="00854D00">
      <w:r>
        <w:t>Vrijedi razmotriti i suprotan smjer prigovora: da mala redakcija ne treba postupak nego samo pažljivije ljude. Prigovor je razumljiv jer u malom timu doista sve ovisi o pojedincima, ali pada na jednostavnoj okolnosti da se pažnja ne dade rasporediti bez pravila. Bez podjele na razrede svaka se tvrdnja natječe sa svakom drugom za isto vrijeme, a pobjeđuje ona koja je najglasnija, ne ona koja je najvažnija.</w:t>
      </w:r>
    </w:p>
    <w:p w:rsidR="00854D00" w:rsidRDefault="00854D00" w:rsidP="00854D00">
      <w:r>
        <w:lastRenderedPageBreak/>
        <w:t>Iz toga slijedi i najskromnija obrana ovog nacrta. On ne tvrdi da će provjera biti bolja nego da će biti raspoređena, i da će raspored biti donesen unaprijed umjesto pred objavu. To je manje nego što bi se htjelo i više nego što danas postoji.</w:t>
      </w:r>
    </w:p>
    <w:p w:rsidR="00854D00" w:rsidRDefault="00854D00" w:rsidP="00854D00">
      <w:r>
        <w:t>Wardle i Derakhshan (2017) razlikuju netočnu obavijest od namjerno lažne i od štetne a istinite, i to razlikovanje objašnjava zašto jedan postupak ne pokriva sve slučajeve. Nacrt se bavi samo prvim, dakle netočnošću bez namjere, jer je to jedini razred na koji redakcijska provjera može djelovati vlastitim sredstvima.</w:t>
      </w:r>
    </w:p>
    <w:p w:rsidR="00854D00" w:rsidRDefault="00854D00" w:rsidP="00854D00">
      <w:pPr>
        <w:pStyle w:val="Heading1"/>
      </w:pPr>
      <w:r>
        <w:t>3. Nacrt postupka</w:t>
      </w:r>
    </w:p>
    <w:p w:rsidR="00854D00" w:rsidRDefault="00854D00" w:rsidP="00854D00">
      <w:r>
        <w:t>Poglavlje donosi jezgru projekta u četiri koraka. Najprije se tvrdnje razvrstavaju u tri razreda prema tome što njihova provjera zahtijeva, zatim se opisuje postupak, pa uloge i procijenjeno vrijeme, i naposljetku oznaka koju čitatelj vidi.</w:t>
      </w:r>
    </w:p>
    <w:p w:rsidR="00854D00" w:rsidRDefault="00854D00" w:rsidP="00854D00">
      <w:r>
        <w:t>Vrijedi izreći i što nacrt namjerno ne propisuje. Ne propisuje broj izvora potreban za potvrdu, ne propisuje rok za odgovor izvora, i ne propisuje što se radi kada se izvor ne javi. Sve troje ovisi o temi i o odnosima koje redakcija ima, pa bi propisano pravilo ondje bilo ili prestrogo ili prazno.</w:t>
      </w:r>
    </w:p>
    <w:p w:rsidR="00854D00" w:rsidRDefault="00854D00" w:rsidP="00854D00">
      <w:pPr>
        <w:pStyle w:val="Heading2"/>
      </w:pPr>
      <w:r>
        <w:t>3.1. Tri razreda tvrdnji i njihov trošak</w:t>
      </w:r>
    </w:p>
    <w:p w:rsidR="00854D00" w:rsidRDefault="00854D00" w:rsidP="00854D00">
      <w:r>
        <w:t>Prvi razred su tvrdnje koje se provjeravaju iz dokumenta koji već postoji i javno je dostupan: iznosi iz proračuna, datumi odluka, imena i funkcije. Njihova provjera traje minutu do dvije i ne traži razgovor ni s kim. To je razred u kojem je odnos uloženog i dobivenog najpovoljniji.</w:t>
      </w:r>
    </w:p>
    <w:p w:rsidR="00854D00" w:rsidRDefault="00854D00" w:rsidP="00854D00">
      <w:r>
        <w:t>Drugi razred su tvrdnje koje traže potvrdu od osobe: izjava o namjeri, opis događaja kojemu nema zapisa, brojka koju institucija nije objavila. Provjera traje od desetak minuta do više dana, jer ovisi o tome hoće li se netko javiti, pa se ne dade uklopiti u ritam dnevne objave bez odgode.</w:t>
      </w:r>
    </w:p>
    <w:p w:rsidR="00854D00" w:rsidRDefault="00854D00" w:rsidP="00854D00">
      <w:r>
        <w:t>Treći razred su tvrdnje koje se ne provjeravaju nego ocjenjuju: procjene, predviđanja i sporne kvalifikacije. Njima provjera u strogom smislu ne pripada, i pokušaj da se ipak provedu troši najviše vremena od svih. Nacrt propisuje da se takve tvrdnje pripisuju izvoru i označavaju kao njegov sud.</w:t>
      </w:r>
    </w:p>
    <w:p w:rsidR="00854D00" w:rsidRDefault="00854D00" w:rsidP="00854D00">
      <w:r>
        <w:lastRenderedPageBreak/>
        <w:t>U Tablici 1 tri razreda prikazana su uz procijenjeni trošak i uz odluku koja iz svakog slijedi. Podjela nije nova ni originalna; njezina je svrha da odluka o tome što se provjerava bude donesena unaprijed i jednom, a ne pod pritiskom pred objavu.</w:t>
      </w:r>
    </w:p>
    <w:p w:rsidR="00854D00" w:rsidRDefault="00854D00" w:rsidP="00854D00">
      <w:r>
        <w:t>Vrijedi razmotriti i granične slučajeve, jer o njima ovisi hoće li se podjela u praksi održati. Brojka koju je institucija objavila u priopćenju, ali ne i u dokumentu, stoji između prvog i drugog razreda. Nacrt propisuje da takve tvrdnje idu u drugi razred, jer priopćenje nije dokument nego tvrdnja institucije o sebi.</w:t>
      </w:r>
    </w:p>
    <w:p w:rsidR="00854D00" w:rsidRDefault="00854D00" w:rsidP="00854D00">
      <w:r>
        <w:t>Vrijedi izreći i pravilo za sporne slučajeve koje ne traži prosudbu. Ako je za provjeru potreban razgovor, tvrdnja je u drugom razredu, bez obzira na to koliko izgleda jednostavno. Pravilo je grubo i povremeno će pogriješiti, ali ga svatko primjenjuje jednako, a dosljednost je ovdje vrjednija od preciznosti.</w:t>
      </w:r>
    </w:p>
    <w:p w:rsidR="00854D00" w:rsidRDefault="00854D00" w:rsidP="00854D00">
      <w:r>
        <w:t>Naposljetku, vrijedi izreći i zašto podjela ima tri razreda, a ne dva ili četiri. S dva razreda sporne kvalifikacije padaju u onaj koji se provjerava i troše vrijeme koje im ne pripada; s četiri se razvrstavanje usporava toliko da prestaje biti jeftino. Tri je najmanji broj koji razdvaja ono što se provjerava od onoga što se ne može provjeriti.</w:t>
      </w:r>
    </w:p>
    <w:p w:rsidR="00854D00" w:rsidRDefault="00854D00" w:rsidP="00854D00">
      <w:pPr>
        <w:pStyle w:val="Heading2"/>
      </w:pPr>
      <w:r>
        <w:t>3.2. Postupak u četiri koraka</w:t>
      </w:r>
    </w:p>
    <w:p w:rsidR="00854D00" w:rsidRDefault="00854D00" w:rsidP="00854D00">
      <w:r>
        <w:t>Prvi korak je izdvajanje. Prije pisanja, novinar u bilješkama podcrta tvrdnje koje će u prilogu stajati kao činjenice. Korak traje nekoliko minuta i njegova je svrha da popis postoji prije nego se počne pisati, jer se poslije pisanja tvrdnje teže razaznaju od formulacija.</w:t>
      </w:r>
    </w:p>
    <w:p w:rsidR="00854D00" w:rsidRDefault="00854D00" w:rsidP="00854D00">
      <w:r>
        <w:t>Drugi korak je razvrstavanje. Svaka izdvojena tvrdnja dobiva oznaku razreda iz poglavlja 3.1. Razvrstavanje je brzo jer je pitanje jednostavno: postoji li dokument, treba li osoba, ili je riječ o sudu.</w:t>
      </w:r>
    </w:p>
    <w:p w:rsidR="00854D00" w:rsidRDefault="00854D00" w:rsidP="00854D00">
      <w:r>
        <w:t>Treći korak je provjera prvog razreda u cijelosti i drugog razreda po prioritetu. Prvi razred se provjerava uvijek, jer je jeftin; iz drugog se biraju tvrdnje koje nose težinu priloga, a ostale se ili izostavljaju ili pripisuju izvoru. Treći razred se ne provjerava.</w:t>
      </w:r>
    </w:p>
    <w:p w:rsidR="00854D00" w:rsidRDefault="00854D00" w:rsidP="00854D00">
      <w:r>
        <w:t>Četvrti korak je oznaka. Uz prilog se objavljuje kratak zapis o tome koliko je tvrdnji provjereno iz dokumenata, koliko potvrđeno kod osobe, i koliko ih je pripisano izvoru bez provjere. Zapis je brojčan i ne sadrži ocjenu, kako je obrazloženo u poglavlju 3.4.</w:t>
      </w:r>
    </w:p>
    <w:p w:rsidR="00854D00" w:rsidRDefault="00854D00" w:rsidP="00854D00">
      <w:r>
        <w:t>Na Slici 1 prikazan je slijed četiriju koraka i mjesta na kojima se veže uz postojeći rad. Nijedan korak nije samostalan sastanak; svi se izvode unutar radnji koje već postoje.</w:t>
      </w:r>
    </w:p>
    <w:p w:rsidR="00854D00" w:rsidRDefault="00854D00" w:rsidP="00854D00">
      <w:r>
        <w:lastRenderedPageBreak/>
        <w:t>Vrijedi razmotriti i što se događa kada se popis tvrdnji sastavi pa se prilog u pisanju promijeni. Nacrt ne traži da se popis ažurira tijekom pisanja, jer bi to postupak pretvorilo u vođenje evidencije. Traži samo da se pri četvrtom koraku pogleda je li u prilogu ostala tvrdnja koje na popisu nema, i takva se tada broji kao pripisana bez provjere.</w:t>
      </w:r>
    </w:p>
    <w:p w:rsidR="00854D00" w:rsidRDefault="00854D00" w:rsidP="00854D00">
      <w:r>
        <w:t>Vrijedi izreći i zašto su koraci baš četiri, a ne tri ili pet. Izdvajanje i razvrstavanje ne mogu se spojiti jer se prvo radi u bilješkama a drugo nad popisom; provjera i oznaka ne mogu se spojiti jer ih izvode različite osobe. Broj koraka time nije odabran nego slijedi iz toga tko što radi i kada.</w:t>
      </w:r>
    </w:p>
    <w:p w:rsidR="00854D00" w:rsidRDefault="00854D00" w:rsidP="00854D00">
      <w:r>
        <w:t>Naposljetku, valja spomenuti i da se prvi korak isplati i kada se ostatak ne stigne. Popis tvrdnji sastavljen prije pisanja mijenja i samo pisanje, jer autor zna koje rečenice nose teret. Redakcija koja od cijelog nacrta zadrži samo taj korak dobiva dio koristi bez ijedne minute dodatnog rada.</w:t>
      </w:r>
    </w:p>
    <w:p w:rsidR="00854D00" w:rsidRDefault="00854D00" w:rsidP="00854D00">
      <w:pPr>
        <w:pStyle w:val="Heading2"/>
      </w:pPr>
      <w:r>
        <w:t>3.3. Tko što radi i koliko traje</w:t>
      </w:r>
    </w:p>
    <w:p w:rsidR="00854D00" w:rsidRDefault="00854D00" w:rsidP="00854D00">
      <w:r>
        <w:t>Prva tri koraka izvodi novinar koji prilog piše, jer je jedini koji zna koje su tvrdnje nosive. Četvrti korak, dakle sastavljanje oznake, izvodi urednik pri pregledu, iz istog razloga iz kojeg pregled uopće postoji: pisac slabije procjenjuje vlastiti tekst.</w:t>
      </w:r>
    </w:p>
    <w:p w:rsidR="00854D00" w:rsidRDefault="00854D00" w:rsidP="00854D00">
      <w:r>
        <w:t>Procjena vremena je petnaest minuta po prilogu, i to treba čitati kao procjenu, a ne kao izmjereni podatak. Sastavljena je zbrajanjem procjena po koracima, uz pretpostavku od pet do osam izdvojenih tvrdnji po prilogu. Nijedna redakcija po ovom nacrtu nije radila, pa je brojka polazište za mjerenje, a ne njegov rezultat.</w:t>
      </w:r>
    </w:p>
    <w:p w:rsidR="00854D00" w:rsidRDefault="00854D00" w:rsidP="00854D00">
      <w:r>
        <w:t>Vrijedi izreći i što se događa kada vremena nema. Nacrt propisuje da se u tom slučaju izostavi provjera drugog razreda, a ne oznaka: prilog izlazi s oznakom koja kaže da je provjeren samo prvi razred. Izostavljanje oznake kada je vremena manje bilo bi upravo obrnuto od svrhe projekta.</w:t>
      </w:r>
    </w:p>
    <w:p w:rsidR="00854D00" w:rsidRDefault="00854D00" w:rsidP="00854D00">
      <w:r>
        <w:t>Vrijedi razmotriti i slučaj u kojem prilog piše i uređuje ista osoba, što u najmanjim redakcijama nije iznimka. Četvrti korak tada gubi pogled izvana i svodi se na ponovno čitanje vlastita teksta, čime mu vrijednost pada ali ne nestaje: brojanje tvrdnji po razredima i dalje se izvodi nad popisom, a ne po dojmu.</w:t>
      </w:r>
    </w:p>
    <w:p w:rsidR="00854D00" w:rsidRDefault="00854D00" w:rsidP="00854D00">
      <w:r>
        <w:lastRenderedPageBreak/>
        <w:t>Vrijedi izreći i zašto se oznaka sastavlja na kraju, a ne usput. Brojevi se tijekom pisanja mijenjaju, pa bi vođenje oznake tijekom rada tražilo ispravljanje pri svakoj izmjeni. Sastavljanje na kraju traje jednako a ne troši pozornost tijekom pisanja, gdje je ona najskuplja.</w:t>
      </w:r>
    </w:p>
    <w:p w:rsidR="00854D00" w:rsidRDefault="00854D00" w:rsidP="00854D00">
      <w:pPr>
        <w:pStyle w:val="Heading2"/>
      </w:pPr>
      <w:r>
        <w:t>3.4. Trag provjere koji čitatelj vidi</w:t>
      </w:r>
    </w:p>
    <w:p w:rsidR="00854D00" w:rsidRDefault="00854D00" w:rsidP="00854D00">
      <w:r>
        <w:t>Oznaka je jedan redak ispod priloga i sadrži tri broja: provjereno iz dokumenata, potvrđeno kod izvora, pripisano bez provjere. Ne sadrži ocjenu točnosti priloga, ne sadrži ime provjeravatelja i ne tvrdi da je prilog istinit.</w:t>
      </w:r>
    </w:p>
    <w:p w:rsidR="00854D00" w:rsidRDefault="00854D00" w:rsidP="00854D00">
      <w:r>
        <w:t>Razlog za tu suzdržanost izrečen je i u literaturi o kojoj se ovaj projekt oslanja. Marić (2023a, str. 47) tvrdi: „Oznaka koja jamči istinitost priloga prenosi na redakciju odgovornost koju nijedan postupak provjere ne može pokriti.” Nacrt tu tvrdnju prihvaća i oblikuje oznaku tako da govori o učinjenom, ne o ishodu.</w:t>
      </w:r>
    </w:p>
    <w:p w:rsidR="00854D00" w:rsidRDefault="00854D00" w:rsidP="00854D00">
      <w:r>
        <w:t>Vrijedi razmotriti i prigovor da čitatelj brojeve neće razumjeti. Prigovor je vjerojatno točan za pojedinačan prilog, ali ne i za niz: čitatelj koji kroz mjesec dana vidi da se brojevi razlikuju među prilozima uči što oznaka znači, i to bez ijednog objašnjenja. Marić (2023b) isti obrazac opisuje kod oznaka podrijetla u drugim područjima.</w:t>
      </w:r>
    </w:p>
    <w:p w:rsidR="00854D00" w:rsidRDefault="00854D00" w:rsidP="00854D00">
      <w:r>
        <w:t>Prema Slici 2, oznaka djeluje na povjerenje samo ako je dosljedna, dakle ako stoji i uz priloge s nepovoljnim brojevima. Oznaka koja se pojavljuje selektivno mjeri se kao promidžba, a ne kao trag provjere, i tada radi protiv vlastite svrhe.</w:t>
      </w:r>
    </w:p>
    <w:p w:rsidR="00854D00" w:rsidRDefault="00854D00" w:rsidP="00854D00">
      <w:r>
        <w:t>Vrijedi razmotriti i mjesto oznake, jer ono mijenja njezino čitanje. Oznaka na vrhu priloga čita se kao tvrdnja o pouzdanosti i podiže očekivanje prije nego što je tekst pročitan; ista oznaka na dnu čita se kao bilješka o postupku. Nacrt propisuje dno upravo zato što ne želi da oznaka bude obećanje.</w:t>
      </w:r>
    </w:p>
    <w:p w:rsidR="00854D00" w:rsidRDefault="00854D00" w:rsidP="00854D00">
      <w:r>
        <w:t>Naposljetku, vrijedi izreći i što oznaka znači kada su sva tri broja niska. To nije priznanje slabosti nego opis priloga koji se oslanja na jedan izvor, a takvih priloga ima i moraju postojati. Redakcija koja bi takve priloge prestala objavljivati zbog oznake pogrešno bi razumjela njezinu svrhu.</w:t>
      </w:r>
    </w:p>
    <w:p w:rsidR="00854D00" w:rsidRDefault="00854D00" w:rsidP="00854D00">
      <w:r>
        <w:t>Isti se zahtjev nalazi i u pregledu domaćih pristupa: „Oznaka koja govori o postupku, a ne o ishodu, jedina je koja ne obećava više nego što redakcija može održati.” (Jurić i Pavlić, 2024, str. 61) Nacrt tu formulaciju preuzima kao mjerilo za oblik oznake.</w:t>
      </w:r>
    </w:p>
    <w:p w:rsidR="00854D00" w:rsidRDefault="00854D00" w:rsidP="00854D00">
      <w:r>
        <w:lastRenderedPageBreak/>
        <w:t>Boras (2022) opisuje slučajeve u kojima su hrvatske lokalne redakcije uvele oznaku provjere pa je unutar nekoliko mjeseci napustile, i navodi kao razlog to što se oznaka pisala ručno uz svaki prilog bez ijednog pravila o tome što se broji. Nacrt na to odgovara time što je pravilo brojanja dio postupka, a ne stvar procjene.</w:t>
      </w:r>
    </w:p>
    <w:p w:rsidR="00854D00" w:rsidRDefault="00854D00" w:rsidP="00854D00">
      <w:pPr>
        <w:pStyle w:val="Heading1"/>
      </w:pPr>
      <w:r>
        <w:t>4. Provedba i rizici</w:t>
      </w:r>
    </w:p>
    <w:p w:rsidR="00854D00" w:rsidRDefault="00854D00" w:rsidP="00854D00">
      <w:r>
        <w:t>Poglavlje opisuje kako se nacrt uvodi, koje rizike nosi i što izrijekom ne rješava. Redoslijed je namjeran: rizici stoje prije popisa nerješivog, jer se dio rizika dade ublažiti, a nerješivo se samo imenuje.</w:t>
      </w:r>
    </w:p>
    <w:p w:rsidR="00854D00" w:rsidRDefault="00854D00" w:rsidP="00854D00">
      <w:r>
        <w:t>Vrijedi napomenuti i da je raspored uvođenja iz poglavlja 4.1 sam po sebi pretpostavka, a ne izmjeren podatak. Osam tjedana je procjena izvedena iz redoslijeda koraka i iz pretpostavke da svaki novi korak treba dva do tri tjedna da postane navika; nijedno od toga nije mjereno.</w:t>
      </w:r>
    </w:p>
    <w:p w:rsidR="00854D00" w:rsidRDefault="00854D00" w:rsidP="00854D00">
      <w:pPr>
        <w:pStyle w:val="Heading2"/>
      </w:pPr>
      <w:r>
        <w:t>4.1. Uvođenje u osam tjedana</w:t>
      </w:r>
    </w:p>
    <w:p w:rsidR="00854D00" w:rsidRDefault="00854D00" w:rsidP="00854D00">
      <w:r>
        <w:t>Prva dva tjedna troše se na izdvajanje i razvrstavanje bez ijedne provjere i bez oznake. Svrha je da se popis tvrdnji nauči raditi brzo i da se izmjeri koliko ih po prilogu doista ima, čime se procjena iz poglavlja 3.3 zamjenjuje podatkom.</w:t>
      </w:r>
    </w:p>
    <w:p w:rsidR="00854D00" w:rsidRDefault="00854D00" w:rsidP="00854D00">
      <w:r>
        <w:t>Od trećeg do petog tjedna uvodi se provjera prvog razreda, i dalje bez oznake. Odgoda oznake je namjerna: postupak koji se objavi prije nego se uvježba proizvodi brojeve koji se poslije mijenjaju, a promjena brojeva bez objašnjenja šteti više nego njihov izostanak.</w:t>
      </w:r>
    </w:p>
    <w:p w:rsidR="00854D00" w:rsidRDefault="00854D00" w:rsidP="00854D00">
      <w:r>
        <w:t>Od šestog tjedna uvodi se oznaka, najprije na dio priloga, pa na sve. Osmi tjedan je pregled: usporedi se izmjereno vrijeme s procjenom, i po potrebi se drugi razred suzi. Nacrt izrijekom dopušta sužavanje, jer je postupak koji se ne stigne izvesti gori od užeg postupka koji se izvodi.</w:t>
      </w:r>
    </w:p>
    <w:p w:rsidR="00854D00" w:rsidRDefault="00854D00" w:rsidP="00854D00">
      <w:r>
        <w:t>Vrijedi izreći i zašto se provjera drugog razreda ne uvodi u ovom rasporedu. Ona ovisi o odgovoru izvora, dakle o nečemu što redakcija ne kontrolira, pa bi njezino uvođenje u razdoblju uvježbavanja pomiješalo dva uzroka neuspjeha: nesvikli postupak i nedostupan sugovornik. Drugi razred se uvodi tek nakon osmog tjedna, kada su prva tri koraka ustaljena.</w:t>
      </w:r>
    </w:p>
    <w:p w:rsidR="00854D00" w:rsidRDefault="00854D00" w:rsidP="00854D00">
      <w:pPr>
        <w:pStyle w:val="Heading2"/>
      </w:pPr>
      <w:r>
        <w:lastRenderedPageBreak/>
        <w:t>4.2. Rizici i što ih ublažava</w:t>
      </w:r>
    </w:p>
    <w:p w:rsidR="00854D00" w:rsidRDefault="00854D00" w:rsidP="00854D00">
      <w:r>
        <w:t>Prvi rizik je da oznaka postane formalnost, dakle da se brojevi upisuju bez stvarne provjere. Ublažava ga to što oznaku sastavlja urednik, a ne pisac, pa upisivanje traži barem jedan pogled izvana. Ne uklanja ga ništa, i to treba znati.</w:t>
      </w:r>
    </w:p>
    <w:p w:rsidR="00854D00" w:rsidRDefault="00854D00" w:rsidP="00854D00">
      <w:r>
        <w:t>Drugi rizik je da redakcija počne izbjegavati teme s mnogo tvrdnji drugog razreda, jer nose lošije brojeve. To je ozbiljan rizik jer bi projekt time izravno naštetio izvještavanju. Ublažava ga to što se oznaka ne uspoređuje među prilozima ni u kakvom internom pregledu, i to se mora dogovoriti unaprijed.</w:t>
      </w:r>
    </w:p>
    <w:p w:rsidR="00854D00" w:rsidRDefault="00854D00" w:rsidP="00854D00">
      <w:r>
        <w:t>Treći rizik je da se oznaka pročita kao jamstvo unatoč tome što ga ne tvrdi. Ublažava ga oblik oznake, koji navodi radnje a ne ocjenu, ali dio rizika ostaje jer čitatelj oznaku tumači u svom okviru, a ne u redakcijskom.</w:t>
      </w:r>
    </w:p>
    <w:p w:rsidR="00854D00" w:rsidRDefault="00854D00" w:rsidP="00854D00">
      <w:r>
        <w:t>Četvrti rizik je organizacijski i najizvjesniji: da se postupak napusti kada nastupi razdoblje pojačanog opterećenja. Ublažava ga pravilo iz poglavlja 3.3 da se pri manjku vremena sužava provjera, a ne izostavlja oznaka, čime postupak preživljava u umanjenom obliku umjesto da nestane.</w:t>
      </w:r>
    </w:p>
    <w:p w:rsidR="00854D00" w:rsidRDefault="00854D00" w:rsidP="00854D00">
      <w:r>
        <w:t>Vrijedi izreći i koji je od četiri rizika najizvjesniji, jer to određuje gdje treba gledati. Četvrti, organizacijski, ostvarit će se gotovo sigurno, jer razdoblja pojačanog opterećenja nisu iznimka nego pravilo. Nacrt je zato oblikovan tako da u tim razdobljima opstaje umanjen, umjesto da se napusti i poslije ponovno uvodi.</w:t>
      </w:r>
    </w:p>
    <w:p w:rsidR="00854D00" w:rsidRDefault="00854D00" w:rsidP="00854D00">
      <w:r>
        <w:t>Naposljetku, vrijedi izreći i rizik koji se ne dade ublažiti nijednim zahvatom unutar redakcije. Ako oznaku preuzme drugi medij i prikaže je izvan konteksta, brojevi se čitaju kao ocjena, a redakcija na to nema utjecaja. Nacrt taj slučaj samo bilježi, jer bi svaki pokušaj obrane od njega oznaku učinio dužom i time nečitljivom.</w:t>
      </w:r>
    </w:p>
    <w:p w:rsidR="00854D00" w:rsidRDefault="00854D00" w:rsidP="00854D00">
      <w:pPr>
        <w:pStyle w:val="Heading2"/>
      </w:pPr>
      <w:r>
        <w:t>4.3. Što projekt ne rješava</w:t>
      </w:r>
    </w:p>
    <w:p w:rsidR="00854D00" w:rsidRDefault="00854D00" w:rsidP="00854D00">
      <w:r>
        <w:t>Projekt ne rješava pitanje tvrdnji koje su sporne po mjerilu, dakle trećeg razreda. On ih izdvaja i pripisuje izvoru, čime ih čini vidljivima, ali o njihovoj utemeljenosti ne govori ništa.</w:t>
      </w:r>
    </w:p>
    <w:p w:rsidR="00854D00" w:rsidRDefault="00854D00" w:rsidP="00854D00">
      <w:r>
        <w:t>Ne rješava ni pitanje pristupa. Dio tvrdnji prvog razreda u praksi nije provjerljiv jer dokument nije objavljen, iako po naravi jest javan, i tada tvrdnja pada u drugi razred bez ičije krivnje. Postupak tu razliku bilježi, ali je ne uklanja.</w:t>
      </w:r>
    </w:p>
    <w:p w:rsidR="00854D00" w:rsidRDefault="00854D00" w:rsidP="00854D00">
      <w:r>
        <w:lastRenderedPageBreak/>
        <w:t>Naposljetku, projekt ne govori ništa o tome što se radi kada se provjerom utvrdi da je tvrdnja netočna. Ispravak i njegov oblik zasebna su tema s vlastitom literaturom, i uključivanje bi razvodnilo nacrt umjesto da ga potkrijepi.</w:t>
      </w:r>
    </w:p>
    <w:p w:rsidR="00854D00" w:rsidRDefault="00854D00" w:rsidP="00854D00">
      <w:r>
        <w:t>Vrijedi izreći i da projekt ne rješava pitanje arhive. Popisi tvrdnji nastaju i nestaju s prilogom, pa se ne dade naknadno provjeriti što je u kojem prilogu bilo provjereno. Čuvanje popisa tražilo bi mjesto i navadu koje nacrt ne propisuje, a bez njega drugi pokazatelj iz poglavlja 5.1 počiva isključivo na objavljenim oznakama.</w:t>
      </w:r>
    </w:p>
    <w:p w:rsidR="00854D00" w:rsidRDefault="00854D00" w:rsidP="00854D00">
      <w:pPr>
        <w:pStyle w:val="Heading1"/>
      </w:pPr>
      <w:r>
        <w:t>5. Vrednovanje</w:t>
      </w:r>
    </w:p>
    <w:p w:rsidR="00854D00" w:rsidRDefault="00854D00" w:rsidP="00854D00">
      <w:r>
        <w:t>Poglavlje navodi pokazatelje po kojima se projekt ocjenjuje i izlaže ga prigovorima. Pokazatelji su izabrani tako da se mogu prikupiti bez novog alata, jer bi svaki drugi izbor sam po sebi prekršio uvjet iz poglavlja 1.2.</w:t>
      </w:r>
    </w:p>
    <w:p w:rsidR="00854D00" w:rsidRDefault="00854D00" w:rsidP="00854D00">
      <w:r>
        <w:t>Vrijedi izreći i tko vrednovanje provodi. U maloj redakciji to je ista osoba koja postupak vodi, pa je vrednovanje ujedno i samoocjena, sa svim slabostima koje iz toga slijede. Nacrt tu slabost ne uklanja nego je ublažava time što su svi pokazatelji brojčani i izvedeni iz objavljenih oznaka, dakle provjerljivi izvana.</w:t>
      </w:r>
    </w:p>
    <w:p w:rsidR="00854D00" w:rsidRDefault="00854D00" w:rsidP="00854D00">
      <w:pPr>
        <w:pStyle w:val="Heading2"/>
      </w:pPr>
      <w:r>
        <w:t>5.1. Pokazatelji po kojima se projekt ocjenjuje</w:t>
      </w:r>
    </w:p>
    <w:p w:rsidR="00854D00" w:rsidRDefault="00854D00" w:rsidP="00854D00">
      <w:r>
        <w:t>Prvi pokazatelj je udio priloga koji nose oznaku. Mjeri provedivost, ne kvalitetu, i upravo je zato prvi: postupak koji se ne izvodi ne treba ocjenjivati po ishodu.</w:t>
      </w:r>
    </w:p>
    <w:p w:rsidR="00854D00" w:rsidRDefault="00854D00" w:rsidP="00854D00">
      <w:r>
        <w:t>Drugi pokazatelj je prosječan broj tvrdnji po razredu, mjeren iz samih oznaka. On kaže mijenja li se rad redakcije, i to na način koji se ne dade odglumiti bez laganja u oznaci, jer se brojevi vežu uz konkretan prilog.</w:t>
      </w:r>
    </w:p>
    <w:p w:rsidR="00854D00" w:rsidRDefault="00854D00" w:rsidP="00854D00">
      <w:r>
        <w:t>Treći pokazatelj je vrijeme po prilogu, mjereno tjedno i uspoređeno s procjenom od petnaest minuta. Njegova je svrha da se procjena iz poglavlja 3.3 zamijeni podatkom i da se, ako je procjena bila preniska, postupak suzi prije nego bude napušten.</w:t>
      </w:r>
    </w:p>
    <w:p w:rsidR="00854D00" w:rsidRDefault="00854D00" w:rsidP="00854D00">
      <w:r>
        <w:t>Broj otkrivenih netočnosti izrijekom se ne uzima kao pokazatelj. Redakcija koja objavljuje pažljivije imala bi lošiji rezultat po tom mjerilu, pa bi ga pokazatelj kažnjavao, a to je obrnuto od svrhe projekta.</w:t>
      </w:r>
    </w:p>
    <w:p w:rsidR="00854D00" w:rsidRDefault="00854D00" w:rsidP="00854D00">
      <w:r>
        <w:t xml:space="preserve">Vrijedi izreći i kako se tri pokazatelja čitaju zajedno. Prvi kaže izvodi li se postupak, drugi mijenja li se rad, treći stoji li trošak u granicama. Ako prvi raste a treći premašuje procjenu, </w:t>
      </w:r>
      <w:r>
        <w:lastRenderedPageBreak/>
        <w:t>postupak se izvodi na štetu nečega drugoga i mora se suziti; ako prvi stoji a treći je nizak, postupak se ne izvodi iz razloga koji nije vrijeme.</w:t>
      </w:r>
    </w:p>
    <w:p w:rsidR="00854D00" w:rsidRDefault="00854D00" w:rsidP="00854D00">
      <w:r>
        <w:t>Naposljetku, vrijedi izreći i u kojem se ritmu pokazatelji čitaju. Prvi i drugi mjere se mjesečno, jer se mijenjaju sporo; treći tjedno, jer je jedini koji upozorava na to da se postupak izvodi na štetu nečega drugoga. Različit ritam nije komplikacija nego posljedica toga što pokazatelji mjere različite stvari.</w:t>
      </w:r>
    </w:p>
    <w:p w:rsidR="00854D00" w:rsidRDefault="00854D00" w:rsidP="00854D00">
      <w:pPr>
        <w:pStyle w:val="Heading2"/>
      </w:pPr>
      <w:r>
        <w:t>5.2. Prigovori nacrtu</w:t>
      </w:r>
    </w:p>
    <w:p w:rsidR="00854D00" w:rsidRDefault="00854D00" w:rsidP="00854D00">
      <w:r>
        <w:t>Prvi prigovor kaže da je razvrstavanje u tri razreda proizvoljno i da granice među njima nisu oštre. Prigovor je točan: tvrdnja koja se u jednoj redakciji provjerava iz dokumenta u drugoj traži poziv. Odgovor je da razvrstavanje ne mora biti točno nego dosljedno unutar jedne redakcije, jer se pokazatelji uspoređuju kroz vrijeme, a ne među redakcijama.</w:t>
      </w:r>
    </w:p>
    <w:p w:rsidR="00854D00" w:rsidRDefault="00854D00" w:rsidP="00854D00">
      <w:r>
        <w:t>Drugi prigovor kaže da oznaka opterećuje čitatelja podacima koji ga ne zanimaju. Odgovor je da je oznaka jedan redak i da je čitatelj slobodan preskočiti je, ali se prigovor ne dade posve odbiti: nijedan podatak nije besplatan za pozornost, i to je stvarna cijena.</w:t>
      </w:r>
    </w:p>
    <w:p w:rsidR="00854D00" w:rsidRDefault="00854D00" w:rsidP="00854D00">
      <w:r>
        <w:t>Treći prigovor je najozbiljniji i tiče se učinka na povjerenje. Ako oznaka pokaže da je velik dio tvrdnji pripisan bez provjere, čitatelj bi mogao zaključiti da je redakcija nepouzdana, iako je zapravo poštenija od one koja isto radi a ne kaže. Thorson (2024) upozorava upravo na takav obrat, i nacrt na njega nema odgovor osim tvrdnje da se učinak mjeri, a ne pretpostavlja.</w:t>
      </w:r>
    </w:p>
    <w:p w:rsidR="00854D00" w:rsidRDefault="00854D00" w:rsidP="00854D00">
      <w:r>
        <w:t>Četvrti prigovor kaže da postupak pretpostavlja urednika, a dio malih redakcija urednika u pravom smislu nema. Odgovor je da četvrti korak tada izvodi drugi novinar, čime se gubi dio vrijednosti pogleda izvana, ali se postupak ne ruši.</w:t>
      </w:r>
    </w:p>
    <w:p w:rsidR="00854D00" w:rsidRDefault="00854D00" w:rsidP="00854D00">
      <w:r>
        <w:t>Vrijedi sabrati što četiri prigovora zajedno govore o nacrtu. Prvi mu osporava podjelu, drugi mu pripisuje trošak na strani čitatelja, treći mu predviđa obrnut učinak, četvrti mu sužava područje primjene. Nijedan ga ne obara, ali ga sva četiri zajedno čine skromnijim nego što je izrečen u uvodu, i to je uredan ishod ispitivanja.</w:t>
      </w:r>
    </w:p>
    <w:p w:rsidR="00854D00" w:rsidRDefault="00854D00" w:rsidP="00854D00">
      <w:r>
        <w:t>Vrijedi izreći i koji se od četiri prigovora dade provjeriti najjeftinije, jer to određuje što bi prvi pokus trebao mjeriti. Treći, o učinku na povjerenje, traži ispitivanje čitatelja i skup je; drugi se dade provjeriti pitanjem u već postojećoj anketi. Prvi i četvrti nisu empirijski nego se rješavaju odlukom redakcije.</w:t>
      </w:r>
    </w:p>
    <w:p w:rsidR="00854D00" w:rsidRDefault="00854D00" w:rsidP="00854D00">
      <w:pPr>
        <w:pStyle w:val="Heading1"/>
      </w:pPr>
      <w:r>
        <w:lastRenderedPageBreak/>
        <w:t>6. Zaključak</w:t>
      </w:r>
    </w:p>
    <w:p w:rsidR="00854D00" w:rsidRDefault="00854D00" w:rsidP="00854D00">
      <w:r>
        <w:t>Projekt isporučuje troje: podjelu tvrdnji u tri razreda, postupak u četiri koraka vezan uz radnje koje u redakciji već postoje, i oznaku koja čitatelju kaže što je učinjeno. Sve troje izvodi se bez dodatnih ljudi i bez novog alata, i to je jedini uvjet pod kojim je nacrt uopće imao smisla sastavljati.</w:t>
      </w:r>
    </w:p>
    <w:p w:rsidR="00854D00" w:rsidRDefault="00854D00" w:rsidP="00854D00">
      <w:r>
        <w:t>Cijena je izrečena izravno i ne ublažava se. Dio tvrdnji ostaje neprovjeren, i umjesto da se to prešuti, objavljuje se uz prilog. Redakcija koja taj korak ne prihvati može uzeti prva tri koraka i izostaviti četvrti, ali tada zadržava postupak i gubi ono zbog čega ga čitatelj može prepoznati.</w:t>
      </w:r>
    </w:p>
    <w:p w:rsidR="00854D00" w:rsidRDefault="00854D00" w:rsidP="00854D00">
      <w:r>
        <w:t>Granice zaključka treba izreći bez ublažavanja. Nijedna redakcija po ovom nacrtu nije radila, sve brojke o trajanju su procjene sastavljene zbrajanjem, a najozbiljniji prigovor, onaj o mogućem obrnutom učinku oznake na povjerenje, ostaje bez odgovora. Nacrt je zato prijedlog za pokus, a ne opis rješenja.</w:t>
      </w:r>
    </w:p>
    <w:p w:rsidR="00854D00" w:rsidRDefault="00854D00" w:rsidP="00854D00">
      <w:r>
        <w:t>Ono što bi se dalo provjeriti u prvom tromjesečju jest odnos između procijenjenih petnaest minuta i stvarnog vremena, i to bez ikakva alata, mjerenjem na deset priloga. Ako se pokaže da je procjena preniska za više od polovice, drugi razred treba suziti prije nego postupak bude napušten sam od sebe.</w:t>
      </w:r>
    </w:p>
    <w:p w:rsidR="00854D00" w:rsidRDefault="00854D00" w:rsidP="00854D00">
      <w:r>
        <w:t>Vrijedi na kraju izdvojiti i ono što projekt govori izvan svoje teme. Postupak koji traži vrijeme kojega nema ne provodi se bez obzira na to koliko je ispravan, a postupak koji ne ostavlja vidljiv trag ne uspijeva obraniti vrijeme koje troši. Oba su obrasca poznata izvan novinarstva i objašnjavaju veći dio razlike između propisanog i provedenog.</w:t>
      </w:r>
    </w:p>
    <w:p w:rsidR="00854D00" w:rsidRDefault="00854D00" w:rsidP="00854D00">
      <w:r>
        <w:t>Iz toga slijedi i opća pouka koja se dade izreći kratko. Kada se predlaže postupak, vrijedi pitati ne samo je li ispravan nego i tko će ga braniti u tjednu u kojem se ne stigne sve. Ako odgovor ne postoji, prijedlog je točan i kratkotrajan.</w:t>
      </w:r>
    </w:p>
    <w:p w:rsidR="00854D00" w:rsidRDefault="00854D00" w:rsidP="00854D00">
      <w:r>
        <w:t>Vrijedi na kraju sažeti i praktični minimum koji iz projekta slijedi. Prije pisanja podcrtati tvrdnje koje će stajati kao činjenice; provjeriti one koje se provjeravaju iz dokumenta; ostale pripisati izvoru; uz prilog objaviti tri broja. Sva četiri koraka izvode se unutar postojećeg rasporeda i bez ijednog novog alata.</w:t>
      </w:r>
    </w:p>
    <w:p w:rsidR="00854D00" w:rsidRDefault="00854D00" w:rsidP="00854D00">
      <w:r>
        <w:t>Tablica 1. Tri razreda tvrdnji, procijenjeni trošak i odluka koja iz njih slijedi</w:t>
      </w:r>
    </w:p>
    <w:tbl>
      <w:tblPr>
        <w:tblW w:w="0" w:type="auto"/>
        <w:tblLayout w:type="fixed"/>
        <w:tblLook w:val="0000" w:firstRow="0" w:lastRow="0" w:firstColumn="0" w:lastColumn="0" w:noHBand="0" w:noVBand="0"/>
      </w:tblPr>
      <w:tblGrid>
        <w:gridCol w:w="2322"/>
        <w:gridCol w:w="2322"/>
        <w:gridCol w:w="2322"/>
        <w:gridCol w:w="2322"/>
      </w:tblGrid>
      <w:tr w:rsidR="00854D00">
        <w:tblPrEx>
          <w:tblCellMar>
            <w:top w:w="0" w:type="dxa"/>
            <w:bottom w:w="0" w:type="dxa"/>
          </w:tblCellMar>
        </w:tblPrEx>
        <w:tc>
          <w:tcPr>
            <w:tcW w:w="2322" w:type="dxa"/>
          </w:tcPr>
          <w:p w:rsidR="00854D00" w:rsidRDefault="00854D00" w:rsidP="00854D00">
            <w:r>
              <w:lastRenderedPageBreak/>
              <w:t>razred</w:t>
            </w:r>
          </w:p>
        </w:tc>
        <w:tc>
          <w:tcPr>
            <w:tcW w:w="2322" w:type="dxa"/>
          </w:tcPr>
          <w:p w:rsidR="00854D00" w:rsidRDefault="00854D00" w:rsidP="00854D00">
            <w:r>
              <w:t>što provjera traži</w:t>
            </w:r>
          </w:p>
        </w:tc>
        <w:tc>
          <w:tcPr>
            <w:tcW w:w="2322" w:type="dxa"/>
          </w:tcPr>
          <w:p w:rsidR="00854D00" w:rsidRDefault="00854D00" w:rsidP="00854D00">
            <w:r>
              <w:t>procijenjeni trošak</w:t>
            </w:r>
          </w:p>
        </w:tc>
        <w:tc>
          <w:tcPr>
            <w:tcW w:w="2322" w:type="dxa"/>
          </w:tcPr>
          <w:p w:rsidR="00854D00" w:rsidRDefault="00854D00" w:rsidP="00854D00">
            <w:r>
              <w:t>odluka</w:t>
            </w:r>
          </w:p>
        </w:tc>
      </w:tr>
      <w:tr w:rsidR="00854D00">
        <w:tblPrEx>
          <w:tblCellMar>
            <w:top w:w="0" w:type="dxa"/>
            <w:bottom w:w="0" w:type="dxa"/>
          </w:tblCellMar>
        </w:tblPrEx>
        <w:tc>
          <w:tcPr>
            <w:tcW w:w="2322" w:type="dxa"/>
          </w:tcPr>
          <w:p w:rsidR="00854D00" w:rsidRDefault="00854D00" w:rsidP="00854D00">
            <w:r>
              <w:t>prvi</w:t>
            </w:r>
          </w:p>
        </w:tc>
        <w:tc>
          <w:tcPr>
            <w:tcW w:w="2322" w:type="dxa"/>
          </w:tcPr>
          <w:p w:rsidR="00854D00" w:rsidRDefault="00854D00" w:rsidP="00854D00">
            <w:r>
              <w:t>javno dostupan dokument</w:t>
            </w:r>
          </w:p>
        </w:tc>
        <w:tc>
          <w:tcPr>
            <w:tcW w:w="2322" w:type="dxa"/>
          </w:tcPr>
          <w:p w:rsidR="00854D00" w:rsidRDefault="00854D00" w:rsidP="00854D00">
            <w:r>
              <w:t>1 do 2 minute</w:t>
            </w:r>
          </w:p>
        </w:tc>
        <w:tc>
          <w:tcPr>
            <w:tcW w:w="2322" w:type="dxa"/>
          </w:tcPr>
          <w:p w:rsidR="00854D00" w:rsidRDefault="00854D00" w:rsidP="00854D00">
            <w:r>
              <w:t>provjerava se uvijek</w:t>
            </w:r>
          </w:p>
        </w:tc>
      </w:tr>
      <w:tr w:rsidR="00854D00">
        <w:tblPrEx>
          <w:tblCellMar>
            <w:top w:w="0" w:type="dxa"/>
            <w:bottom w:w="0" w:type="dxa"/>
          </w:tblCellMar>
        </w:tblPrEx>
        <w:tc>
          <w:tcPr>
            <w:tcW w:w="2322" w:type="dxa"/>
          </w:tcPr>
          <w:p w:rsidR="00854D00" w:rsidRDefault="00854D00" w:rsidP="00854D00">
            <w:r>
              <w:t>drugi</w:t>
            </w:r>
          </w:p>
        </w:tc>
        <w:tc>
          <w:tcPr>
            <w:tcW w:w="2322" w:type="dxa"/>
          </w:tcPr>
          <w:p w:rsidR="00854D00" w:rsidRDefault="00854D00" w:rsidP="00854D00">
            <w:r>
              <w:t>potvrdu od osobe</w:t>
            </w:r>
          </w:p>
        </w:tc>
        <w:tc>
          <w:tcPr>
            <w:tcW w:w="2322" w:type="dxa"/>
          </w:tcPr>
          <w:p w:rsidR="00854D00" w:rsidRDefault="00854D00" w:rsidP="00854D00">
            <w:r>
              <w:t>10 minuta do više dana</w:t>
            </w:r>
          </w:p>
        </w:tc>
        <w:tc>
          <w:tcPr>
            <w:tcW w:w="2322" w:type="dxa"/>
          </w:tcPr>
          <w:p w:rsidR="00854D00" w:rsidRDefault="00854D00" w:rsidP="00854D00">
            <w:r>
              <w:t>po prioritetu, inače se pripisuje</w:t>
            </w:r>
          </w:p>
        </w:tc>
      </w:tr>
      <w:tr w:rsidR="00854D00">
        <w:tblPrEx>
          <w:tblCellMar>
            <w:top w:w="0" w:type="dxa"/>
            <w:bottom w:w="0" w:type="dxa"/>
          </w:tblCellMar>
        </w:tblPrEx>
        <w:tc>
          <w:tcPr>
            <w:tcW w:w="2322" w:type="dxa"/>
          </w:tcPr>
          <w:p w:rsidR="00854D00" w:rsidRDefault="00854D00" w:rsidP="00854D00">
            <w:r>
              <w:t>treći</w:t>
            </w:r>
          </w:p>
        </w:tc>
        <w:tc>
          <w:tcPr>
            <w:tcW w:w="2322" w:type="dxa"/>
          </w:tcPr>
          <w:p w:rsidR="00854D00" w:rsidRDefault="00854D00" w:rsidP="00854D00">
            <w:r>
              <w:t>prosudbu, ne provjeru</w:t>
            </w:r>
          </w:p>
        </w:tc>
        <w:tc>
          <w:tcPr>
            <w:tcW w:w="2322" w:type="dxa"/>
          </w:tcPr>
          <w:p w:rsidR="00854D00" w:rsidRDefault="00854D00" w:rsidP="00854D00">
            <w:r>
              <w:t>neomeđen</w:t>
            </w:r>
          </w:p>
        </w:tc>
        <w:tc>
          <w:tcPr>
            <w:tcW w:w="2322" w:type="dxa"/>
          </w:tcPr>
          <w:p w:rsidR="00854D00" w:rsidRDefault="00854D00" w:rsidP="00854D00">
            <w:r>
              <w:t>ne provjerava se, pripisuje se izvoru</w:t>
            </w:r>
          </w:p>
        </w:tc>
      </w:tr>
    </w:tbl>
    <w:p w:rsidR="00854D00" w:rsidRDefault="00854D00" w:rsidP="00854D00">
      <w:r>
        <w:rPr>
          <w:rStyle w:val="FootnoteReference"/>
        </w:rPr>
        <w:footnoteReference w:id="1"/>
      </w:r>
      <w:r>
        <w:rPr>
          <w:rStyle w:val="FootnoteReference"/>
        </w:rPr>
        <w:footnoteReference w:id="2"/>
      </w:r>
      <w:r>
        <w:rPr>
          <w:rStyle w:val="FootnoteReference"/>
        </w:rPr>
        <w:footnoteReference w:id="3"/>
      </w:r>
    </w:p>
    <w:p w:rsidR="00854D00" w:rsidRDefault="00854D00" w:rsidP="00854D00">
      <w:r>
        <w:t>Izvor: Izrada autora.</w:t>
      </w:r>
    </w:p>
    <w:p w:rsidR="00854D00" w:rsidRDefault="00854D00" w:rsidP="00854D00">
      <w:r>
        <w:t>Tablica 2. Tri perspektive i uvjet koji svaka postavlja nacrtu</w:t>
      </w:r>
    </w:p>
    <w:tbl>
      <w:tblPr>
        <w:tblW w:w="0" w:type="auto"/>
        <w:tblLayout w:type="fixed"/>
        <w:tblLook w:val="0000" w:firstRow="0" w:lastRow="0" w:firstColumn="0" w:lastColumn="0" w:noHBand="0" w:noVBand="0"/>
      </w:tblPr>
      <w:tblGrid>
        <w:gridCol w:w="3096"/>
        <w:gridCol w:w="3096"/>
        <w:gridCol w:w="3096"/>
      </w:tblGrid>
      <w:tr w:rsidR="00854D00">
        <w:tblPrEx>
          <w:tblCellMar>
            <w:top w:w="0" w:type="dxa"/>
            <w:bottom w:w="0" w:type="dxa"/>
          </w:tblCellMar>
        </w:tblPrEx>
        <w:tc>
          <w:tcPr>
            <w:tcW w:w="3096" w:type="dxa"/>
          </w:tcPr>
          <w:p w:rsidR="00854D00" w:rsidRDefault="00854D00" w:rsidP="00854D00">
            <w:r>
              <w:t>perspektiva</w:t>
            </w:r>
          </w:p>
        </w:tc>
        <w:tc>
          <w:tcPr>
            <w:tcW w:w="3096" w:type="dxa"/>
          </w:tcPr>
          <w:p w:rsidR="00854D00" w:rsidRDefault="00854D00" w:rsidP="00854D00">
            <w:r>
              <w:t>uvjet</w:t>
            </w:r>
          </w:p>
        </w:tc>
        <w:tc>
          <w:tcPr>
            <w:tcW w:w="3096" w:type="dxa"/>
          </w:tcPr>
          <w:p w:rsidR="00854D00" w:rsidRDefault="00854D00" w:rsidP="00854D00">
            <w:r>
              <w:t>kako ga nacrt ispunjava</w:t>
            </w:r>
          </w:p>
        </w:tc>
      </w:tr>
      <w:tr w:rsidR="00854D00">
        <w:tblPrEx>
          <w:tblCellMar>
            <w:top w:w="0" w:type="dxa"/>
            <w:bottom w:w="0" w:type="dxa"/>
          </w:tblCellMar>
        </w:tblPrEx>
        <w:tc>
          <w:tcPr>
            <w:tcW w:w="3096" w:type="dxa"/>
          </w:tcPr>
          <w:p w:rsidR="00854D00" w:rsidRDefault="00854D00" w:rsidP="00854D00">
            <w:r>
              <w:t>normativna</w:t>
            </w:r>
          </w:p>
        </w:tc>
        <w:tc>
          <w:tcPr>
            <w:tcW w:w="3096" w:type="dxa"/>
          </w:tcPr>
          <w:p w:rsidR="00854D00" w:rsidRDefault="00854D00" w:rsidP="00854D00">
            <w:r>
              <w:t>provjera se ne smije izostaviti</w:t>
            </w:r>
          </w:p>
        </w:tc>
        <w:tc>
          <w:tcPr>
            <w:tcW w:w="3096" w:type="dxa"/>
          </w:tcPr>
          <w:p w:rsidR="00854D00" w:rsidRDefault="00854D00" w:rsidP="00854D00">
            <w:r>
              <w:t>prvi razred provjerava se uvijek</w:t>
            </w:r>
          </w:p>
        </w:tc>
      </w:tr>
      <w:tr w:rsidR="00854D00">
        <w:tblPrEx>
          <w:tblCellMar>
            <w:top w:w="0" w:type="dxa"/>
            <w:bottom w:w="0" w:type="dxa"/>
          </w:tblCellMar>
        </w:tblPrEx>
        <w:tc>
          <w:tcPr>
            <w:tcW w:w="3096" w:type="dxa"/>
          </w:tcPr>
          <w:p w:rsidR="00854D00" w:rsidRDefault="00854D00" w:rsidP="00854D00">
            <w:r>
              <w:t>organizacijska</w:t>
            </w:r>
          </w:p>
        </w:tc>
        <w:tc>
          <w:tcPr>
            <w:tcW w:w="3096" w:type="dxa"/>
          </w:tcPr>
          <w:p w:rsidR="00854D00" w:rsidRDefault="00854D00" w:rsidP="00854D00">
            <w:r>
              <w:t>postupak mora stati u raspored</w:t>
            </w:r>
          </w:p>
        </w:tc>
        <w:tc>
          <w:tcPr>
            <w:tcW w:w="3096" w:type="dxa"/>
          </w:tcPr>
          <w:p w:rsidR="00854D00" w:rsidRDefault="00854D00" w:rsidP="00854D00">
            <w:r>
              <w:t>koraci vezani uz postojeće radnje</w:t>
            </w:r>
          </w:p>
        </w:tc>
      </w:tr>
      <w:tr w:rsidR="00854D00">
        <w:tblPrEx>
          <w:tblCellMar>
            <w:top w:w="0" w:type="dxa"/>
            <w:bottom w:w="0" w:type="dxa"/>
          </w:tblCellMar>
        </w:tblPrEx>
        <w:tc>
          <w:tcPr>
            <w:tcW w:w="3096" w:type="dxa"/>
          </w:tcPr>
          <w:p w:rsidR="00854D00" w:rsidRDefault="00854D00" w:rsidP="00854D00">
            <w:r>
              <w:t>čitateljska</w:t>
            </w:r>
          </w:p>
        </w:tc>
        <w:tc>
          <w:tcPr>
            <w:tcW w:w="3096" w:type="dxa"/>
          </w:tcPr>
          <w:p w:rsidR="00854D00" w:rsidRDefault="00854D00" w:rsidP="00854D00">
            <w:r>
              <w:t>provjera mora biti vidljiva</w:t>
            </w:r>
          </w:p>
        </w:tc>
        <w:tc>
          <w:tcPr>
            <w:tcW w:w="3096" w:type="dxa"/>
          </w:tcPr>
          <w:p w:rsidR="00854D00" w:rsidRDefault="00854D00" w:rsidP="00854D00">
            <w:r>
              <w:t>oznaka od tri broja uz prilog</w:t>
            </w:r>
          </w:p>
        </w:tc>
      </w:tr>
    </w:tbl>
    <w:p w:rsidR="00854D00" w:rsidRDefault="00854D00" w:rsidP="00854D00"/>
    <w:p w:rsidR="00854D00" w:rsidRDefault="00854D00" w:rsidP="00854D00">
      <w:r>
        <w:t>Izvor: Izrada autora.</w:t>
      </w:r>
    </w:p>
    <w:p w:rsidR="00854D00" w:rsidRDefault="00854D00" w:rsidP="00854D00">
      <w:r>
        <w:rPr>
          <w:noProof/>
        </w:rPr>
        <w:drawing>
          <wp:inline distT="0" distB="0" distL="0" distR="0">
            <wp:extent cx="1524213" cy="95263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854D00" w:rsidRDefault="00854D00" w:rsidP="00854D00">
      <w:r>
        <w:t>Slika 1. Četiri koraka postupka i njihova mjesta u postojećem radu redakcije</w:t>
      </w:r>
    </w:p>
    <w:p w:rsidR="00854D00" w:rsidRDefault="00854D00" w:rsidP="00854D00">
      <w:r>
        <w:lastRenderedPageBreak/>
        <w:t>Izvor: Izrada autora.</w:t>
      </w:r>
    </w:p>
    <w:p w:rsidR="00854D00" w:rsidRDefault="00854D00" w:rsidP="00854D00">
      <w:r>
        <w:rPr>
          <w:noProof/>
        </w:rPr>
        <w:drawing>
          <wp:inline distT="0" distB="0" distL="0" distR="0">
            <wp:extent cx="1524213" cy="952633"/>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854D00" w:rsidRDefault="00854D00" w:rsidP="00854D00">
      <w:r>
        <w:t>Slika 2. Uvjet dosljednosti: kada oznaka djeluje na povjerenje, a kada protiv njega</w:t>
      </w:r>
    </w:p>
    <w:p w:rsidR="00854D00" w:rsidRDefault="00854D00" w:rsidP="00854D00">
      <w:r>
        <w:t>Izvor: Izrada autora.</w:t>
      </w:r>
    </w:p>
    <w:p w:rsidR="00854D00" w:rsidRDefault="00854D00" w:rsidP="00854D00">
      <w:pPr>
        <w:pStyle w:val="Heading1"/>
      </w:pPr>
      <w:r>
        <w:t>Popis tablica</w:t>
      </w:r>
    </w:p>
    <w:p w:rsidR="00854D00" w:rsidRDefault="00854D00" w:rsidP="00854D00">
      <w:r>
        <w:t>Tablica 1. Tri razreda tvrdnji, procijenjeni trošak i odluka koja iz njih slijedi</w:t>
      </w:r>
    </w:p>
    <w:p w:rsidR="00854D00" w:rsidRDefault="00854D00" w:rsidP="00854D00">
      <w:r>
        <w:t>Tablica 2. Tri perspektive i uvjet koji svaka postavlja nacrtu</w:t>
      </w:r>
    </w:p>
    <w:p w:rsidR="00854D00" w:rsidRDefault="00854D00" w:rsidP="00854D00">
      <w:pPr>
        <w:pStyle w:val="Heading1"/>
      </w:pPr>
      <w:r>
        <w:t>Popis slika</w:t>
      </w:r>
    </w:p>
    <w:p w:rsidR="00854D00" w:rsidRDefault="00854D00" w:rsidP="00854D00">
      <w:r>
        <w:t>Slika 1. Četiri koraka postupka i njihova mjesta u postojećem radu redakcije</w:t>
      </w:r>
    </w:p>
    <w:p w:rsidR="00854D00" w:rsidRDefault="00854D00" w:rsidP="00854D00">
      <w:r>
        <w:t>Slika 2. Uvjet dosljednosti: kada oznaka djeluje na povjerenje, a kada protiv njega</w:t>
      </w:r>
    </w:p>
    <w:p w:rsidR="00854D00" w:rsidRDefault="00854D00" w:rsidP="00854D00">
      <w:pPr>
        <w:pStyle w:val="Heading1"/>
      </w:pPr>
      <w:r>
        <w:t>Literatura</w:t>
      </w:r>
    </w:p>
    <w:p w:rsidR="00854D00" w:rsidRDefault="00854D00" w:rsidP="00854D00">
      <w:r>
        <w:t>1. Boras, N. (2022). Male redakcije i velike obveze: provjera tvrdnji u hrvatskim lokalnim medijima. Zagreb: Naklada Trg.</w:t>
      </w:r>
    </w:p>
    <w:p w:rsidR="00854D00" w:rsidRDefault="00854D00" w:rsidP="00854D00">
      <w:r>
        <w:t>2. Graves, L. (2016). Deciding What's True: The Rise of Political Fact-Checking in American Journalism. New York: Columbia University Press. https://doi.org/10.7312/grav17506</w:t>
      </w:r>
    </w:p>
    <w:p w:rsidR="00854D00" w:rsidRDefault="00854D00" w:rsidP="00854D00">
      <w:r>
        <w:t>3. Jurić, M. i Pavlić, S. (2024). Oznaka provjere i povjerenje čitatelja: pregled pristupa. Medijska istraživanja, 30(1), 55-78. https://doi.org/10.5281/zenodo.9901204</w:t>
      </w:r>
    </w:p>
    <w:p w:rsidR="00854D00" w:rsidRDefault="00854D00" w:rsidP="00854D00">
      <w:r>
        <w:t>4. Koliska, M. i Roberts, J. (2024). Epistemology of Fact Checking: An Examination of Practices and Beliefs of Fact Checkers Around the World. Digital Journalism, 13(3), 500-520. https://doi.org/10.1080/21670811.2024.2361264</w:t>
      </w:r>
    </w:p>
    <w:p w:rsidR="00854D00" w:rsidRDefault="00854D00" w:rsidP="00854D00">
      <w:r>
        <w:t>5. Kovach, B. i Rosenstiel, T. (2014). The Elements of Journalism (3. izd.). New York: Three Rivers Press.</w:t>
      </w:r>
    </w:p>
    <w:p w:rsidR="00854D00" w:rsidRDefault="00854D00" w:rsidP="00854D00">
      <w:r>
        <w:t>6. Kumar, A. (2022). Fact-Checking Methodology and its Transparency: What Indian Fact-Checking Websites Have to Say? Journalism Practice, 18(6), 1461-1480. https://doi.org/10.1080/17512786.2022.2098520</w:t>
      </w:r>
    </w:p>
    <w:p w:rsidR="00854D00" w:rsidRDefault="00854D00" w:rsidP="00854D00">
      <w:r>
        <w:t>7. Marić, L. (2023a). Granice oznake: što redakcija smije jamčiti. Novinarstvo danas, 14(2), 41-58. https://doi.org/10.5281/zenodo.9901077</w:t>
      </w:r>
    </w:p>
    <w:p w:rsidR="00854D00" w:rsidRDefault="00854D00" w:rsidP="00854D00">
      <w:r>
        <w:t>8. Marić, L. (2023b). Učenje oznake kroz niz: kako čitatelj razumije brojke uz prilog. Novinarstvo danas, 14(3), 12-29. https://doi.org/10.5281/zenodo.9901088</w:t>
      </w:r>
    </w:p>
    <w:p w:rsidR="00854D00" w:rsidRDefault="00854D00" w:rsidP="00854D00">
      <w:r>
        <w:t>9. Nielsen, R. K. (ur.) (2015). Local Journalism: The Decline of Newspapers and the Rise of Digital Media. London: I.B. Tauris.</w:t>
      </w:r>
    </w:p>
    <w:p w:rsidR="00854D00" w:rsidRDefault="00854D00" w:rsidP="00854D00">
      <w:r>
        <w:t>10. Silverman, C. (2007). Regret the Error: How Media Mistakes Pollute the Press and Imperil Free Speech. New York: Union Square Press.</w:t>
      </w:r>
    </w:p>
    <w:p w:rsidR="00854D00" w:rsidRDefault="00854D00" w:rsidP="00854D00">
      <w:r>
        <w:t>11. Singer, J. B. (2018). Fact-Checking, Verification and Journalistic Authority. U: The Routledge Handbook of Developments in Digital Journalism Studies. London: Routledge.</w:t>
      </w:r>
    </w:p>
    <w:p w:rsidR="00854D00" w:rsidRDefault="00854D00" w:rsidP="00854D00">
      <w:r>
        <w:t>12. Thorson, E. (2024). How News Coverage of Misinformation Shapes Perceptions and Trust. Cambridge: Cambridge University Press. https://doi.org/10.1017/9781009488815</w:t>
      </w:r>
    </w:p>
    <w:p w:rsidR="00854D00" w:rsidRDefault="00854D00" w:rsidP="00854D00">
      <w:r>
        <w:t>13. Tuchman, G. (1972). Objectivity as Strategic Ritual: An Examination of Newsmen's Notions of Objectivity. American Journal of Sociology, 77(4), 660-679.</w:t>
      </w:r>
    </w:p>
    <w:p w:rsidR="00854D00" w:rsidRDefault="00854D00" w:rsidP="00854D00">
      <w:r>
        <w:t>14. Usher, N. (2014). Making News at The New York Times. Ann Arbor: University of Michigan Press.</w:t>
      </w:r>
    </w:p>
    <w:p w:rsidR="00854D00" w:rsidRDefault="00854D00" w:rsidP="00854D00">
      <w:r>
        <w:t>15. Wardle, C. i Derakhshan, H. (2017). Information Disorder: Toward an Interdisciplinary Framework for Research and Policy Making. Strasbourg: Vijeće Europe.</w:t>
      </w:r>
    </w:p>
    <w:p w:rsidR="00854D00" w:rsidRDefault="00854D00" w:rsidP="00854D00">
      <w:r>
        <w:t>16. Zelizer, B. (2004). Taking Journalism Seriously: News and the Academy. Thousand Oaks: Sage.</w:t>
      </w:r>
    </w:p>
    <w:p w:rsidR="00854D00" w:rsidRPr="00854D00" w:rsidRDefault="00854D00" w:rsidP="00854D00">
      <w:bookmarkStart w:id="0" w:name="_GoBack"/>
      <w:bookmarkEnd w:id="0"/>
    </w:p>
    <w:sectPr w:rsidR="00854D00" w:rsidRPr="00854D00" w:rsidSect="00854D00">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4D00" w:rsidRDefault="00854D00" w:rsidP="00854D00">
      <w:pPr>
        <w:spacing w:after="0" w:line="240" w:lineRule="auto"/>
      </w:pPr>
      <w:r>
        <w:separator/>
      </w:r>
    </w:p>
  </w:endnote>
  <w:endnote w:type="continuationSeparator" w:id="0">
    <w:p w:rsidR="00854D00" w:rsidRDefault="00854D00" w:rsidP="00854D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4D00" w:rsidRDefault="00854D0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4D00" w:rsidRPr="00854D00" w:rsidRDefault="00854D00" w:rsidP="00854D00">
    <w:pPr>
      <w:pStyle w:val="Footer"/>
    </w:pPr>
    <w:r>
      <w:fldChar w:fldCharType="begin"/>
    </w:r>
    <w:r>
      <w:instrText xml:space="preserve"> PAGE  \* MERGEFORMAT </w:instrText>
    </w:r>
    <w:r>
      <w:fldChar w:fldCharType="separate"/>
    </w:r>
    <w:r>
      <w:rPr>
        <w:noProof/>
      </w:rPr>
      <w:t>18</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4D00" w:rsidRDefault="00854D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4D00" w:rsidRDefault="00854D00" w:rsidP="00854D00">
      <w:pPr>
        <w:spacing w:after="0" w:line="240" w:lineRule="auto"/>
      </w:pPr>
      <w:r>
        <w:separator/>
      </w:r>
    </w:p>
  </w:footnote>
  <w:footnote w:type="continuationSeparator" w:id="0">
    <w:p w:rsidR="00854D00" w:rsidRDefault="00854D00" w:rsidP="00854D00">
      <w:pPr>
        <w:spacing w:after="0" w:line="240" w:lineRule="auto"/>
      </w:pPr>
      <w:r>
        <w:continuationSeparator/>
      </w:r>
    </w:p>
  </w:footnote>
  <w:footnote w:id="1">
    <w:p w:rsidR="00854D00" w:rsidRPr="00854D00" w:rsidRDefault="00854D00">
      <w:pPr>
        <w:pStyle w:val="FootnoteText"/>
        <w:rPr>
          <w:lang w:val="hr-HR"/>
        </w:rPr>
      </w:pPr>
      <w:r>
        <w:rPr>
          <w:rStyle w:val="FootnoteReference"/>
        </w:rPr>
        <w:footnoteRef/>
      </w:r>
      <w:r>
        <w:t xml:space="preserve"> </w:t>
      </w:r>
      <w:r>
        <w:rPr>
          <w:lang w:val="hr-HR"/>
        </w:rPr>
        <w:t>Oznaka se u ovom nacrtu odnosi na pojedinačan prilog; skupne oznake na razini rubrike ili razdoblja nisu razmatrane.</w:t>
      </w:r>
    </w:p>
  </w:footnote>
  <w:footnote w:id="2">
    <w:p w:rsidR="00854D00" w:rsidRPr="00854D00" w:rsidRDefault="00854D00">
      <w:pPr>
        <w:pStyle w:val="FootnoteText"/>
        <w:rPr>
          <w:lang w:val="hr-HR"/>
        </w:rPr>
      </w:pPr>
      <w:r>
        <w:rPr>
          <w:rStyle w:val="FootnoteReference"/>
        </w:rPr>
        <w:footnoteRef/>
      </w:r>
      <w:r>
        <w:t xml:space="preserve"> </w:t>
      </w:r>
      <w:r>
        <w:rPr>
          <w:lang w:val="hr-HR"/>
        </w:rPr>
        <w:t>Procjene trajanja u Tablici 1 sastavljene su zbrajanjem procjena po koracima i nisu izmjerene ni u jednoj redakciji.</w:t>
      </w:r>
    </w:p>
  </w:footnote>
  <w:footnote w:id="3">
    <w:p w:rsidR="00854D00" w:rsidRPr="00854D00" w:rsidRDefault="00854D00">
      <w:pPr>
        <w:pStyle w:val="FootnoteText"/>
        <w:rPr>
          <w:lang w:val="hr-HR"/>
        </w:rPr>
      </w:pPr>
      <w:r>
        <w:rPr>
          <w:rStyle w:val="FootnoteReference"/>
        </w:rPr>
        <w:footnoteRef/>
      </w:r>
      <w:r>
        <w:t xml:space="preserve"> </w:t>
      </w:r>
      <w:r>
        <w:rPr>
          <w:lang w:val="hr-HR"/>
        </w:rPr>
        <w:t>Pod malom lokalnom redakcijom ovdje se razumije redakcija s najviše pet zaposlenih koja objavljuje svakodnevno i nema osobu zaduženu isključivo za provjeru.</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4D00" w:rsidRDefault="00854D0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4D00" w:rsidRDefault="00854D0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4D00" w:rsidRDefault="00854D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4D00"/>
    <w:rsid w:val="005A73EC"/>
    <w:rsid w:val="006702EF"/>
    <w:rsid w:val="00854D00"/>
    <w:rsid w:val="00D11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854D0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54D0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D00"/>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854D0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54D00"/>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854D00"/>
    <w:rPr>
      <w:vertAlign w:val="superscript"/>
    </w:rPr>
  </w:style>
  <w:style w:type="character" w:customStyle="1" w:styleId="Heading2Char">
    <w:name w:val="Heading 2 Char"/>
    <w:basedOn w:val="DefaultParagraphFont"/>
    <w:link w:val="Heading2"/>
    <w:uiPriority w:val="9"/>
    <w:rsid w:val="00854D00"/>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854D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4D00"/>
    <w:rPr>
      <w:rFonts w:ascii="Tahoma" w:hAnsi="Tahoma" w:cs="Tahoma"/>
      <w:sz w:val="16"/>
      <w:szCs w:val="16"/>
    </w:rPr>
  </w:style>
  <w:style w:type="paragraph" w:styleId="Header">
    <w:name w:val="header"/>
    <w:basedOn w:val="Normal"/>
    <w:link w:val="HeaderChar"/>
    <w:uiPriority w:val="99"/>
    <w:unhideWhenUsed/>
    <w:rsid w:val="00854D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4D00"/>
    <w:rPr>
      <w:rFonts w:ascii="Times New Roman" w:hAnsi="Times New Roman" w:cs="Times New Roman"/>
      <w:sz w:val="24"/>
    </w:rPr>
  </w:style>
  <w:style w:type="paragraph" w:styleId="Footer">
    <w:name w:val="footer"/>
    <w:basedOn w:val="Normal"/>
    <w:link w:val="FooterChar"/>
    <w:uiPriority w:val="99"/>
    <w:unhideWhenUsed/>
    <w:rsid w:val="00854D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4D00"/>
    <w:rPr>
      <w:rFonts w:ascii="Times New Roman" w:hAnsi="Times New Roman" w:cs="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854D0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54D0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D00"/>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854D0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54D00"/>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854D00"/>
    <w:rPr>
      <w:vertAlign w:val="superscript"/>
    </w:rPr>
  </w:style>
  <w:style w:type="character" w:customStyle="1" w:styleId="Heading2Char">
    <w:name w:val="Heading 2 Char"/>
    <w:basedOn w:val="DefaultParagraphFont"/>
    <w:link w:val="Heading2"/>
    <w:uiPriority w:val="9"/>
    <w:rsid w:val="00854D00"/>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854D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4D00"/>
    <w:rPr>
      <w:rFonts w:ascii="Tahoma" w:hAnsi="Tahoma" w:cs="Tahoma"/>
      <w:sz w:val="16"/>
      <w:szCs w:val="16"/>
    </w:rPr>
  </w:style>
  <w:style w:type="paragraph" w:styleId="Header">
    <w:name w:val="header"/>
    <w:basedOn w:val="Normal"/>
    <w:link w:val="HeaderChar"/>
    <w:uiPriority w:val="99"/>
    <w:unhideWhenUsed/>
    <w:rsid w:val="00854D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4D00"/>
    <w:rPr>
      <w:rFonts w:ascii="Times New Roman" w:hAnsi="Times New Roman" w:cs="Times New Roman"/>
      <w:sz w:val="24"/>
    </w:rPr>
  </w:style>
  <w:style w:type="paragraph" w:styleId="Footer">
    <w:name w:val="footer"/>
    <w:basedOn w:val="Normal"/>
    <w:link w:val="FooterChar"/>
    <w:uiPriority w:val="99"/>
    <w:unhideWhenUsed/>
    <w:rsid w:val="00854D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4D00"/>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5551</Words>
  <Characters>31645</Characters>
  <Application>Microsoft Office Word</Application>
  <DocSecurity>0</DocSecurity>
  <Lines>263</Lines>
  <Paragraphs>74</Paragraphs>
  <ScaleCrop>false</ScaleCrop>
  <Company>HT</Company>
  <LinksUpToDate>false</LinksUpToDate>
  <CharactersWithSpaces>37122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2026-09-12T14:14:00Z</dcterms:created>
  <dcterms:modified xsi:type="dcterms:W3CDTF">2026-09-12T14:14:00Z</dcterms:modified>
</cp:coreProperties>
</file>