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3EC" w:rsidRDefault="00AC50DE" w:rsidP="00AC50DE">
      <w:pPr>
        <w:tabs>
          <w:tab w:val="right" w:leader="dot" w:pos="5100"/>
        </w:tabs>
      </w:pPr>
      <w:r>
        <w:t>Mentor:</w:t>
      </w:r>
      <w:r>
        <w:tab/>
      </w:r>
    </w:p>
    <w:p w:rsidR="00AC50DE" w:rsidRDefault="00AC50DE" w:rsidP="00AC50DE">
      <w:pPr>
        <w:tabs>
          <w:tab w:val="right" w:leader="dot" w:pos="5100"/>
        </w:tabs>
      </w:pPr>
      <w:r>
        <w:t>Student:</w:t>
      </w:r>
      <w:r>
        <w:tab/>
      </w:r>
    </w:p>
    <w:p w:rsidR="00AC50DE" w:rsidRDefault="00AC50DE" w:rsidP="00AC50DE">
      <w:pPr>
        <w:tabs>
          <w:tab w:val="right" w:leader="dot" w:pos="5100"/>
        </w:tabs>
      </w:pPr>
      <w:r>
        <w:t>Datum obrane:</w:t>
      </w:r>
      <w:r>
        <w:tab/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Ovaj odlomak sluzi kao sintetska ispuna tijela rada i ne prenosi nicij autorski sadrzaj.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Metodoloski okvir opisan je ovdje samo radi duljine teksta, da dominantni font ima stabilan uzorak.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Rezultati se u ovoj datoteci ne iznose, jer fixtura postoji zbog oblika zapisa, a ne zbog sadrzaja.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Rasprava je izostavljena, a svaki sljedeci odlomak nosi drukciju recenicu radi jedinstvenosti sidra.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Prikupljanje gradje opisano je nacelno, bez ijednog stvarnog podatka iz bilo cijeg studentskog rada.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Analiticki postupak spomenut je u jednoj recenici koja se nigdje drugdje u dokumentu ne ponavlja.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Ogranicenja pristupa navedena su kratko, jer tekst ovdje sluzi iskljucivo kao nosac oblikovanja.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Zakljucna napomena zatvara ovaj niz odlomaka i takodjer je jedinstvena unutar cijele datoteke.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Teorijska podloga sazeta je u recenici koja postoji samo zato da odlomaka bude dovoljno mnogo.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Pregled literature ovdje nije napisan, nego je zamijenjen ovom jednom neponovljenom recenicom.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Operacionalizacija pojmova opisana je natuknicom koja se ne pojavljuje ni u jednom drugom odlomku.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Uzorkovanje je spomenuto radi cjelovitosti, uz formulaciju razlicitu od svih ostalih u dokumentu.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Obrada podataka opisana je jednom recenicom cija se normalizirana inacica nigdje ne ponavlja.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Etika istrazivanja navedena je zasebno, kako bi svaki odlomak imao vlastiti tekstualni otisak.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Valjanost mjerenja opisana je kratkom recenicom koja je jedinstvena unutar ove sintetske gradje.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Pouzdanost postupka spomenuta je odvojeno, opet formulacijom koja se drugdje u tekstu ne javlja.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Interpretacija nalaza ovdje ne postoji, a ova recenica sluzi samo kao jos jedan razlicit odlomak.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Usporedba s ranijim radovima izostavljena je, uz napomenu koja se u dokumentu pojavljuje jednom.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Prakticne implikacije nisu izvedene, nego ih zamjenjuje ova zasebna i neponovljena formulacija.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Buduca istrazivanja spomenuta su jednom recenicom razlicitom od svih prethodnih i sljedecih.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Zahvale nisu upisane, a ovaj odlomak stoji ovdje kao nosac jos jednog jedinstvenog otiska teksta.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Popis kratica nije sastavljen, pa ovu poziciju drzi recenica koja se nigdje drugdje ne ponavlja.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Prilozi nisu ukljuceni, a ova recenica zatvara niz razlicitih odlomaka tijela ove sintetske gradje.</w:t>
      </w:r>
    </w:p>
    <w:p w:rsidR="00AC50DE" w:rsidRDefault="00AC50DE" w:rsidP="00AC50DE">
      <w:pPr>
        <w:jc w:val="both"/>
        <w:rPr>
          <w:rFonts w:cs="Book Antiqua"/>
        </w:rPr>
      </w:pPr>
      <w:r>
        <w:rPr>
          <w:rFonts w:cs="Book Antiqua"/>
        </w:rPr>
        <w:t>Zavrsna recenica ove fixture takodjer je jedinstvena, cime nijedno sidro ne postaje dvojbeno.</w:t>
      </w:r>
    </w:p>
    <w:p w:rsidR="00AC50DE" w:rsidRPr="00AC50DE" w:rsidRDefault="00AC50DE" w:rsidP="00AC50DE">
      <w:pPr>
        <w:jc w:val="both"/>
        <w:rPr>
          <w:rFonts w:cs="Book Antiqua"/>
        </w:rPr>
      </w:pPr>
      <w:bookmarkStart w:id="0" w:name="_GoBack"/>
      <w:bookmarkEnd w:id="0"/>
    </w:p>
    <w:sectPr w:rsidR="00AC50DE" w:rsidRPr="00AC5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0DE"/>
    <w:rsid w:val="005A73EC"/>
    <w:rsid w:val="006702EF"/>
    <w:rsid w:val="00AC50DE"/>
    <w:rsid w:val="00D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2007</Characters>
  <Application>Microsoft Office Word</Application>
  <DocSecurity>0</DocSecurity>
  <Lines>16</Lines>
  <Paragraphs>4</Paragraphs>
  <ScaleCrop>false</ScaleCrop>
  <Company>HT</Company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2026-09-03T20:41:00Z</dcterms:created>
  <dcterms:modified xsi:type="dcterms:W3CDTF">2026-09-03T20:41:00Z</dcterms:modified>
</cp:coreProperties>
</file>