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embeddings/object1.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Embedded chart/object evidence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charts/chart1.xml><?xml version="1.0" encoding="utf-8"?>
<c:chartSpace xmlns:c="http://schemas.openxmlformats.org/drawingml/2006/chart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