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r w:rsidDel="00000000" w:rsidR="00000000" w:rsidRPr="00000000">
              <w:rPr>
                <w:rtl w:val="0"/>
              </w:rPr>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7">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6">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7">
      <w:pPr>
        <w:jc w:val="both"/>
        <w:rPr>
          <w:color w:val="595959"/>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D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D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D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PfewBOqkgwnN/DLSkq3pmoJciQ==">CgMxLjA4AHIhMTZ0cTRwZV9yb2ZXaXdYMmY5RGVEVmxnVllRekRzMTZk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