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Montserrat" w:cs="Montserrat" w:eastAsia="Montserrat" w:hAnsi="Montserrat"/>
          <w:sz w:val="48"/>
          <w:szCs w:val="48"/>
        </w:rPr>
      </w:pPr>
      <w:bookmarkStart w:colFirst="0" w:colLast="0" w:name="_xf3ipfyhj4ci" w:id="0"/>
      <w:bookmarkEnd w:id="0"/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Simple GPT Prompt Logging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a very simple template document for saving the output of GPT runs.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are many alternative and better ways to save prompt outputs but sometimes the simple way is the best one.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key is to record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both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prompt and its output.  By doing so you can: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Reuse effective prompts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Find ways to improve previously run prompts. You can do this with a custom GPT for prompt iteration (see: my “iterative cycle of GPT” repository). Or you can do this manually.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fields in the table/skeleton aim to capture just the essential details.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title summarising the objective of this 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GPT model the prompt was run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date when the prompt was run. It’s useful to note this given that GPT models are currently evolving quite rapidly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Essential! Copy and paste the prompt exactly as you ran it. If the prompt contains multiple parts (ie, you added details in a conversation) log them all in this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Prompt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Finally, record the output of the prompt. Sometimes I split this into two fields: the first contains the markdown that the GPT outputs and the second a reformatted version after I’ve converted it to rich text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---</w:t>
      <w:br w:type="textWrapping"/>
      <w:t xml:space="preserve">Daniel Rosehill via Github</w:t>
    </w:r>
  </w:p>
  <w:p w:rsidR="00000000" w:rsidDel="00000000" w:rsidP="00000000" w:rsidRDefault="00000000" w:rsidRPr="00000000" w14:paraId="0000001F">
    <w:pPr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25-07-24</w:t>
      <w:br w:type="textWrapping"/>
      <w:t xml:space="preserve">CC BY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