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nne1m7h0kbu" w:id="0"/>
      <w:bookmarkEnd w:id="0"/>
      <w:r w:rsidDel="00000000" w:rsidR="00000000" w:rsidRPr="00000000">
        <w:rPr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8joqkm5nlro8" w:id="1"/>
      <w:bookmarkEnd w:id="1"/>
      <w:r w:rsidDel="00000000" w:rsidR="00000000" w:rsidRPr="00000000">
        <w:rPr>
          <w:rtl w:val="0"/>
        </w:rPr>
        <w:t xml:space="preserve">Personal Information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Katie Miller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katie.miller@example.com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+1-764-695-4824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Address:</w:t>
      </w:r>
      <w:r w:rsidDel="00000000" w:rsidR="00000000" w:rsidRPr="00000000">
        <w:rPr>
          <w:rtl w:val="0"/>
        </w:rPr>
        <w:t xml:space="preserve"> 129 Maple Ave, Anytown, USA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l6bv22nqpdjn" w:id="2"/>
      <w:bookmarkEnd w:id="2"/>
      <w:r w:rsidDel="00000000" w:rsidR="00000000" w:rsidRPr="00000000">
        <w:rPr>
          <w:rtl w:val="0"/>
        </w:rPr>
        <w:t xml:space="preserve">Employment History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no913tcl8ldb" w:id="3"/>
      <w:bookmarkEnd w:id="3"/>
      <w:r w:rsidDel="00000000" w:rsidR="00000000" w:rsidRPr="00000000">
        <w:rPr>
          <w:rtl w:val="0"/>
        </w:rPr>
        <w:t xml:space="preserve">Software Engineer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Global Solutions</w:t>
      </w:r>
      <w:r w:rsidDel="00000000" w:rsidR="00000000" w:rsidRPr="00000000">
        <w:rPr>
          <w:rtl w:val="0"/>
        </w:rPr>
        <w:t xml:space="preserve"> (2015–2023)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Designed and implemented scalable web applications, improving system performance by 30%.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Collaborated with cross-functional teams to deliver projects on time and within budget.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Mentored junior developers and conducted code reviews to ensure adherence to coding standards.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4yir9v43zbwy" w:id="4"/>
      <w:bookmarkEnd w:id="4"/>
      <w:r w:rsidDel="00000000" w:rsidR="00000000" w:rsidRPr="00000000">
        <w:rPr>
          <w:rtl w:val="0"/>
        </w:rPr>
        <w:t xml:space="preserve">Data Analyst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Innovate LLC</w:t>
      </w:r>
      <w:r w:rsidDel="00000000" w:rsidR="00000000" w:rsidRPr="00000000">
        <w:rPr>
          <w:rtl w:val="0"/>
        </w:rPr>
        <w:t xml:space="preserve"> (2018–2024)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Analyzed large datasets to identify trends and provide actionable insights for business growth.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Developed automated reporting tools, reducing manual reporting time by 40%.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Presented findings to stakeholders, leading to data-driven decision-making across departments.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605nbpgc008n" w:id="5"/>
      <w:bookmarkEnd w:id="5"/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TechCorp</w:t>
      </w:r>
      <w:r w:rsidDel="00000000" w:rsidR="00000000" w:rsidRPr="00000000">
        <w:rPr>
          <w:rtl w:val="0"/>
        </w:rPr>
        <w:t xml:space="preserve"> (2019–2024)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Managed multiple software development projects with budgets exceeding $1M.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Coordinated with clients and internal teams to ensure project goals were met.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Implemented Agile methodologies, increasing team efficiency by 25%.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cvqn2auh7jif" w:id="6"/>
      <w:bookmarkEnd w:id="6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Master of Science in Computer Science</w:t>
      </w:r>
      <w:r w:rsidDel="00000000" w:rsidR="00000000" w:rsidRPr="00000000">
        <w:rPr>
          <w:rtl w:val="0"/>
        </w:rPr>
        <w:t xml:space="preserve"> – University of California, Berkeley (2013–2015)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Bachelor of Science in Information Technology</w:t>
      </w:r>
      <w:r w:rsidDel="00000000" w:rsidR="00000000" w:rsidRPr="00000000">
        <w:rPr>
          <w:rtl w:val="0"/>
        </w:rPr>
        <w:t xml:space="preserve"> – University of Texas at Austin (2009–2013)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1o48ujda1tkt" w:id="7"/>
      <w:bookmarkEnd w:id="7"/>
      <w:r w:rsidDel="00000000" w:rsidR="00000000" w:rsidRPr="00000000">
        <w:rPr>
          <w:rtl w:val="0"/>
        </w:rPr>
        <w:t xml:space="preserve">Skills and Certifications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wdhukaz7ms74" w:id="8"/>
      <w:bookmarkEnd w:id="8"/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Programming Languages: Python, JavaScript, Java, SQL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Tools: Tableau, Power BI, JIRA, GitHub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Frameworks: React.js, Node.js, Django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fj8euztk8b3o" w:id="9"/>
      <w:bookmarkEnd w:id="9"/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Certified Scrum Master (CSM) – License #CSM1234567890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AWS Certified Solutions Architect – License #AWS9876543210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f0ogiev1nswj" w:id="10"/>
      <w:bookmarkEnd w:id="10"/>
      <w:r w:rsidDel="00000000" w:rsidR="00000000" w:rsidRPr="00000000">
        <w:rPr>
          <w:rtl w:val="0"/>
        </w:rPr>
        <w:t xml:space="preserve">Hobbies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Hiking and exploring national parks.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Photography with a focus on landscapes and wildlife.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Volunteering at local animal shelters.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Karl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Karla" w:cs="Karla" w:eastAsia="Karla" w:hAnsi="Karla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Karla" w:cs="Karla" w:eastAsia="Karla" w:hAnsi="Karla"/>
      <w:b w:val="1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atie.miller@exampl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Karla-regular.ttf"/><Relationship Id="rId2" Type="http://schemas.openxmlformats.org/officeDocument/2006/relationships/font" Target="fonts/Karla-bold.ttf"/><Relationship Id="rId3" Type="http://schemas.openxmlformats.org/officeDocument/2006/relationships/font" Target="fonts/Karla-italic.ttf"/><Relationship Id="rId4" Type="http://schemas.openxmlformats.org/officeDocument/2006/relationships/font" Target="fonts/Karl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