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7re2gjlw38da" w:id="0"/>
      <w:bookmarkEnd w:id="0"/>
      <w:r w:rsidDel="00000000" w:rsidR="00000000" w:rsidRPr="00000000">
        <w:rPr>
          <w:rtl w:val="0"/>
        </w:rPr>
        <w:t xml:space="preserve">Resume Of David Rosen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Email: davidr@emailservice.com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xgo5xm3ytich" w:id="1"/>
      <w:bookmarkEnd w:id="1"/>
      <w:r w:rsidDel="00000000" w:rsidR="00000000" w:rsidRPr="00000000">
        <w:rPr>
          <w:b w:val="1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Communications professional with over 10 years of experience in technology, data visualization, and storytelling across Ireland and Israel. Expertise in helping tech companies and impact-driven organizations convey complex ideas clearly, with a background in journalism and political speechwriting. Currently focused on visualizing environmental data to drive impact investing and positive change in the financial system.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thnzvwwqfdjo" w:id="2"/>
      <w:bookmarkEnd w:id="2"/>
      <w:r w:rsidDel="00000000" w:rsidR="00000000" w:rsidRPr="00000000">
        <w:rPr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ttumrh9d03yg" w:id="3"/>
      <w:bookmarkEnd w:id="3"/>
      <w:r w:rsidDel="00000000" w:rsidR="00000000" w:rsidRPr="00000000">
        <w:rPr>
          <w:b w:val="1"/>
          <w:rtl w:val="0"/>
        </w:rPr>
        <w:t xml:space="preserve">Senior Communications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rtl w:val="0"/>
        </w:rPr>
        <w:t xml:space="preserve">EcoLens Impact Solutions - Jerusalem, Israel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2018 -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Collaborated with the CEO of EcoLens, a pioneer in impact investing, to craft compelling narratives around sustainable finance.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Developed communication strategies that highlight the role of impact investing in transforming the financial system.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Worked closely with data scientists to translate complex sustainability metrics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626wve73fhv0" w:id="4"/>
      <w:bookmarkEnd w:id="4"/>
      <w:r w:rsidDel="00000000" w:rsidR="00000000" w:rsidRPr="00000000">
        <w:rPr>
          <w:b w:val="1"/>
          <w:rtl w:val="0"/>
        </w:rPr>
        <w:t xml:space="preserve">Communications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rtl w:val="0"/>
        </w:rPr>
        <w:t xml:space="preserve">Freelance - Dublin, Ireland &amp; Remote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2014 - 2018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Provided communications consulting services to various tech startups across Europe and Israel.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Specialized in crafting written deliverables such as blog posts, case studies, and technical documentation for tech companies.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Helped startups refine their messaging for product launches and investor pitches.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Worked remotely with international teams to ensure consistent messaging across multiple platforms.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7sern9rv0u63" w:id="5"/>
      <w:bookmarkEnd w:id="5"/>
      <w:r w:rsidDel="00000000" w:rsidR="00000000" w:rsidRPr="00000000">
        <w:rPr>
          <w:b w:val="1"/>
          <w:rtl w:val="0"/>
        </w:rPr>
        <w:t xml:space="preserve">Communications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TechWave Innovations - Dublin, Ireland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2012 - 2014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Managed all internal and external communications for this early-stage tech startup.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Played a key role in launching the company’s first product by developing marketing collateral and press materials.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Coordinated media outreach efforts that resulted in features in prominent tech publications.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Worked closely with the product team to ensure that technical features were communicated effectively to non-expert audiences.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2n6o52w5bi2s" w:id="6"/>
      <w:bookmarkEnd w:id="6"/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Bachelor of Arts (B.A.) in Communications &amp; Political Science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University College Cork - Cork, Ireland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2007 - 2011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lepe7vci1ljz" w:id="7"/>
      <w:bookmarkEnd w:id="7"/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Data Visualization (specializing in environmental metrics)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AI &amp; Large Language Models (LLMs)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Python (beginner level)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Linux Systems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Technical Writing &amp; Editing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Strategic Communications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Impact Investing Narratives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Content Strategy Development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pfwgmawi00i" w:id="8"/>
      <w:bookmarkEnd w:id="8"/>
      <w:r w:rsidDel="00000000" w:rsidR="00000000" w:rsidRPr="00000000">
        <w:rPr>
          <w:b w:val="1"/>
          <w:rtl w:val="0"/>
        </w:rPr>
        <w:t xml:space="preserve">Certifications &amp;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Python for Data Science</w:t>
      </w:r>
      <w:r w:rsidDel="00000000" w:rsidR="00000000" w:rsidRPr="00000000">
        <w:rPr>
          <w:rtl w:val="0"/>
        </w:rPr>
        <w:t xml:space="preserve"> – Coursera (In Progress)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Data Visualization with Python</w:t>
      </w:r>
      <w:r w:rsidDel="00000000" w:rsidR="00000000" w:rsidRPr="00000000">
        <w:rPr>
          <w:rtl w:val="0"/>
        </w:rPr>
        <w:t xml:space="preserve"> – DataCamp (In Progress)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AI &amp; Machine Learning Fundamentals</w:t>
      </w:r>
      <w:r w:rsidDel="00000000" w:rsidR="00000000" w:rsidRPr="00000000">
        <w:rPr>
          <w:rtl w:val="0"/>
        </w:rPr>
        <w:t xml:space="preserve"> – edX (In Progress)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xz5k40ub3975" w:id="9"/>
      <w:bookmarkEnd w:id="9"/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English (Native)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Hebrew (Proficient)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4eyi4z3iot2r" w:id="10"/>
      <w:bookmarkEnd w:id="10"/>
      <w:r w:rsidDel="00000000" w:rsidR="00000000" w:rsidRPr="00000000">
        <w:rPr>
          <w:b w:val="1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Exploring AI &amp; LLMs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Geopolitics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Sustainability &amp; Environmental Impact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Technology Trends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rl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Karla" w:cs="Karla" w:eastAsia="Karla" w:hAnsi="Karla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Karla" w:cs="Karla" w:eastAsia="Karla" w:hAnsi="Karla"/>
      <w:b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rla-regular.ttf"/><Relationship Id="rId2" Type="http://schemas.openxmlformats.org/officeDocument/2006/relationships/font" Target="fonts/Karla-bold.ttf"/><Relationship Id="rId3" Type="http://schemas.openxmlformats.org/officeDocument/2006/relationships/font" Target="fonts/Karla-italic.ttf"/><Relationship Id="rId4" Type="http://schemas.openxmlformats.org/officeDocument/2006/relationships/font" Target="fonts/Kar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