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ambria" w:cs="Cambria" w:eastAsia="Cambria" w:hAnsi="Cambria"/>
        </w:rPr>
      </w:pPr>
      <w:bookmarkStart w:colFirst="0" w:colLast="0" w:name="_qqt1xmhsc0q2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Daniel Rivas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mbria" w:cs="Cambria" w:eastAsia="Cambria" w:hAnsi="Cambria"/>
        </w:rPr>
      </w:pPr>
      <w:bookmarkStart w:colFirst="0" w:colLast="0" w:name="_fvtzxzc2bdq9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Cambria" w:cs="Cambria" w:eastAsia="Cambria" w:hAnsi="Cambria"/>
          <w:sz w:val="20"/>
          <w:szCs w:val="20"/>
        </w:rPr>
      </w:pPr>
      <w:hyperlink r:id="rId6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hyperlink r:id="rId7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https://github.com/danielrs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https://linkedin.com/in/ersdaniel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sz w:val="20"/>
          <w:szCs w:val="20"/>
        </w:rPr>
      </w:pPr>
      <w:hyperlink r:id="rId9">
        <w:r w:rsidDel="00000000" w:rsidR="00000000" w:rsidRPr="00000000">
          <w:rPr>
            <w:rFonts w:ascii="Cambria" w:cs="Cambria" w:eastAsia="Cambria" w:hAnsi="Cambria"/>
            <w:sz w:val="20"/>
            <w:szCs w:val="20"/>
            <w:u w:val="single"/>
            <w:rtl w:val="0"/>
          </w:rPr>
          <w:t xml:space="preserve">contact@danielrs.me</w:t>
        </w:r>
      </w:hyperlink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 -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Houston, TX 77407</w:t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360" w:lineRule="auto"/>
        <w:rPr>
          <w:rFonts w:ascii="Cambria" w:cs="Cambria" w:eastAsia="Cambria" w:hAnsi="Cambria"/>
        </w:rPr>
      </w:pPr>
      <w:bookmarkStart w:colFirst="0" w:colLast="0" w:name="_22ozb5ge8dr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University of Houston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2019-2021. </w:t>
        <w:br w:type="textWrapping"/>
        <w:t xml:space="preserve">Currently a</w:t>
      </w:r>
      <w:r w:rsidDel="00000000" w:rsidR="00000000" w:rsidRPr="00000000">
        <w:rPr>
          <w:rtl w:val="0"/>
        </w:rPr>
        <w:t xml:space="preserve">ttendi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Houston Community College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Houston, TX. United States.</w:t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A.S. Computer Science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2016-2018.</w:t>
        <w:br w:type="textWrapping"/>
        <w:t xml:space="preserve">Honors graduate.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Universidad Nacional Experimental del Táchira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San </w:t>
      </w:r>
      <w:r w:rsidDel="00000000" w:rsidR="00000000" w:rsidRPr="00000000">
        <w:rPr>
          <w:rtl w:val="0"/>
        </w:rPr>
        <w:t xml:space="preserve">Cristóbal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, Táchira. Venezuela.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sz w:val="20"/>
          <w:szCs w:val="20"/>
          <w:rtl w:val="0"/>
        </w:rPr>
        <w:t xml:space="preserve">B.E. Software Engineering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. 2013-2015.</w:t>
      </w:r>
    </w:p>
    <w:p w:rsidR="00000000" w:rsidDel="00000000" w:rsidP="00000000" w:rsidRDefault="00000000" w:rsidRPr="00000000" w14:paraId="0000000A">
      <w:pPr>
        <w:pStyle w:val="Heading2"/>
        <w:rPr>
          <w:rFonts w:ascii="Cambria" w:cs="Cambria" w:eastAsia="Cambria" w:hAnsi="Cambria"/>
        </w:rPr>
      </w:pPr>
      <w:bookmarkStart w:colFirst="0" w:colLast="0" w:name="_9l1zzfmckhit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ClearBlade, Inc</w:t>
      </w:r>
      <w:r w:rsidDel="00000000" w:rsidR="00000000" w:rsidRPr="00000000">
        <w:rPr>
          <w:rtl w:val="0"/>
        </w:rPr>
        <w:t xml:space="preserve">. Austin, TX. United States.</w:t>
        <w:br w:type="textWrapping"/>
      </w:r>
      <w:r w:rsidDel="00000000" w:rsidR="00000000" w:rsidRPr="00000000">
        <w:rPr>
          <w:i w:val="1"/>
          <w:rtl w:val="0"/>
        </w:rPr>
        <w:t xml:space="preserve">Software Engineer in Test (Internship)</w:t>
      </w:r>
      <w:r w:rsidDel="00000000" w:rsidR="00000000" w:rsidRPr="00000000">
        <w:rPr>
          <w:rtl w:val="0"/>
        </w:rPr>
        <w:t xml:space="preserve">. 2020-Present.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Designed, implemented,  and maintained an internal testing toolset for unit, integration, and functional tests of ClearBlade systems  in Golang, allowing internal ClearBlade developers to go from system failure to troubleshooting in a matter of minutes instead of hours. The toolset itself integrates with the Golang standard library testing module.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Implemented an automated Jenkins CI/CD pipeline for deploying new version-controlled ClearBlade environments, allowing developers to create them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DeepCast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, LLC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Houston TX. United States.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2018 - 20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a distributed tabular data-structure for transactional and analytical processes over large amounts of data, using Cassandra for available and tolerant data-layer.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Introduced a microservice-based architecture for agile development and delivery, using Python’s Nameko library for the implementation of the microservices, enabling DeepCast to iterate much faster.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ind w:left="1440" w:hanging="360"/>
      </w:pPr>
      <w:r w:rsidDel="00000000" w:rsidR="00000000" w:rsidRPr="00000000">
        <w:rPr>
          <w:rtl w:val="0"/>
        </w:rPr>
        <w:t xml:space="preserve">Created a proof-of-concept platform for agile data-science development, running on Kubernetes and based on Pachyderm. The platform allowed data-scientists to easily plug their AI models into the existing system.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 xml:space="preserve">. Remote.</w:t>
        <w:br w:type="textWrapping"/>
      </w:r>
      <w:r w:rsidDel="00000000" w:rsidR="00000000" w:rsidRPr="00000000">
        <w:rPr>
          <w:i w:val="1"/>
          <w:rtl w:val="0"/>
        </w:rPr>
        <w:t xml:space="preserve">Freelancer Full-stack Developer</w:t>
      </w:r>
      <w:r w:rsidDel="00000000" w:rsidR="00000000" w:rsidRPr="00000000">
        <w:rPr>
          <w:rtl w:val="0"/>
        </w:rPr>
        <w:t xml:space="preserve">. 2015-2018.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using frameworks like Hugo (static sites, Golang), Django (Python), Phoenix (Elixir), and WordPress (legacy, PHP).</w:t>
      </w:r>
    </w:p>
    <w:p w:rsidR="00000000" w:rsidDel="00000000" w:rsidP="00000000" w:rsidRDefault="00000000" w:rsidRPr="00000000" w14:paraId="00000014">
      <w:pPr>
        <w:pStyle w:val="Heading2"/>
        <w:rPr>
          <w:rFonts w:ascii="Cambria" w:cs="Cambria" w:eastAsia="Cambria" w:hAnsi="Cambria"/>
        </w:rPr>
      </w:pPr>
      <w:bookmarkStart w:colFirst="0" w:colLast="0" w:name="_ojy49f9t8a1o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Skills and competencies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ind w:left="720" w:hanging="360"/>
        <w:rPr>
          <w:b w:val="1"/>
        </w:rPr>
      </w:pPr>
      <w:bookmarkStart w:colFirst="0" w:colLast="0" w:name="_ttpfv55soe0o" w:id="5"/>
      <w:bookmarkEnd w:id="5"/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Front-end: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Reactive GUI(s) using HTML5, CSS, JavaScript, React, and Webpack.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Back-end: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Web services and </w:t>
      </w:r>
      <w:r w:rsidDel="00000000" w:rsidR="00000000" w:rsidRPr="00000000">
        <w:rPr>
          <w:rtl w:val="0"/>
        </w:rPr>
        <w:t xml:space="preserve">REST API development using Golang, Python, and Elixir.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  <w:t xml:space="preserve">CI/CD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Concourse</w:t>
      </w:r>
      <w:r w:rsidDel="00000000" w:rsidR="00000000" w:rsidRPr="00000000">
        <w:rPr>
          <w:rtl w:val="0"/>
        </w:rPr>
        <w:t xml:space="preserve"> and Jenkins. Automation scripts using tools like Bash and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Misc:</w:t>
      </w:r>
      <w:r w:rsidDel="00000000" w:rsidR="00000000" w:rsidRPr="00000000">
        <w:rPr>
          <w:rtl w:val="0"/>
        </w:rPr>
        <w:t xml:space="preserve"> Quick learner, team player, and pragmatic.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Droid Serif" w:cs="Droid Serif" w:eastAsia="Droid Serif" w:hAnsi="Droid Seri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Droid Serif" w:cs="Droid Serif" w:eastAsia="Droid Serif" w:hAnsi="Droid Serif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Droid Serif" w:cs="Droid Serif" w:eastAsia="Droid Serif" w:hAnsi="Droid Seri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Droid Serif" w:cs="Droid Serif" w:eastAsia="Droid Serif" w:hAnsi="Droid Serif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contact@danielrs.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anielrs.me" TargetMode="External"/><Relationship Id="rId7" Type="http://schemas.openxmlformats.org/officeDocument/2006/relationships/hyperlink" Target="https://github.com/danielrs" TargetMode="External"/><Relationship Id="rId8" Type="http://schemas.openxmlformats.org/officeDocument/2006/relationships/hyperlink" Target="https://linkedin.com/in/ers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