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9AA" w:rsidRDefault="00DB6D86" w:rsidP="00DB6D86">
      <w:pPr>
        <w:jc w:val="center"/>
        <w:rPr>
          <w:b/>
          <w:u w:val="single"/>
        </w:rPr>
      </w:pPr>
      <w:bookmarkStart w:id="0" w:name="_GoBack"/>
      <w:bookmarkEnd w:id="0"/>
      <w:r w:rsidRPr="00DB6D86">
        <w:rPr>
          <w:b/>
          <w:u w:val="single"/>
        </w:rPr>
        <w:t xml:space="preserve">REQUISITOS </w:t>
      </w:r>
      <w:proofErr w:type="spellStart"/>
      <w:r w:rsidRPr="00DB6D86">
        <w:rPr>
          <w:b/>
          <w:u w:val="single"/>
        </w:rPr>
        <w:t>e-Contr@atos</w:t>
      </w:r>
      <w:proofErr w:type="spellEnd"/>
      <w:r w:rsidRPr="00DB6D86">
        <w:rPr>
          <w:b/>
          <w:u w:val="single"/>
        </w:rPr>
        <w:t xml:space="preserve"> 1.0</w:t>
      </w:r>
    </w:p>
    <w:p w:rsidR="008A79B5" w:rsidRDefault="008A79B5" w:rsidP="008A79B5">
      <w:pPr>
        <w:pStyle w:val="Ttulo1"/>
      </w:pPr>
      <w:r>
        <w:t>Entidades</w:t>
      </w:r>
    </w:p>
    <w:p w:rsidR="00C64C9B" w:rsidRDefault="00C64C9B" w:rsidP="00C64C9B">
      <w:r>
        <w:t>Foram identificadas as seguintes entidades</w:t>
      </w:r>
      <w:r w:rsidR="002C3900">
        <w:t xml:space="preserve"> (e suas associações acessórias)</w:t>
      </w:r>
      <w:r>
        <w:t>:</w:t>
      </w:r>
    </w:p>
    <w:p w:rsidR="00C64C9B" w:rsidRDefault="00C64C9B" w:rsidP="00C64C9B">
      <w:pPr>
        <w:pStyle w:val="PargrafodaLista"/>
        <w:numPr>
          <w:ilvl w:val="0"/>
          <w:numId w:val="2"/>
        </w:numPr>
      </w:pPr>
      <w:r w:rsidRPr="006458B3">
        <w:rPr>
          <w:b/>
          <w:u w:val="single"/>
        </w:rPr>
        <w:t>Gestor</w:t>
      </w:r>
      <w:r w:rsidR="006458B3">
        <w:t>;</w:t>
      </w:r>
    </w:p>
    <w:p w:rsidR="006458B3" w:rsidRDefault="00C64C9B" w:rsidP="006458B3">
      <w:pPr>
        <w:pStyle w:val="PargrafodaLista"/>
        <w:numPr>
          <w:ilvl w:val="0"/>
          <w:numId w:val="2"/>
        </w:numPr>
      </w:pPr>
      <w:r w:rsidRPr="006458B3">
        <w:rPr>
          <w:b/>
          <w:u w:val="single"/>
        </w:rPr>
        <w:t>Contrato</w:t>
      </w:r>
      <w:r>
        <w:t>;</w:t>
      </w:r>
    </w:p>
    <w:p w:rsidR="006458B3" w:rsidRDefault="006458B3" w:rsidP="002C3900">
      <w:pPr>
        <w:pStyle w:val="PargrafodaLista"/>
        <w:numPr>
          <w:ilvl w:val="1"/>
          <w:numId w:val="2"/>
        </w:numPr>
      </w:pPr>
      <w:r>
        <w:rPr>
          <w:b/>
          <w:u w:val="single"/>
        </w:rPr>
        <w:t>Termo aditivo</w:t>
      </w:r>
      <w:r w:rsidRPr="006458B3">
        <w:t>;</w:t>
      </w:r>
    </w:p>
    <w:p w:rsidR="006458B3" w:rsidRDefault="006458B3" w:rsidP="002C3900">
      <w:pPr>
        <w:pStyle w:val="PargrafodaLista"/>
        <w:numPr>
          <w:ilvl w:val="1"/>
          <w:numId w:val="2"/>
        </w:numPr>
      </w:pPr>
      <w:proofErr w:type="spellStart"/>
      <w:r>
        <w:rPr>
          <w:b/>
          <w:u w:val="single"/>
        </w:rPr>
        <w:t>Apostilamento</w:t>
      </w:r>
      <w:proofErr w:type="spellEnd"/>
      <w:r w:rsidRPr="006458B3">
        <w:t>;</w:t>
      </w:r>
    </w:p>
    <w:p w:rsidR="006458B3" w:rsidRDefault="006458B3" w:rsidP="002C3900">
      <w:pPr>
        <w:pStyle w:val="PargrafodaLista"/>
        <w:numPr>
          <w:ilvl w:val="2"/>
          <w:numId w:val="2"/>
        </w:numPr>
      </w:pPr>
      <w:r>
        <w:t>Termo de ajuste de contas?</w:t>
      </w:r>
    </w:p>
    <w:p w:rsidR="006458B3" w:rsidRDefault="006458B3" w:rsidP="002C3900">
      <w:pPr>
        <w:pStyle w:val="PargrafodaLista"/>
        <w:numPr>
          <w:ilvl w:val="2"/>
          <w:numId w:val="2"/>
        </w:numPr>
      </w:pPr>
      <w:r>
        <w:t>Termo de rescisão amigável...?</w:t>
      </w:r>
    </w:p>
    <w:p w:rsidR="00C64C9B" w:rsidRDefault="00C64C9B" w:rsidP="002C6035">
      <w:pPr>
        <w:pStyle w:val="PargrafodaLista"/>
        <w:numPr>
          <w:ilvl w:val="1"/>
          <w:numId w:val="2"/>
        </w:numPr>
      </w:pPr>
      <w:r w:rsidRPr="006458B3">
        <w:rPr>
          <w:b/>
          <w:u w:val="single"/>
        </w:rPr>
        <w:t>Convênio</w:t>
      </w:r>
      <w:r>
        <w:t>;</w:t>
      </w:r>
    </w:p>
    <w:p w:rsidR="00C64C9B" w:rsidRDefault="00C64C9B" w:rsidP="00C64C9B">
      <w:pPr>
        <w:pStyle w:val="PargrafodaLista"/>
        <w:numPr>
          <w:ilvl w:val="0"/>
          <w:numId w:val="2"/>
        </w:numPr>
      </w:pPr>
      <w:r w:rsidRPr="006458B3">
        <w:rPr>
          <w:b/>
          <w:u w:val="single"/>
        </w:rPr>
        <w:t>Colaborador</w:t>
      </w:r>
      <w:r w:rsidR="006458B3">
        <w:t>: os usuários do sistema. Quem fará as movimentações dos contratos;</w:t>
      </w:r>
    </w:p>
    <w:p w:rsidR="00CD72F2" w:rsidRDefault="008A79B5" w:rsidP="00CD72F2">
      <w:pPr>
        <w:pStyle w:val="Ttulo1"/>
      </w:pPr>
      <w:r>
        <w:t>Base de dados</w:t>
      </w:r>
    </w:p>
    <w:p w:rsidR="00DB6D86" w:rsidRDefault="006A2E00" w:rsidP="00CD72F2">
      <w:pPr>
        <w:pStyle w:val="Ttulo2"/>
      </w:pPr>
      <w:r>
        <w:t>CONTRATO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6A2E00" w:rsidTr="006A2E00">
        <w:tc>
          <w:tcPr>
            <w:tcW w:w="2660" w:type="dxa"/>
          </w:tcPr>
          <w:p w:rsidR="006A2E00" w:rsidRPr="006A2E00" w:rsidRDefault="006A2E00" w:rsidP="006A2E00">
            <w:pPr>
              <w:rPr>
                <w:b/>
              </w:rPr>
            </w:pPr>
            <w:r>
              <w:rPr>
                <w:b/>
              </w:rPr>
              <w:t>Exercício</w:t>
            </w:r>
          </w:p>
        </w:tc>
        <w:tc>
          <w:tcPr>
            <w:tcW w:w="5984" w:type="dxa"/>
          </w:tcPr>
          <w:p w:rsidR="006A2E00" w:rsidRPr="006A2E00" w:rsidRDefault="006A2E00" w:rsidP="00DB6D86">
            <w:r>
              <w:t>2016, 2015...</w:t>
            </w:r>
          </w:p>
        </w:tc>
      </w:tr>
      <w:tr w:rsidR="006A2E00" w:rsidTr="006A2E00">
        <w:tc>
          <w:tcPr>
            <w:tcW w:w="2660" w:type="dxa"/>
          </w:tcPr>
          <w:p w:rsidR="006A2E00" w:rsidRPr="006A2E00" w:rsidRDefault="006A2E00" w:rsidP="006A2E00">
            <w:pPr>
              <w:rPr>
                <w:b/>
              </w:rPr>
            </w:pPr>
            <w:r w:rsidRPr="006A2E00">
              <w:rPr>
                <w:b/>
              </w:rPr>
              <w:t xml:space="preserve">Número </w:t>
            </w:r>
          </w:p>
        </w:tc>
        <w:tc>
          <w:tcPr>
            <w:tcW w:w="5984" w:type="dxa"/>
          </w:tcPr>
          <w:p w:rsidR="006A2E00" w:rsidRPr="006A2E00" w:rsidRDefault="006A2E00" w:rsidP="00DB6D86"/>
        </w:tc>
      </w:tr>
      <w:tr w:rsidR="006A2E00" w:rsidTr="006A2E00">
        <w:tc>
          <w:tcPr>
            <w:tcW w:w="2660" w:type="dxa"/>
          </w:tcPr>
          <w:p w:rsidR="006A2E00" w:rsidRPr="006A2E00" w:rsidRDefault="006A2E00" w:rsidP="006A2E00">
            <w:pPr>
              <w:rPr>
                <w:b/>
              </w:rPr>
            </w:pPr>
            <w:r>
              <w:rPr>
                <w:b/>
              </w:rPr>
              <w:t>Setor Origem</w:t>
            </w:r>
          </w:p>
        </w:tc>
        <w:tc>
          <w:tcPr>
            <w:tcW w:w="5984" w:type="dxa"/>
          </w:tcPr>
          <w:p w:rsidR="006A2E00" w:rsidRPr="006A2E00" w:rsidRDefault="006A2E00" w:rsidP="00DB6D86">
            <w:r>
              <w:t>C-SAFI</w:t>
            </w:r>
          </w:p>
        </w:tc>
      </w:tr>
      <w:tr w:rsidR="006A2E00" w:rsidTr="006A2E00">
        <w:tc>
          <w:tcPr>
            <w:tcW w:w="2660" w:type="dxa"/>
          </w:tcPr>
          <w:p w:rsidR="006A2E00" w:rsidRPr="006A2E00" w:rsidRDefault="006A2E00" w:rsidP="006A2E00">
            <w:pPr>
              <w:rPr>
                <w:b/>
              </w:rPr>
            </w:pPr>
            <w:r w:rsidRPr="006A2E00">
              <w:rPr>
                <w:b/>
              </w:rPr>
              <w:t>Tipo</w:t>
            </w:r>
          </w:p>
        </w:tc>
        <w:tc>
          <w:tcPr>
            <w:tcW w:w="5984" w:type="dxa"/>
          </w:tcPr>
          <w:p w:rsidR="006A2E00" w:rsidRDefault="006A2E00" w:rsidP="00DB6D86">
            <w:proofErr w:type="spellStart"/>
            <w:r>
              <w:t>Mater</w:t>
            </w:r>
            <w:proofErr w:type="spellEnd"/>
            <w:r>
              <w:t xml:space="preserve">/ TA/ </w:t>
            </w:r>
            <w:proofErr w:type="spellStart"/>
            <w:r>
              <w:t>Apostilamento</w:t>
            </w:r>
            <w:proofErr w:type="spellEnd"/>
            <w:r>
              <w:t>;</w:t>
            </w:r>
          </w:p>
          <w:p w:rsid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>
              <w:t>Termo de ajuste de contas;</w:t>
            </w:r>
          </w:p>
          <w:p w:rsid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>
              <w:t>Termo de rescisão amigável;</w:t>
            </w:r>
          </w:p>
          <w:p w:rsid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>
              <w:t>Termo de rescisão unilateral;</w:t>
            </w:r>
          </w:p>
          <w:p w:rsidR="006A2E00" w:rsidRP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>
              <w:t>Termo “</w:t>
            </w:r>
            <w:proofErr w:type="spellStart"/>
            <w:r>
              <w:t>rerratificação</w:t>
            </w:r>
            <w:proofErr w:type="spellEnd"/>
            <w:r>
              <w:t>”?</w:t>
            </w:r>
          </w:p>
        </w:tc>
      </w:tr>
      <w:tr w:rsidR="006A2E00" w:rsidTr="006A2E00">
        <w:tc>
          <w:tcPr>
            <w:tcW w:w="2660" w:type="dxa"/>
          </w:tcPr>
          <w:p w:rsidR="006A2E00" w:rsidRPr="006A2E00" w:rsidRDefault="006A2E00" w:rsidP="006A2E00">
            <w:pPr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5984" w:type="dxa"/>
          </w:tcPr>
          <w:p w:rsidR="006A2E00" w:rsidRDefault="006A2E00" w:rsidP="00DB6D86"/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Gestor</w:t>
            </w:r>
          </w:p>
        </w:tc>
        <w:tc>
          <w:tcPr>
            <w:tcW w:w="5984" w:type="dxa"/>
          </w:tcPr>
          <w:p w:rsidR="006A2E00" w:rsidRDefault="006A2E00" w:rsidP="00DB6D86"/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Unidade de Trabalho?</w:t>
            </w:r>
          </w:p>
        </w:tc>
        <w:tc>
          <w:tcPr>
            <w:tcW w:w="5984" w:type="dxa"/>
          </w:tcPr>
          <w:p w:rsidR="006A2E00" w:rsidRDefault="006A2E00" w:rsidP="00DB6D86">
            <w:r>
              <w:t>Não seria a UG?</w:t>
            </w: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Valor Mensal</w:t>
            </w:r>
          </w:p>
        </w:tc>
        <w:tc>
          <w:tcPr>
            <w:tcW w:w="5984" w:type="dxa"/>
          </w:tcPr>
          <w:p w:rsidR="006A2E00" w:rsidRDefault="006A2E00" w:rsidP="00DB6D86"/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Valor Global</w:t>
            </w:r>
          </w:p>
        </w:tc>
        <w:tc>
          <w:tcPr>
            <w:tcW w:w="5984" w:type="dxa"/>
          </w:tcPr>
          <w:p w:rsidR="006A2E00" w:rsidRDefault="006A2E00" w:rsidP="00DB6D86"/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Número Proc. Licitação</w:t>
            </w:r>
          </w:p>
        </w:tc>
        <w:tc>
          <w:tcPr>
            <w:tcW w:w="5984" w:type="dxa"/>
          </w:tcPr>
          <w:p w:rsidR="006A2E00" w:rsidRDefault="006A2E00" w:rsidP="006A2E00">
            <w:r>
              <w:t xml:space="preserve">Vários formatos: </w:t>
            </w:r>
          </w:p>
          <w:p w:rsid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>
              <w:t xml:space="preserve">“XXX/2015” ou </w:t>
            </w:r>
          </w:p>
          <w:p w:rsid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>
              <w:t>“</w:t>
            </w:r>
            <w:r w:rsidRPr="006A2E00">
              <w:rPr>
                <w:rFonts w:ascii="Arial" w:hAnsi="Arial" w:cs="Arial"/>
                <w:sz w:val="20"/>
                <w:szCs w:val="20"/>
              </w:rPr>
              <w:t xml:space="preserve">PROCESSO </w:t>
            </w:r>
            <w:proofErr w:type="gramStart"/>
            <w:r w:rsidRPr="006A2E00">
              <w:rPr>
                <w:rFonts w:ascii="Arial" w:hAnsi="Arial" w:cs="Arial"/>
                <w:sz w:val="20"/>
                <w:szCs w:val="20"/>
              </w:rPr>
              <w:t>Nº</w:t>
            </w:r>
            <w:r w:rsidRPr="006A2E00">
              <w:rPr>
                <w:rFonts w:ascii="Arial" w:hAnsi="Arial" w:cs="Arial"/>
                <w:sz w:val="20"/>
                <w:szCs w:val="20"/>
              </w:rPr>
              <w:t>83.</w:t>
            </w:r>
            <w:proofErr w:type="gramEnd"/>
            <w:r w:rsidRPr="006A2E00">
              <w:rPr>
                <w:rFonts w:ascii="Arial" w:hAnsi="Arial" w:cs="Arial"/>
                <w:sz w:val="20"/>
                <w:szCs w:val="20"/>
              </w:rPr>
              <w:t>2015.VII.PE.099.SEFAZ</w:t>
            </w:r>
            <w:r>
              <w:t>”</w:t>
            </w: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Número da Modalidade Licitatória</w:t>
            </w:r>
          </w:p>
        </w:tc>
        <w:tc>
          <w:tcPr>
            <w:tcW w:w="5984" w:type="dxa"/>
          </w:tcPr>
          <w:p w:rsidR="006A2E00" w:rsidRDefault="006A2E00" w:rsidP="006A2E00">
            <w:pPr>
              <w:tabs>
                <w:tab w:val="left" w:pos="975"/>
              </w:tabs>
            </w:pPr>
            <w:r>
              <w:t xml:space="preserve">Vários formatos: </w:t>
            </w:r>
          </w:p>
          <w:p w:rsidR="006A2E00" w:rsidRPr="006A2E00" w:rsidRDefault="006A2E00" w:rsidP="006A2E0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2E00">
              <w:rPr>
                <w:rFonts w:ascii="Arial" w:hAnsi="Arial" w:cs="Arial"/>
                <w:sz w:val="20"/>
                <w:szCs w:val="20"/>
              </w:rPr>
              <w:t>Parecer de Inexigibilidade nº 008/2015</w:t>
            </w:r>
          </w:p>
          <w:p w:rsidR="006A2E00" w:rsidRP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 w:rsidRPr="006A2E00">
              <w:rPr>
                <w:rFonts w:ascii="Arial" w:hAnsi="Arial" w:cs="Arial"/>
                <w:sz w:val="20"/>
                <w:szCs w:val="20"/>
              </w:rPr>
              <w:t>Parecer de Dispensa de Licitação n° 07/2015</w:t>
            </w:r>
          </w:p>
          <w:p w:rsidR="006A2E00" w:rsidRP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 w:rsidRPr="006A2E00">
              <w:rPr>
                <w:rFonts w:ascii="Arial" w:hAnsi="Arial" w:cs="Arial"/>
                <w:sz w:val="20"/>
                <w:szCs w:val="20"/>
              </w:rPr>
              <w:t>PREGÃO ELETRÔNICO Nº 099/15</w:t>
            </w:r>
          </w:p>
          <w:p w:rsidR="006A2E00" w:rsidRDefault="006A2E00" w:rsidP="006A2E00">
            <w:pPr>
              <w:pStyle w:val="PargrafodaLista"/>
              <w:numPr>
                <w:ilvl w:val="0"/>
                <w:numId w:val="1"/>
              </w:numPr>
            </w:pPr>
            <w:r w:rsidRPr="006A2E00">
              <w:rPr>
                <w:rFonts w:ascii="Arial" w:hAnsi="Arial" w:cs="Arial"/>
                <w:sz w:val="20"/>
                <w:szCs w:val="20"/>
              </w:rPr>
              <w:t>Inexigibilidade de Licitação n. º 30/2011</w:t>
            </w: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Data Assinatura</w:t>
            </w:r>
          </w:p>
        </w:tc>
        <w:tc>
          <w:tcPr>
            <w:tcW w:w="5984" w:type="dxa"/>
          </w:tcPr>
          <w:p w:rsidR="006A2E00" w:rsidRDefault="006A2E00" w:rsidP="006A2E00">
            <w:pPr>
              <w:tabs>
                <w:tab w:val="left" w:pos="975"/>
              </w:tabs>
            </w:pP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Data Publicação</w:t>
            </w:r>
          </w:p>
        </w:tc>
        <w:tc>
          <w:tcPr>
            <w:tcW w:w="5984" w:type="dxa"/>
          </w:tcPr>
          <w:p w:rsidR="006A2E00" w:rsidRDefault="006A2E00" w:rsidP="006A2E00">
            <w:pPr>
              <w:tabs>
                <w:tab w:val="left" w:pos="975"/>
              </w:tabs>
            </w:pPr>
            <w:r>
              <w:t>Formato:</w:t>
            </w:r>
          </w:p>
          <w:p w:rsidR="006A2E00" w:rsidRPr="006A2E00" w:rsidRDefault="006A2E00" w:rsidP="006A2E0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2E00">
              <w:rPr>
                <w:rFonts w:ascii="Arial" w:hAnsi="Arial" w:cs="Arial"/>
                <w:sz w:val="20"/>
                <w:szCs w:val="20"/>
              </w:rPr>
              <w:t xml:space="preserve">EXT: C-SAFI Nº 012/16     </w:t>
            </w:r>
            <w:proofErr w:type="gramStart"/>
            <w:r w:rsidRPr="006A2E00">
              <w:rPr>
                <w:rFonts w:ascii="Arial" w:hAnsi="Arial" w:cs="Arial"/>
                <w:sz w:val="20"/>
                <w:szCs w:val="20"/>
              </w:rPr>
              <w:t>DOE:</w:t>
            </w:r>
            <w:proofErr w:type="gramEnd"/>
            <w:r w:rsidRPr="006A2E00">
              <w:rPr>
                <w:rFonts w:ascii="Arial" w:hAnsi="Arial" w:cs="Arial"/>
                <w:sz w:val="20"/>
                <w:szCs w:val="20"/>
              </w:rPr>
              <w:t>21/05/2016</w:t>
            </w:r>
          </w:p>
          <w:p w:rsidR="006A2E00" w:rsidRPr="006A2E00" w:rsidRDefault="006A2E00" w:rsidP="006A2E0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2E00">
              <w:rPr>
                <w:rFonts w:ascii="Arial" w:hAnsi="Arial" w:cs="Arial"/>
                <w:sz w:val="20"/>
                <w:szCs w:val="20"/>
              </w:rPr>
              <w:t xml:space="preserve">EXT: C-SAFI Nº014/16     </w:t>
            </w:r>
            <w:proofErr w:type="gramStart"/>
            <w:r w:rsidRPr="006A2E00">
              <w:rPr>
                <w:rFonts w:ascii="Arial" w:hAnsi="Arial" w:cs="Arial"/>
                <w:sz w:val="20"/>
                <w:szCs w:val="20"/>
              </w:rPr>
              <w:t>DOE:</w:t>
            </w:r>
            <w:proofErr w:type="gramEnd"/>
            <w:r w:rsidRPr="006A2E00">
              <w:rPr>
                <w:rFonts w:ascii="Arial" w:hAnsi="Arial" w:cs="Arial"/>
                <w:sz w:val="20"/>
                <w:szCs w:val="20"/>
              </w:rPr>
              <w:t>11/06/2016</w:t>
            </w: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Nome Contratada</w:t>
            </w:r>
          </w:p>
        </w:tc>
        <w:tc>
          <w:tcPr>
            <w:tcW w:w="5984" w:type="dxa"/>
          </w:tcPr>
          <w:p w:rsidR="006A2E00" w:rsidRDefault="006A2E00" w:rsidP="006A2E00">
            <w:pPr>
              <w:tabs>
                <w:tab w:val="left" w:pos="975"/>
              </w:tabs>
            </w:pP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CNPJ Contratada</w:t>
            </w:r>
          </w:p>
        </w:tc>
        <w:tc>
          <w:tcPr>
            <w:tcW w:w="5984" w:type="dxa"/>
          </w:tcPr>
          <w:p w:rsidR="006A2E00" w:rsidRDefault="006A2E00" w:rsidP="006A2E00">
            <w:pPr>
              <w:tabs>
                <w:tab w:val="left" w:pos="975"/>
              </w:tabs>
            </w:pP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lastRenderedPageBreak/>
              <w:t>Data inicial de vigência</w:t>
            </w:r>
          </w:p>
        </w:tc>
        <w:tc>
          <w:tcPr>
            <w:tcW w:w="5984" w:type="dxa"/>
          </w:tcPr>
          <w:p w:rsidR="006A2E00" w:rsidRDefault="006A2E00" w:rsidP="006A2E00">
            <w:pPr>
              <w:tabs>
                <w:tab w:val="left" w:pos="975"/>
              </w:tabs>
            </w:pP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Data final de vigência</w:t>
            </w:r>
          </w:p>
        </w:tc>
        <w:tc>
          <w:tcPr>
            <w:tcW w:w="5984" w:type="dxa"/>
          </w:tcPr>
          <w:p w:rsidR="006A2E00" w:rsidRDefault="006A2E00" w:rsidP="006A2E00">
            <w:pPr>
              <w:tabs>
                <w:tab w:val="left" w:pos="975"/>
              </w:tabs>
            </w:pPr>
          </w:p>
        </w:tc>
      </w:tr>
      <w:tr w:rsidR="006A2E00" w:rsidTr="006A2E00">
        <w:tc>
          <w:tcPr>
            <w:tcW w:w="2660" w:type="dxa"/>
          </w:tcPr>
          <w:p w:rsidR="006A2E00" w:rsidRDefault="006A2E00" w:rsidP="006A2E00">
            <w:pPr>
              <w:rPr>
                <w:b/>
              </w:rPr>
            </w:pPr>
            <w:r>
              <w:rPr>
                <w:b/>
              </w:rPr>
              <w:t>Alerta DIAS</w:t>
            </w:r>
          </w:p>
        </w:tc>
        <w:tc>
          <w:tcPr>
            <w:tcW w:w="5984" w:type="dxa"/>
          </w:tcPr>
          <w:p w:rsidR="006A2E00" w:rsidRDefault="00DB5458" w:rsidP="006A2E00">
            <w:pPr>
              <w:tabs>
                <w:tab w:val="left" w:pos="975"/>
              </w:tabs>
            </w:pPr>
            <w:r>
              <w:t>É alerta para encerramento do contrato?</w:t>
            </w:r>
          </w:p>
        </w:tc>
      </w:tr>
      <w:tr w:rsidR="00DB5458" w:rsidTr="006A2E00">
        <w:tc>
          <w:tcPr>
            <w:tcW w:w="2660" w:type="dxa"/>
          </w:tcPr>
          <w:p w:rsidR="00DB5458" w:rsidRDefault="00DB5458" w:rsidP="006A2E00">
            <w:pPr>
              <w:rPr>
                <w:b/>
              </w:rPr>
            </w:pPr>
            <w:r>
              <w:rPr>
                <w:b/>
              </w:rPr>
              <w:t>Número do Empenho</w:t>
            </w:r>
          </w:p>
        </w:tc>
        <w:tc>
          <w:tcPr>
            <w:tcW w:w="5984" w:type="dxa"/>
          </w:tcPr>
          <w:p w:rsidR="00DB5458" w:rsidRDefault="00DB5458" w:rsidP="006A2E00">
            <w:pPr>
              <w:tabs>
                <w:tab w:val="left" w:pos="975"/>
              </w:tabs>
            </w:pPr>
          </w:p>
        </w:tc>
      </w:tr>
      <w:tr w:rsidR="00DB5458" w:rsidTr="006A2E00">
        <w:tc>
          <w:tcPr>
            <w:tcW w:w="2660" w:type="dxa"/>
          </w:tcPr>
          <w:p w:rsidR="00DB5458" w:rsidRDefault="00DB5458" w:rsidP="006A2E00">
            <w:pPr>
              <w:rPr>
                <w:b/>
              </w:rPr>
            </w:pPr>
            <w:r>
              <w:rPr>
                <w:b/>
              </w:rPr>
              <w:t>Autorização prévia</w:t>
            </w:r>
          </w:p>
        </w:tc>
        <w:tc>
          <w:tcPr>
            <w:tcW w:w="5984" w:type="dxa"/>
          </w:tcPr>
          <w:p w:rsidR="00DB5458" w:rsidRDefault="00DB5458" w:rsidP="006A2E00">
            <w:pPr>
              <w:tabs>
                <w:tab w:val="left" w:pos="975"/>
              </w:tabs>
            </w:pPr>
            <w:r>
              <w:t>Vários formatos:</w:t>
            </w:r>
          </w:p>
          <w:p w:rsidR="00DB5458" w:rsidRPr="00DB5458" w:rsidRDefault="00DB5458" w:rsidP="00DB5458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B5458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SAD / PGE</w:t>
            </w:r>
          </w:p>
          <w:p w:rsidR="00DB5458" w:rsidRDefault="00DB5458" w:rsidP="00DB5458">
            <w:pPr>
              <w:pStyle w:val="PargrafodaLista"/>
              <w:numPr>
                <w:ilvl w:val="0"/>
                <w:numId w:val="1"/>
              </w:numPr>
              <w:tabs>
                <w:tab w:val="left" w:pos="975"/>
              </w:tabs>
            </w:pPr>
            <w:r>
              <w:t>PGE</w:t>
            </w:r>
          </w:p>
          <w:p w:rsidR="00DB5458" w:rsidRDefault="00DB5458" w:rsidP="00DB5458">
            <w:pPr>
              <w:pStyle w:val="PargrafodaLista"/>
              <w:numPr>
                <w:ilvl w:val="0"/>
                <w:numId w:val="1"/>
              </w:numPr>
              <w:tabs>
                <w:tab w:val="left" w:pos="975"/>
              </w:tabs>
            </w:pPr>
            <w:r>
              <w:t>NÃO;</w:t>
            </w:r>
          </w:p>
          <w:p w:rsidR="00DB5458" w:rsidRDefault="00DB5458" w:rsidP="00DB5458">
            <w:pPr>
              <w:pStyle w:val="PargrafodaLista"/>
              <w:numPr>
                <w:ilvl w:val="0"/>
                <w:numId w:val="1"/>
              </w:numPr>
              <w:tabs>
                <w:tab w:val="left" w:pos="975"/>
              </w:tabs>
            </w:pPr>
            <w:r>
              <w:t>SAD</w:t>
            </w:r>
          </w:p>
          <w:p w:rsidR="00DB5458" w:rsidRDefault="00DB5458" w:rsidP="00DB5458">
            <w:pPr>
              <w:tabs>
                <w:tab w:val="left" w:pos="975"/>
              </w:tabs>
            </w:pPr>
            <w:r>
              <w:t>Inclui mais de uma autorização prévia?</w:t>
            </w:r>
          </w:p>
        </w:tc>
      </w:tr>
      <w:tr w:rsidR="00DB5458" w:rsidTr="006A2E00">
        <w:tc>
          <w:tcPr>
            <w:tcW w:w="2660" w:type="dxa"/>
          </w:tcPr>
          <w:p w:rsidR="00DB5458" w:rsidRDefault="00DB5458" w:rsidP="006A2E00">
            <w:pPr>
              <w:rPr>
                <w:b/>
              </w:rPr>
            </w:pPr>
            <w:proofErr w:type="spellStart"/>
            <w:r>
              <w:rPr>
                <w:b/>
              </w:rPr>
              <w:t>Cadast</w:t>
            </w:r>
            <w:proofErr w:type="spellEnd"/>
            <w:r>
              <w:rPr>
                <w:b/>
              </w:rPr>
              <w:t>. LICOM</w:t>
            </w:r>
          </w:p>
        </w:tc>
        <w:tc>
          <w:tcPr>
            <w:tcW w:w="5984" w:type="dxa"/>
          </w:tcPr>
          <w:p w:rsidR="00DB5458" w:rsidRDefault="00DB5458" w:rsidP="006A2E00">
            <w:pPr>
              <w:tabs>
                <w:tab w:val="left" w:pos="975"/>
              </w:tabs>
            </w:pPr>
            <w:r>
              <w:t>Formato: OK ou “vazio”</w:t>
            </w:r>
          </w:p>
        </w:tc>
      </w:tr>
      <w:tr w:rsidR="00DB5458" w:rsidTr="006A2E00">
        <w:tc>
          <w:tcPr>
            <w:tcW w:w="2660" w:type="dxa"/>
          </w:tcPr>
          <w:p w:rsidR="00DB5458" w:rsidRDefault="00DB5458" w:rsidP="006A2E00">
            <w:pPr>
              <w:rPr>
                <w:b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5984" w:type="dxa"/>
          </w:tcPr>
          <w:p w:rsidR="00DB5458" w:rsidRDefault="00DB5458" w:rsidP="006A2E00">
            <w:pPr>
              <w:tabs>
                <w:tab w:val="left" w:pos="975"/>
              </w:tabs>
            </w:pPr>
          </w:p>
        </w:tc>
      </w:tr>
    </w:tbl>
    <w:p w:rsidR="00CD72F2" w:rsidRPr="00DB6D86" w:rsidRDefault="00CD72F2" w:rsidP="00DB6D86">
      <w:pPr>
        <w:rPr>
          <w:b/>
          <w:u w:val="single"/>
        </w:rPr>
      </w:pPr>
    </w:p>
    <w:sectPr w:rsidR="00CD72F2" w:rsidRPr="00DB6D86" w:rsidSect="00384C50">
      <w:headerReference w:type="default" r:id="rId8"/>
      <w:pgSz w:w="11906" w:h="16838"/>
      <w:pgMar w:top="28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5AC" w:rsidRDefault="00E355AC" w:rsidP="00DB6D86">
      <w:pPr>
        <w:spacing w:after="0" w:line="240" w:lineRule="auto"/>
      </w:pPr>
      <w:r>
        <w:separator/>
      </w:r>
    </w:p>
  </w:endnote>
  <w:endnote w:type="continuationSeparator" w:id="0">
    <w:p w:rsidR="00E355AC" w:rsidRDefault="00E355AC" w:rsidP="00DB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5AC" w:rsidRDefault="00E355AC" w:rsidP="00DB6D86">
      <w:pPr>
        <w:spacing w:after="0" w:line="240" w:lineRule="auto"/>
      </w:pPr>
      <w:r>
        <w:separator/>
      </w:r>
    </w:p>
  </w:footnote>
  <w:footnote w:type="continuationSeparator" w:id="0">
    <w:p w:rsidR="00E355AC" w:rsidRDefault="00E355AC" w:rsidP="00DB6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04"/>
      <w:gridCol w:w="2440"/>
    </w:tblGrid>
    <w:tr w:rsidR="00384C50" w:rsidTr="00384C50">
      <w:tc>
        <w:tcPr>
          <w:tcW w:w="6204" w:type="dxa"/>
          <w:vAlign w:val="bottom"/>
        </w:tcPr>
        <w:p w:rsidR="00384C50" w:rsidRPr="006A1080" w:rsidRDefault="00384C50" w:rsidP="00384C50">
          <w:pPr>
            <w:jc w:val="center"/>
            <w:rPr>
              <w:rFonts w:eastAsia="Calibri"/>
              <w:b/>
              <w:sz w:val="18"/>
              <w:szCs w:val="18"/>
              <w:u w:val="single"/>
            </w:rPr>
          </w:pPr>
          <w:r w:rsidRPr="006A1080">
            <w:rPr>
              <w:rFonts w:eastAsia="Calibri"/>
              <w:b/>
              <w:sz w:val="20"/>
              <w:szCs w:val="20"/>
              <w:u w:val="single"/>
            </w:rPr>
            <w:t>SUPERINTENDÊNCIA ADMINISTRATIVA E FINANCEIRA - SAFI</w:t>
          </w:r>
        </w:p>
        <w:p w:rsidR="00384C50" w:rsidRDefault="00384C50" w:rsidP="00384C50">
          <w:pPr>
            <w:jc w:val="center"/>
            <w:rPr>
              <w:rFonts w:eastAsia="Calibri"/>
              <w:b/>
              <w:sz w:val="20"/>
              <w:szCs w:val="20"/>
            </w:rPr>
          </w:pPr>
          <w:r w:rsidRPr="003A79E1">
            <w:rPr>
              <w:rFonts w:eastAsia="Calibri"/>
              <w:b/>
              <w:sz w:val="18"/>
              <w:szCs w:val="18"/>
            </w:rPr>
            <w:t>ASSESSORIA TÉCNICO-JURÍDICA ADMINISTRATIVA – ATJA</w:t>
          </w:r>
        </w:p>
      </w:tc>
      <w:tc>
        <w:tcPr>
          <w:tcW w:w="2440" w:type="dxa"/>
        </w:tcPr>
        <w:p w:rsidR="00384C50" w:rsidRDefault="00384C50" w:rsidP="00384C50">
          <w:pPr>
            <w:tabs>
              <w:tab w:val="center" w:pos="4419"/>
              <w:tab w:val="right" w:pos="8838"/>
            </w:tabs>
            <w:jc w:val="right"/>
            <w:rPr>
              <w:rFonts w:eastAsia="Calibri"/>
              <w:b/>
              <w:sz w:val="20"/>
              <w:szCs w:val="20"/>
            </w:rPr>
          </w:pPr>
          <w:r>
            <w:rPr>
              <w:rFonts w:eastAsia="Calibri"/>
              <w:b/>
              <w:noProof/>
              <w:sz w:val="20"/>
              <w:szCs w:val="20"/>
              <w:lang w:eastAsia="pt-BR"/>
            </w:rPr>
            <w:drawing>
              <wp:inline distT="0" distB="0" distL="0" distR="0" wp14:anchorId="38615FAE" wp14:editId="0AA06B55">
                <wp:extent cx="1371600" cy="66675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m títul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4C50" w:rsidRPr="003A79E1" w:rsidRDefault="00384C50" w:rsidP="00384C50">
    <w:pPr>
      <w:tabs>
        <w:tab w:val="center" w:pos="4419"/>
        <w:tab w:val="right" w:pos="8838"/>
      </w:tabs>
      <w:jc w:val="center"/>
      <w:rPr>
        <w:rFonts w:eastAsia="Calibri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576B5"/>
    <w:multiLevelType w:val="hybridMultilevel"/>
    <w:tmpl w:val="52086C20"/>
    <w:lvl w:ilvl="0" w:tplc="2D1AA8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71B9A"/>
    <w:multiLevelType w:val="hybridMultilevel"/>
    <w:tmpl w:val="4A46E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86"/>
    <w:rsid w:val="002229AA"/>
    <w:rsid w:val="002C3900"/>
    <w:rsid w:val="002C6035"/>
    <w:rsid w:val="00384C50"/>
    <w:rsid w:val="004D2C11"/>
    <w:rsid w:val="006458B3"/>
    <w:rsid w:val="006A1080"/>
    <w:rsid w:val="006A2E00"/>
    <w:rsid w:val="008A79B5"/>
    <w:rsid w:val="00C64C9B"/>
    <w:rsid w:val="00CD72F2"/>
    <w:rsid w:val="00DB5458"/>
    <w:rsid w:val="00DB6D86"/>
    <w:rsid w:val="00E3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D86"/>
  </w:style>
  <w:style w:type="paragraph" w:styleId="Rodap">
    <w:name w:val="footer"/>
    <w:basedOn w:val="Normal"/>
    <w:link w:val="RodapChar"/>
    <w:uiPriority w:val="99"/>
    <w:unhideWhenUsed/>
    <w:rsid w:val="00DB6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D86"/>
  </w:style>
  <w:style w:type="paragraph" w:styleId="Corpodetexto">
    <w:name w:val="Body Text"/>
    <w:basedOn w:val="Normal"/>
    <w:link w:val="CorpodetextoChar"/>
    <w:semiHidden/>
    <w:rsid w:val="00DB6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B6D8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D8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B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A2E0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D7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D86"/>
  </w:style>
  <w:style w:type="paragraph" w:styleId="Rodap">
    <w:name w:val="footer"/>
    <w:basedOn w:val="Normal"/>
    <w:link w:val="RodapChar"/>
    <w:uiPriority w:val="99"/>
    <w:unhideWhenUsed/>
    <w:rsid w:val="00DB6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D86"/>
  </w:style>
  <w:style w:type="paragraph" w:styleId="Corpodetexto">
    <w:name w:val="Body Text"/>
    <w:basedOn w:val="Normal"/>
    <w:link w:val="CorpodetextoChar"/>
    <w:semiHidden/>
    <w:rsid w:val="00DB6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B6D8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D8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B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A2E0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D7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 Carneiro Ribeiro</dc:creator>
  <cp:lastModifiedBy>Daniel Sa Carneiro Ribeiro</cp:lastModifiedBy>
  <cp:revision>10</cp:revision>
  <dcterms:created xsi:type="dcterms:W3CDTF">2016-12-01T14:19:00Z</dcterms:created>
  <dcterms:modified xsi:type="dcterms:W3CDTF">2016-12-01T15:05:00Z</dcterms:modified>
</cp:coreProperties>
</file>