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Artigos para o Blog – Médicos de Gente</w:t>
      </w:r>
    </w:p>
    <w:p>
      <w:pPr>
        <w:pStyle w:val="Heading1"/>
      </w:pPr>
      <w:r>
        <w:t>Por que fazer o pré-natal mesmo se estiver tudo bem?</w:t>
      </w:r>
    </w:p>
    <w:p>
      <w:r>
        <w:t>O pré-natal é um cuidado essencial para garantir a saúde da gestante e do bebê, mesmo quando tudo parece estar bem. Durante essas consultas, o profissional de saúde pode detectar precocemente problemas como anemia, hipertensão, diabetes gestacional ou infecções, além de orientar sobre alimentação, vacinação e parto.</w:t>
        <w:br/>
        <w:br/>
        <w:t>As consultas regulares ajudam a prevenir complicações e a criar um vínculo com a equipe da Unidade de Saúde, o que torna o acompanhamento mais humanizado e seguro. O SUS oferece gratuitamente o pré-natal em todas as Unidades Básicas de Saúde.</w:t>
        <w:br/>
        <w:br/>
        <w:t>**Fontes:** Ministério da Saúde (Cadernos de Atenção Básica - Saúde da Gestante), FEBRASGO.</w:t>
      </w:r>
    </w:p>
    <w:p>
      <w:r>
        <w:br/>
      </w:r>
    </w:p>
    <w:p>
      <w:pPr>
        <w:pStyle w:val="Heading1"/>
      </w:pPr>
      <w:r>
        <w:t>Vacinas: um direito de todos e um dever com a sociedade</w:t>
      </w:r>
    </w:p>
    <w:p>
      <w:r>
        <w:t>As vacinas são uma das ferramentas mais eficazes para proteger a saúde individual e coletiva. Quando uma pessoa se vacina, ela protege a si mesma e também ajuda a interromper a circulação de doenças, protegendo toda a comunidade — especialmente quem não pode se vacinar.</w:t>
        <w:br/>
        <w:br/>
        <w:t>O SUS oferece gratuitamente vacinas que protegem contra diversas doenças graves como sarampo, hepatite, COVID-19, meningite, HPV e muito mais.</w:t>
        <w:br/>
        <w:br/>
        <w:t>A vacinação é um ato de responsabilidade e solidariedade.</w:t>
        <w:br/>
        <w:br/>
        <w:t>**Fontes:** Programa Nacional de Imunizações (PNI) – Ministério da Saúde.</w:t>
      </w:r>
    </w:p>
    <w:p>
      <w:r>
        <w:br/>
      </w:r>
    </w:p>
    <w:p>
      <w:pPr>
        <w:pStyle w:val="Heading1"/>
      </w:pPr>
      <w:r>
        <w:t>Dor no peito sempre é infarto?</w:t>
      </w:r>
    </w:p>
    <w:p>
      <w:r>
        <w:t>Nem toda dor no peito é sinal de infarto, mas é um sintoma que sempre merece atenção. Pode ter causas musculares, respiratórias, digestivas ou emocionais. No entanto, se a dor for em aperto, irradiar para o braço ou mandíbula, vier acompanhada de falta de ar, suor frio ou náuseas — procure atendimento imediatamente.</w:t>
        <w:br/>
        <w:br/>
        <w:t>O infarto é uma emergência médica. A avaliação precoce pode salvar vidas.</w:t>
        <w:br/>
        <w:br/>
        <w:t>**Fontes:** Sociedade Brasileira de Cardiologia (SBC), Ministério da Saúde.</w:t>
      </w:r>
    </w:p>
    <w:p>
      <w:r>
        <w:br/>
      </w:r>
    </w:p>
    <w:p>
      <w:pPr>
        <w:pStyle w:val="Heading1"/>
      </w:pPr>
      <w:r>
        <w:t>Pressão alta: o inimigo silencioso</w:t>
      </w:r>
    </w:p>
    <w:p>
      <w:r>
        <w:t xml:space="preserve">A hipertensão arterial, conhecida como pressão alta, geralmente não causa sintomas, mas pode levar a infarto, AVC, problemas nos rins e nos olhos. Por isso, é chamada de inimigo silencioso. </w:t>
        <w:br/>
        <w:br/>
        <w:t>O diagnóstico é simples e o tratamento está disponível pelo SUS. Com acompanhamento regular, uso correto de medicamentos e mudanças no estilo de vida, é possível controlar a pressão e ter mais saúde.</w:t>
        <w:br/>
        <w:br/>
        <w:t>**Fontes:** Ministério da Saúde, Sociedade Brasileira de Cardiologia (SBC).</w:t>
      </w:r>
    </w:p>
    <w:p>
      <w:r>
        <w:br/>
      </w:r>
    </w:p>
    <w:p>
      <w:pPr>
        <w:pStyle w:val="Heading1"/>
      </w:pPr>
      <w:r>
        <w:t>Quando a tristeza vira doença? Entenda a depressão</w:t>
      </w:r>
    </w:p>
    <w:p>
      <w:r>
        <w:t xml:space="preserve">Sentir-se triste de vez em quando é normal, mas quando a tristeza é constante, profunda e afeta a rotina por semanas, pode ser depressão. </w:t>
        <w:br/>
        <w:br/>
        <w:t>A depressão é uma doença que precisa de cuidado. Pode afetar o sono, o apetite, a energia e o prazer pelas coisas. O tratamento inclui escuta, apoio psicológico e, às vezes, uso de medicamentos.</w:t>
        <w:br/>
        <w:br/>
        <w:t>Procure a equipe da Unidade de Saúde se perceber esses sinais em você ou em alguém próximo.</w:t>
        <w:br/>
        <w:br/>
        <w:t>**Fontes:** Ministério da Saúde, Organização Mundial da Saúde (OMS), Associação Brasileira de Psiquiatria (ABP).</w:t>
      </w:r>
    </w:p>
    <w:p>
      <w:r>
        <w:br/>
      </w:r>
    </w:p>
    <w:p>
      <w:pPr>
        <w:pStyle w:val="Heading1"/>
      </w:pPr>
      <w:r>
        <w:t>Alimentação saudável sem gastar muito: é possível?</w:t>
      </w:r>
    </w:p>
    <w:p>
      <w:r>
        <w:t>Sim, é possível! Uma alimentação saudável pode ser feita com alimentos simples e acessíveis: arroz, feijão, legumes, frutas da estação, ovos e verduras.</w:t>
        <w:br/>
        <w:br/>
        <w:t>Evitar alimentos ultraprocessados (como refrigerantes, salgadinhos, embutidos) é um passo importante. O Guia Alimentar para a População Brasileira, do Ministério da Saúde, mostra que o melhor caminho é comer comida de verdade.</w:t>
        <w:br/>
        <w:br/>
        <w:t>**Fontes:** Guia Alimentar para a População Brasileira – Ministério da Saúde.</w:t>
      </w:r>
    </w:p>
    <w:p>
      <w:r>
        <w:br/>
      </w:r>
    </w:p>
    <w:p>
      <w:pPr>
        <w:pStyle w:val="Heading1"/>
      </w:pPr>
      <w:r>
        <w:t>Antibiótico não é remédio para tudo</w:t>
      </w:r>
    </w:p>
    <w:p>
      <w:r>
        <w:t xml:space="preserve">Antibiótico só deve ser usado com indicação médica. Ele combate bactérias, mas não tem efeito contra vírus, como os da gripe. </w:t>
        <w:br/>
        <w:br/>
        <w:t>O uso errado ou excessivo de antibióticos pode fazer com que as bactérias se tornem resistentes, o que dificulta futuros tratamentos.</w:t>
        <w:br/>
        <w:br/>
        <w:t>Se estiver com sintomas, procure a UBS. Tomar antibiótico sem necessidade pode fazer mais mal do que bem.</w:t>
        <w:br/>
        <w:br/>
        <w:t>**Fontes:** Ministério da Saúde, Organização Pan-Americana da Saúde (OPAS).</w:t>
      </w:r>
    </w:p>
    <w:p>
      <w:r>
        <w:br/>
      </w:r>
    </w:p>
    <w:p>
      <w:pPr>
        <w:pStyle w:val="Heading1"/>
      </w:pPr>
      <w:r>
        <w:t>Exames de rotina: o que são e por que fazer?</w:t>
      </w:r>
    </w:p>
    <w:p>
      <w:r>
        <w:t xml:space="preserve">Os exames de rotina ajudam a detectar precocemente doenças como diabetes, colesterol alto, anemia ou alterações nos rins. </w:t>
        <w:br/>
        <w:br/>
        <w:t>Mesmo sem sintomas, fazer exames regularmente permite cuidar da saúde antes que apareçam complicações. A UBS oferece esses exames de forma gratuita e orientada pela equipe de saúde.</w:t>
        <w:br/>
        <w:br/>
        <w:t>**Fontes:** Ministério da Saúde, Cadernos de Atenção Básica – Estratégia Saúde da Família.</w:t>
      </w:r>
    </w:p>
    <w:p>
      <w:r>
        <w:br/>
      </w:r>
    </w:p>
    <w:p>
      <w:pPr>
        <w:pStyle w:val="Heading1"/>
      </w:pPr>
      <w:r>
        <w:t>Como cuidar de um idoso em casa: orientações essenciais</w:t>
      </w:r>
    </w:p>
    <w:p>
      <w:r>
        <w:t>Cuidar de um idoso envolve atenção, carinho e segurança. É importante adaptar a casa para evitar quedas, manter uma rotina com horários definidos e garantir boa alimentação e hidratação.</w:t>
        <w:br/>
        <w:br/>
        <w:t>A equipe da UBS pode orientar os cuidadores sobre cuidados básicos, vacinação, medicação correta e acompanhamento de doenças crônicas.</w:t>
        <w:br/>
        <w:br/>
        <w:t>**Fontes:** Ministério da Saúde, Caderno de Atenção Domiciliar.</w:t>
      </w:r>
    </w:p>
    <w:p>
      <w:r>
        <w:br/>
      </w:r>
    </w:p>
    <w:p>
      <w:pPr>
        <w:pStyle w:val="Heading1"/>
      </w:pPr>
      <w:r>
        <w:t>Sinais de alerta em crianças: quando devo me preocupar?</w:t>
      </w:r>
    </w:p>
    <w:p>
      <w:r>
        <w:t>Nem toda febre é motivo de pânico, mas há sinais que exigem atenção: dificuldade para respirar, sonolência excessiva, vômitos em jato, manchas na pele ou recusa alimentar persistente.</w:t>
        <w:br/>
        <w:br/>
        <w:t>Se notar algum desses sinais, procure a UBS ou serviço de urgência. Conhecer os sinais de alerta ajuda a agir no momento certo.</w:t>
        <w:br/>
        <w:br/>
        <w:t>**Fontes:** Sociedade Brasileira de Pediatria (SBP), Ministério da Saúde.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