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784E" w14:textId="0F6D8017" w:rsidR="002236F5" w:rsidRPr="00814558" w:rsidRDefault="00F75285" w:rsidP="00F75285">
      <w:pPr>
        <w:jc w:val="center"/>
        <w:rPr>
          <w:color w:val="FF0000"/>
          <w:sz w:val="36"/>
          <w:szCs w:val="36"/>
          <w:lang w:val="es-MX"/>
        </w:rPr>
      </w:pPr>
      <w:r w:rsidRPr="00814558">
        <w:rPr>
          <w:color w:val="FF0000"/>
          <w:sz w:val="36"/>
          <w:szCs w:val="36"/>
          <w:lang w:val="es-MX"/>
        </w:rPr>
        <w:t>Importante</w:t>
      </w:r>
    </w:p>
    <w:p w14:paraId="5D5F53A0" w14:textId="3CFD4239" w:rsidR="00F75285" w:rsidRPr="00814558" w:rsidRDefault="00F75285" w:rsidP="00F75285">
      <w:pPr>
        <w:jc w:val="center"/>
        <w:rPr>
          <w:color w:val="FF0000"/>
          <w:sz w:val="36"/>
          <w:szCs w:val="36"/>
          <w:lang w:val="es-MX"/>
        </w:rPr>
      </w:pPr>
      <w:r w:rsidRPr="00814558">
        <w:rPr>
          <w:color w:val="FF0000"/>
          <w:sz w:val="36"/>
          <w:szCs w:val="36"/>
          <w:lang w:val="es-MX"/>
        </w:rPr>
        <w:t>Notici</w:t>
      </w:r>
      <w:r w:rsidR="00814558" w:rsidRPr="00814558">
        <w:rPr>
          <w:color w:val="FF0000"/>
          <w:sz w:val="36"/>
          <w:szCs w:val="36"/>
          <w:lang w:val="es-MX"/>
        </w:rPr>
        <w:t>a</w:t>
      </w:r>
      <w:r w:rsidRPr="00814558">
        <w:rPr>
          <w:color w:val="FF0000"/>
          <w:sz w:val="36"/>
          <w:szCs w:val="36"/>
          <w:lang w:val="es-MX"/>
        </w:rPr>
        <w:t xml:space="preserve"> de Daniel Montoya</w:t>
      </w:r>
    </w:p>
    <w:p w14:paraId="13AAAEB7" w14:textId="1C3CCCC8" w:rsidR="00F75285" w:rsidRPr="00814558" w:rsidRDefault="00F75285" w:rsidP="00F75285">
      <w:pPr>
        <w:jc w:val="center"/>
        <w:rPr>
          <w:color w:val="FF0000"/>
          <w:sz w:val="36"/>
          <w:szCs w:val="36"/>
          <w:lang w:val="es-MX"/>
        </w:rPr>
      </w:pPr>
      <w:r w:rsidRPr="00814558">
        <w:rPr>
          <w:color w:val="FF0000"/>
          <w:sz w:val="36"/>
          <w:szCs w:val="36"/>
          <w:lang w:val="es-MX"/>
        </w:rPr>
        <w:t>Para el instructor cesar</w:t>
      </w:r>
    </w:p>
    <w:p w14:paraId="13E815B4" w14:textId="6902CA3B" w:rsidR="00F75285" w:rsidRDefault="00F75285" w:rsidP="00F7528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Instructor la razón de que le escribo este archivo es para aclarar que en la actividad sobre el código de barras se encuentra fuera de mi disposición debido a un problema de </w:t>
      </w:r>
      <w:proofErr w:type="spellStart"/>
      <w:r>
        <w:rPr>
          <w:sz w:val="24"/>
          <w:szCs w:val="24"/>
          <w:lang w:val="es-MX"/>
        </w:rPr>
        <w:t>window</w:t>
      </w:r>
      <w:proofErr w:type="spellEnd"/>
      <w:r>
        <w:rPr>
          <w:sz w:val="24"/>
          <w:szCs w:val="24"/>
          <w:lang w:val="es-MX"/>
        </w:rPr>
        <w:t xml:space="preserve"> que ocurrió también el </w:t>
      </w:r>
      <w:proofErr w:type="spellStart"/>
      <w:r>
        <w:rPr>
          <w:sz w:val="24"/>
          <w:szCs w:val="24"/>
          <w:lang w:val="es-MX"/>
        </w:rPr>
        <w:t>dia</w:t>
      </w:r>
      <w:proofErr w:type="spellEnd"/>
      <w:r>
        <w:rPr>
          <w:sz w:val="24"/>
          <w:szCs w:val="24"/>
          <w:lang w:val="es-MX"/>
        </w:rPr>
        <w:t xml:space="preserve"> 12 de marzo en horario de estudio el </w:t>
      </w:r>
      <w:proofErr w:type="spellStart"/>
      <w:r>
        <w:rPr>
          <w:sz w:val="24"/>
          <w:szCs w:val="24"/>
          <w:lang w:val="es-MX"/>
        </w:rPr>
        <w:t>windos</w:t>
      </w:r>
      <w:proofErr w:type="spellEnd"/>
      <w:r>
        <w:rPr>
          <w:sz w:val="24"/>
          <w:szCs w:val="24"/>
          <w:lang w:val="es-MX"/>
        </w:rPr>
        <w:t xml:space="preserve"> no reconoce el </w:t>
      </w:r>
      <w:proofErr w:type="spellStart"/>
      <w:r>
        <w:rPr>
          <w:sz w:val="24"/>
          <w:szCs w:val="24"/>
          <w:lang w:val="es-MX"/>
        </w:rPr>
        <w:t>composer</w:t>
      </w:r>
      <w:proofErr w:type="spellEnd"/>
      <w:r>
        <w:rPr>
          <w:sz w:val="24"/>
          <w:szCs w:val="24"/>
          <w:lang w:val="es-MX"/>
        </w:rPr>
        <w:t xml:space="preserve"> </w:t>
      </w:r>
    </w:p>
    <w:p w14:paraId="5A79B299" w14:textId="77777777" w:rsidR="00F75285" w:rsidRDefault="00F75285" w:rsidP="00F75285">
      <w:pPr>
        <w:rPr>
          <w:sz w:val="24"/>
          <w:szCs w:val="24"/>
          <w:lang w:val="es-MX"/>
        </w:rPr>
      </w:pPr>
    </w:p>
    <w:p w14:paraId="654E968B" w14:textId="500F5184" w:rsidR="00F75285" w:rsidRPr="00814558" w:rsidRDefault="00F75285" w:rsidP="00F75285">
      <w:pPr>
        <w:rPr>
          <w:color w:val="FF0000"/>
          <w:sz w:val="24"/>
          <w:szCs w:val="24"/>
          <w:lang w:val="es-MX"/>
        </w:rPr>
      </w:pPr>
      <w:r w:rsidRPr="00814558">
        <w:rPr>
          <w:color w:val="FF0000"/>
          <w:sz w:val="24"/>
          <w:szCs w:val="24"/>
          <w:lang w:val="es-MX"/>
        </w:rPr>
        <w:t>evidencia</w:t>
      </w:r>
    </w:p>
    <w:p w14:paraId="7413BD71" w14:textId="16CF3F5D" w:rsidR="00F75285" w:rsidRDefault="00F75285" w:rsidP="00F75285">
      <w:pPr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s-MX"/>
        </w:rPr>
        <w:drawing>
          <wp:inline distT="0" distB="0" distL="0" distR="0" wp14:anchorId="53311CD8" wp14:editId="6621D130">
            <wp:extent cx="3010007" cy="3688080"/>
            <wp:effectExtent l="0" t="0" r="0" b="7620"/>
            <wp:docPr id="2074978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69" cy="369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B3DD" w14:textId="77777777" w:rsidR="00F75285" w:rsidRDefault="00F75285" w:rsidP="00F75285">
      <w:pPr>
        <w:rPr>
          <w:sz w:val="24"/>
          <w:szCs w:val="24"/>
          <w:lang w:val="es-MX"/>
        </w:rPr>
      </w:pPr>
    </w:p>
    <w:p w14:paraId="4F9E9522" w14:textId="572D0D3C" w:rsidR="00F75285" w:rsidRPr="00F75285" w:rsidRDefault="00F75285" w:rsidP="00F7528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Es por esta misma razón que a lo que respecta el código de barras no he podido hacerlo mientras con lo que respecta al resto de la actividad si </w:t>
      </w:r>
      <w:proofErr w:type="spellStart"/>
      <w:r>
        <w:rPr>
          <w:sz w:val="24"/>
          <w:szCs w:val="24"/>
          <w:lang w:val="es-MX"/>
        </w:rPr>
        <w:t>asi</w:t>
      </w:r>
      <w:proofErr w:type="spellEnd"/>
      <w:r>
        <w:rPr>
          <w:sz w:val="24"/>
          <w:szCs w:val="24"/>
          <w:lang w:val="es-MX"/>
        </w:rPr>
        <w:t xml:space="preserve"> que espero su comprensión con respecto a este asunto </w:t>
      </w:r>
    </w:p>
    <w:sectPr w:rsidR="00F75285" w:rsidRPr="00F75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5"/>
    <w:rsid w:val="002236F5"/>
    <w:rsid w:val="00814558"/>
    <w:rsid w:val="00F7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74C9"/>
  <w15:chartTrackingRefBased/>
  <w15:docId w15:val="{3A098276-2734-4629-A624-D9DBC19B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2024-03-12T22:58:00Z</dcterms:created>
  <dcterms:modified xsi:type="dcterms:W3CDTF">2024-03-12T23:12:00Z</dcterms:modified>
</cp:coreProperties>
</file>