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DD" w:rsidRDefault="00D422DD" w:rsidP="00D422DD">
      <w:r>
        <w:t>Task 1</w:t>
      </w:r>
    </w:p>
    <w:p w:rsidR="00D422DD" w:rsidRDefault="00D422DD" w:rsidP="00D422DD">
      <w:r>
        <w:t xml:space="preserve">Continuous distribution </w:t>
      </w:r>
    </w:p>
    <w:p w:rsidR="00D422DD" w:rsidRDefault="00D422DD" w:rsidP="00D422DD">
      <w:r>
        <w:t>Log normal distribution: The Commonness, And Rarity, of Species</w:t>
      </w:r>
    </w:p>
    <w:p w:rsidR="00AC62F1" w:rsidRDefault="00AC62F1" w:rsidP="00D422DD">
      <w:r>
        <w:t>In this distribution type, the</w:t>
      </w:r>
      <w:r w:rsidR="00D422DD">
        <w:t xml:space="preserve"> variable</w:t>
      </w:r>
      <w:r>
        <w:t xml:space="preserve"> in question’s </w:t>
      </w:r>
      <w:r w:rsidR="00D422DD">
        <w:t>logarithm is normally distributed</w:t>
      </w:r>
      <w:r>
        <w:t>.</w:t>
      </w:r>
    </w:p>
    <w:p w:rsidR="00AC62F1" w:rsidRDefault="00AC62F1" w:rsidP="00D422DD"/>
    <w:p w:rsidR="003A09F5" w:rsidRDefault="003A09F5" w:rsidP="00D422DD">
      <w:r w:rsidRPr="003A09F5">
        <w:t xml:space="preserve">Normal </w:t>
      </w:r>
      <w:r w:rsidR="009B5460" w:rsidRPr="003A09F5">
        <w:t>distribution:</w:t>
      </w:r>
      <w:r>
        <w:t xml:space="preserve"> </w:t>
      </w:r>
      <w:r w:rsidR="00B674C5">
        <w:t>Normal Distribution of Cell Generation R</w:t>
      </w:r>
      <w:r w:rsidRPr="003A09F5">
        <w:t>ate</w:t>
      </w:r>
    </w:p>
    <w:p w:rsidR="003A09F5" w:rsidRDefault="00AC62F1" w:rsidP="00D422DD">
      <w:r>
        <w:t xml:space="preserve">Normal distribution </w:t>
      </w:r>
      <w:r w:rsidR="00E6598B" w:rsidRPr="00E6598B">
        <w:t xml:space="preserve">describes how the values of a variable are distributed. It is a symmetric distribution where most of the observations cluster around the central peak and the probabilities for values further away from the mean taper off equally in both directions. </w:t>
      </w:r>
      <w:r w:rsidR="00B674C5">
        <w:t>Outliers</w:t>
      </w:r>
      <w:r w:rsidR="00E6598B" w:rsidRPr="00E6598B">
        <w:t xml:space="preserve"> in both tails of the distribution are similarly unlikely.</w:t>
      </w:r>
    </w:p>
    <w:p w:rsidR="00B674C5" w:rsidRDefault="00B674C5" w:rsidP="00D422DD"/>
    <w:p w:rsidR="0069604F" w:rsidRDefault="0069604F" w:rsidP="00D422DD">
      <w:r>
        <w:t>Uniform</w:t>
      </w:r>
      <w:r w:rsidR="00D422DD">
        <w:t xml:space="preserve"> distribution: </w:t>
      </w:r>
      <w:r w:rsidRPr="0069604F">
        <w:t>Uniform Distribution of Epithelial Stem Cells in the Bulbar Conjunctiva</w:t>
      </w:r>
    </w:p>
    <w:p w:rsidR="00D401A0" w:rsidRDefault="00D401A0" w:rsidP="00D401A0">
      <w:r>
        <w:t>This distribution is defi</w:t>
      </w:r>
      <w:r>
        <w:t xml:space="preserve">ned by two parameters, </w:t>
      </w:r>
      <w:r w:rsidR="00B674C5">
        <w:t>a minimum and</w:t>
      </w:r>
      <w:r>
        <w:t xml:space="preserve"> maximum.</w:t>
      </w:r>
    </w:p>
    <w:p w:rsidR="00D401A0" w:rsidRDefault="00D401A0" w:rsidP="00D401A0"/>
    <w:p w:rsidR="00D422DD" w:rsidRDefault="00D422DD" w:rsidP="00D422DD">
      <w:r>
        <w:t>Discrete Distribution</w:t>
      </w:r>
    </w:p>
    <w:p w:rsidR="002F3A60" w:rsidRDefault="00B674C5" w:rsidP="002F3A60">
      <w:r>
        <w:t>Negative Binomial D</w:t>
      </w:r>
      <w:r w:rsidR="00D422DD">
        <w:t>istributi</w:t>
      </w:r>
      <w:r>
        <w:t>on: Parasite A</w:t>
      </w:r>
      <w:r w:rsidR="00D422DD">
        <w:t>ggregations in host populations using a reformulated negative binomial model</w:t>
      </w:r>
      <w:r w:rsidR="002F3A60" w:rsidRPr="002F3A60">
        <w:t xml:space="preserve"> </w:t>
      </w:r>
    </w:p>
    <w:p w:rsidR="00D422DD" w:rsidRDefault="002F3A60" w:rsidP="00D422DD">
      <w:r>
        <w:t xml:space="preserve">A negative binomial experiment </w:t>
      </w:r>
      <w:r>
        <w:t>has the following properties</w:t>
      </w:r>
      <w:r w:rsidR="00B674C5">
        <w:t>:</w:t>
      </w:r>
      <w:r>
        <w:t xml:space="preserve"> </w:t>
      </w:r>
      <w:r w:rsidR="00B674C5">
        <w:t>The experiment consists of a number of</w:t>
      </w:r>
      <w:r>
        <w:t xml:space="preserve"> repeated trials.</w:t>
      </w:r>
      <w:r>
        <w:t xml:space="preserve"> </w:t>
      </w:r>
      <w:r>
        <w:t>Each trial can result in just two possible outcomes</w:t>
      </w:r>
      <w:r w:rsidR="00B674C5">
        <w:t>, a success or failure</w:t>
      </w:r>
      <w:r>
        <w:t>. The probability of success, denoted by P, is the same on every trial.</w:t>
      </w:r>
      <w:r>
        <w:t xml:space="preserve"> </w:t>
      </w:r>
      <w:r>
        <w:t>The trials are independent.</w:t>
      </w:r>
      <w:r>
        <w:t xml:space="preserve"> </w:t>
      </w:r>
      <w:r>
        <w:t xml:space="preserve">The experiment continues until </w:t>
      </w:r>
      <w:r w:rsidR="00B674C5">
        <w:t>a predetermined number of</w:t>
      </w:r>
      <w:r>
        <w:t xml:space="preserve"> successes are observed</w:t>
      </w:r>
      <w:r w:rsidR="00B674C5">
        <w:t>.</w:t>
      </w:r>
    </w:p>
    <w:p w:rsidR="00D422DD" w:rsidRDefault="00D422DD" w:rsidP="00D422DD"/>
    <w:p w:rsidR="00D422DD" w:rsidRDefault="00B27353" w:rsidP="00D422DD">
      <w:r>
        <w:t>Task 2</w:t>
      </w:r>
      <w:bookmarkStart w:id="0" w:name="_GoBack"/>
      <w:bookmarkEnd w:id="0"/>
    </w:p>
    <w:p w:rsidR="00497DB3" w:rsidRDefault="00497DB3" w:rsidP="00497DB3">
      <w:r>
        <w:t xml:space="preserve">Continuous distribution </w:t>
      </w:r>
    </w:p>
    <w:p w:rsidR="006F6964" w:rsidRDefault="00497DB3" w:rsidP="00497DB3">
      <w:pPr>
        <w:rPr>
          <w:color w:val="000000"/>
          <w:shd w:val="clear" w:color="auto" w:fill="FFFFFF"/>
        </w:rPr>
      </w:pPr>
      <w:r>
        <w:t xml:space="preserve">Log normal distribution: </w:t>
      </w:r>
      <w:r w:rsidR="007B4BD5">
        <w:t xml:space="preserve">Milk production by cows </w:t>
      </w:r>
    </w:p>
    <w:p w:rsidR="006F6964" w:rsidRDefault="006F6964" w:rsidP="00497DB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Methods</w:t>
      </w:r>
    </w:p>
    <w:p w:rsidR="00497DB3" w:rsidRDefault="00C4047F" w:rsidP="00497DB3">
      <w:pPr>
        <w:rPr>
          <w:color w:val="000000"/>
          <w:shd w:val="clear" w:color="auto" w:fill="FFFFFF"/>
        </w:rPr>
      </w:pPr>
      <w:r w:rsidRPr="00C4047F">
        <w:rPr>
          <w:color w:val="000000"/>
          <w:shd w:val="clear" w:color="auto" w:fill="FFFFFF"/>
        </w:rPr>
        <w:t xml:space="preserve">Lactation begins before calving and this is when milking began. </w:t>
      </w:r>
      <w:r>
        <w:rPr>
          <w:color w:val="000000"/>
          <w:shd w:val="clear" w:color="auto" w:fill="FFFFFF"/>
        </w:rPr>
        <w:t>Healthy</w:t>
      </w:r>
      <w:r w:rsidR="00F723E0">
        <w:rPr>
          <w:color w:val="000000"/>
          <w:shd w:val="clear" w:color="auto" w:fill="FFFFFF"/>
        </w:rPr>
        <w:t xml:space="preserve"> </w:t>
      </w:r>
      <w:r w:rsidR="006F6964">
        <w:rPr>
          <w:color w:val="000000"/>
          <w:shd w:val="clear" w:color="auto" w:fill="FFFFFF"/>
        </w:rPr>
        <w:t>cows</w:t>
      </w:r>
      <w:r w:rsidR="00F723E0" w:rsidRPr="00F723E0">
        <w:t xml:space="preserve"> </w:t>
      </w:r>
      <w:r w:rsidR="00F723E0">
        <w:t xml:space="preserve">in their </w:t>
      </w:r>
      <w:r w:rsidR="00F723E0">
        <w:rPr>
          <w:color w:val="000000"/>
          <w:shd w:val="clear" w:color="auto" w:fill="FFFFFF"/>
        </w:rPr>
        <w:t>second calving season</w:t>
      </w:r>
      <w:r w:rsidR="006F6964" w:rsidRPr="00F723E0">
        <w:rPr>
          <w:color w:val="000000"/>
          <w:shd w:val="clear" w:color="auto" w:fill="FFFFFF"/>
        </w:rPr>
        <w:t xml:space="preserve"> </w:t>
      </w:r>
      <w:r w:rsidR="006F6964">
        <w:rPr>
          <w:color w:val="000000"/>
          <w:shd w:val="clear" w:color="auto" w:fill="FFFFFF"/>
        </w:rPr>
        <w:t>are m</w:t>
      </w:r>
      <w:r>
        <w:rPr>
          <w:color w:val="000000"/>
          <w:shd w:val="clear" w:color="auto" w:fill="FFFFFF"/>
        </w:rPr>
        <w:t>ilked for the first time 10 days before</w:t>
      </w:r>
      <w:r w:rsidR="006F6964">
        <w:rPr>
          <w:color w:val="000000"/>
          <w:shd w:val="clear" w:color="auto" w:fill="FFFFFF"/>
        </w:rPr>
        <w:t xml:space="preserve"> calving. Then, cows are milked twice a day, in the morning and the ev</w:t>
      </w:r>
      <w:r w:rsidR="007E5387">
        <w:rPr>
          <w:color w:val="000000"/>
          <w:shd w:val="clear" w:color="auto" w:fill="FFFFFF"/>
        </w:rPr>
        <w:t>ening (</w:t>
      </w:r>
      <w:r w:rsidR="006F6964">
        <w:rPr>
          <w:color w:val="000000"/>
          <w:shd w:val="clear" w:color="auto" w:fill="FFFFFF"/>
        </w:rPr>
        <w:t xml:space="preserve">14 hours between evening and morning </w:t>
      </w:r>
      <w:r>
        <w:rPr>
          <w:color w:val="000000"/>
          <w:shd w:val="clear" w:color="auto" w:fill="FFFFFF"/>
        </w:rPr>
        <w:t>milking</w:t>
      </w:r>
      <w:r w:rsidR="006F6964">
        <w:rPr>
          <w:color w:val="000000"/>
          <w:shd w:val="clear" w:color="auto" w:fill="FFFFFF"/>
        </w:rPr>
        <w:t xml:space="preserve"> and 10 ho</w:t>
      </w:r>
      <w:r w:rsidR="007E5387">
        <w:rPr>
          <w:color w:val="000000"/>
          <w:shd w:val="clear" w:color="auto" w:fill="FFFFFF"/>
        </w:rPr>
        <w:t>urs between morning and evening)</w:t>
      </w:r>
      <w:r w:rsidR="006F6964">
        <w:rPr>
          <w:color w:val="000000"/>
          <w:shd w:val="clear" w:color="auto" w:fill="FFFFFF"/>
        </w:rPr>
        <w:t xml:space="preserve">. </w:t>
      </w:r>
      <w:r w:rsidR="006F6964">
        <w:rPr>
          <w:color w:val="000000"/>
          <w:shd w:val="clear" w:color="auto" w:fill="FFFFFF"/>
        </w:rPr>
        <w:t xml:space="preserve">Milk is extracted throughout the calving season and after with amounts of milk produced measured in litres. </w:t>
      </w:r>
      <w:r w:rsidR="0004344A">
        <w:rPr>
          <w:color w:val="000000"/>
          <w:shd w:val="clear" w:color="auto" w:fill="FFFFFF"/>
        </w:rPr>
        <w:t>We calculated the logarithm of va</w:t>
      </w:r>
      <w:r w:rsidR="00D50553">
        <w:rPr>
          <w:color w:val="000000"/>
          <w:shd w:val="clear" w:color="auto" w:fill="FFFFFF"/>
        </w:rPr>
        <w:t>lues for height.</w:t>
      </w:r>
    </w:p>
    <w:p w:rsidR="00C87DB0" w:rsidRDefault="00C87DB0" w:rsidP="00497DB3">
      <w:pPr>
        <w:rPr>
          <w:color w:val="000000"/>
          <w:shd w:val="clear" w:color="auto" w:fill="FFFFFF"/>
        </w:rPr>
      </w:pPr>
    </w:p>
    <w:p w:rsidR="00C87DB0" w:rsidRDefault="00C87DB0" w:rsidP="00497DB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Results</w:t>
      </w:r>
    </w:p>
    <w:p w:rsidR="00AE72C5" w:rsidRDefault="00BB0A8F" w:rsidP="00497DB3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We</w:t>
      </w:r>
      <w:r w:rsidR="00AE72C5" w:rsidRPr="00AE72C5">
        <w:rPr>
          <w:color w:val="000000"/>
          <w:shd w:val="clear" w:color="auto" w:fill="FFFFFF"/>
        </w:rPr>
        <w:t xml:space="preserve"> obtained normally distributed standardized residuals for the </w:t>
      </w:r>
      <w:r>
        <w:rPr>
          <w:color w:val="000000"/>
          <w:shd w:val="clear" w:color="auto" w:fill="FFFFFF"/>
        </w:rPr>
        <w:t>daily yield of milk.</w:t>
      </w:r>
    </w:p>
    <w:p w:rsidR="00C87DB0" w:rsidRPr="00C87DB0" w:rsidRDefault="00C87DB0" w:rsidP="00497DB3">
      <w:pPr>
        <w:rPr>
          <w:color w:val="000000"/>
          <w:shd w:val="clear" w:color="auto" w:fill="FFFFFF"/>
        </w:rPr>
      </w:pPr>
    </w:p>
    <w:p w:rsidR="00497DB3" w:rsidRPr="00166950" w:rsidRDefault="00265742" w:rsidP="00497DB3">
      <w:r w:rsidRPr="00166950">
        <w:lastRenderedPageBreak/>
        <w:t>Normal</w:t>
      </w:r>
      <w:r w:rsidR="00497DB3" w:rsidRPr="00166950">
        <w:t xml:space="preserve"> distribution: </w:t>
      </w:r>
      <w:r w:rsidR="007E5387" w:rsidRPr="00166950">
        <w:t xml:space="preserve">Height of children in a class </w:t>
      </w:r>
    </w:p>
    <w:p w:rsidR="00265742" w:rsidRPr="00166950" w:rsidRDefault="00265742" w:rsidP="00497DB3">
      <w:r w:rsidRPr="00166950">
        <w:t>Methods</w:t>
      </w:r>
    </w:p>
    <w:p w:rsidR="00265742" w:rsidRPr="00166950" w:rsidRDefault="007E5387" w:rsidP="00497DB3">
      <w:r w:rsidRPr="00166950">
        <w:rPr>
          <w:rFonts w:cs="Arial"/>
          <w:color w:val="000000"/>
          <w:shd w:val="clear" w:color="auto" w:fill="FFFFFF"/>
        </w:rPr>
        <w:t xml:space="preserve">The heights of </w:t>
      </w:r>
      <w:r w:rsidR="000F2401">
        <w:rPr>
          <w:rFonts w:cs="Arial"/>
          <w:color w:val="000000"/>
          <w:shd w:val="clear" w:color="auto" w:fill="FFFFFF"/>
        </w:rPr>
        <w:t>2</w:t>
      </w:r>
      <w:r w:rsidRPr="00166950">
        <w:rPr>
          <w:rFonts w:cs="Arial"/>
          <w:color w:val="000000"/>
          <w:shd w:val="clear" w:color="auto" w:fill="FFFFFF"/>
        </w:rPr>
        <w:t xml:space="preserve">0 children of the same age in a class were measured. Girls and boys were measured separately since there is variation in heights between genders that is, males are typically taller than females. </w:t>
      </w:r>
      <w:r w:rsidR="00392CE2">
        <w:rPr>
          <w:rFonts w:cs="Arial"/>
          <w:color w:val="000000"/>
          <w:shd w:val="clear" w:color="auto" w:fill="FFFFFF"/>
        </w:rPr>
        <w:t xml:space="preserve">These data were arranged in classes 0-5, 5-10, 10-15 and 15-20. The frequencies were graphed. </w:t>
      </w:r>
    </w:p>
    <w:p w:rsidR="004612E7" w:rsidRDefault="004612E7" w:rsidP="00497DB3">
      <w:r>
        <w:t>Results</w:t>
      </w:r>
    </w:p>
    <w:p w:rsidR="004612E7" w:rsidRDefault="004612E7" w:rsidP="00497DB3">
      <w:r>
        <w:t xml:space="preserve">The height of males and females in the class was normally distributed. </w:t>
      </w:r>
    </w:p>
    <w:p w:rsidR="00497DB3" w:rsidRDefault="004612E7" w:rsidP="00497DB3">
      <w:r>
        <w:t xml:space="preserve">The heights of students in the class was also found </w:t>
      </w:r>
      <w:r w:rsidR="002536AF">
        <w:t xml:space="preserve">to be normally distributed. </w:t>
      </w:r>
    </w:p>
    <w:p w:rsidR="00BB0A8F" w:rsidRDefault="00BB0A8F" w:rsidP="00231694"/>
    <w:p w:rsidR="00BB0A8F" w:rsidRDefault="00007588" w:rsidP="00497DB3">
      <w:r>
        <w:t xml:space="preserve">Student’s T-test </w:t>
      </w:r>
      <w:r w:rsidR="00D401A0">
        <w:t xml:space="preserve">Distribution: </w:t>
      </w:r>
      <w:r w:rsidR="00231694">
        <w:t>Weight of common pigeon (</w:t>
      </w:r>
      <w:r w:rsidR="00231694">
        <w:rPr>
          <w:rFonts w:hint="cs"/>
        </w:rPr>
        <w:t>‎</w:t>
      </w:r>
      <w:r w:rsidR="00231694" w:rsidRPr="00AC62F1">
        <w:rPr>
          <w:i/>
        </w:rPr>
        <w:t>C</w:t>
      </w:r>
      <w:r w:rsidR="00231694" w:rsidRPr="00AC62F1">
        <w:rPr>
          <w:i/>
        </w:rPr>
        <w:t>olumba</w:t>
      </w:r>
      <w:r w:rsidR="00231694" w:rsidRPr="00AC62F1">
        <w:rPr>
          <w:i/>
        </w:rPr>
        <w:t xml:space="preserve"> livia</w:t>
      </w:r>
      <w:r w:rsidR="00231694">
        <w:t>) in rural and urban setting</w:t>
      </w:r>
    </w:p>
    <w:p w:rsidR="00D401A0" w:rsidRDefault="00D401A0" w:rsidP="00497DB3">
      <w:r>
        <w:t>Methods</w:t>
      </w:r>
    </w:p>
    <w:p w:rsidR="00D401A0" w:rsidRDefault="00231694" w:rsidP="00497DB3">
      <w:r>
        <w:t>The study looked at the weight of</w:t>
      </w:r>
      <w:r w:rsidR="00CA56A3">
        <w:t xml:space="preserve"> </w:t>
      </w:r>
      <w:r w:rsidR="00CA56A3" w:rsidRPr="00AC62F1">
        <w:rPr>
          <w:i/>
        </w:rPr>
        <w:t>Columba livia</w:t>
      </w:r>
      <w:r>
        <w:t xml:space="preserve"> in </w:t>
      </w:r>
      <w:r w:rsidR="00CA56A3">
        <w:t>Cape Town CBD and a remote farm near Stelle</w:t>
      </w:r>
      <w:r w:rsidR="00BE633B">
        <w:t>nbosch. Birds were weighed and</w:t>
      </w:r>
      <w:r w:rsidR="00CA56A3">
        <w:t xml:space="preserve"> their crops cut open and examined. Food items ingested were recorded.</w:t>
      </w:r>
      <w:r w:rsidR="00BE633B">
        <w:t xml:space="preserve"> The data were analysed in R and their mean weights compared by means of a Student’s t-test.</w:t>
      </w:r>
    </w:p>
    <w:p w:rsidR="002536AF" w:rsidRDefault="00BE633B" w:rsidP="00497DB3">
      <w:r>
        <w:t>Results</w:t>
      </w:r>
    </w:p>
    <w:p w:rsidR="00BE633B" w:rsidRDefault="00BE633B" w:rsidP="00497DB3">
      <w:r>
        <w:t>Birds from the Cape Town CBD were found to have a higher mean weight than those from the farm area near Stellenbosch.</w:t>
      </w:r>
    </w:p>
    <w:p w:rsidR="00BB0A8F" w:rsidRDefault="00BB0A8F" w:rsidP="00497DB3"/>
    <w:p w:rsidR="001B5DAD" w:rsidRDefault="001B5DAD" w:rsidP="00497DB3"/>
    <w:p w:rsidR="00497DB3" w:rsidRDefault="00497DB3" w:rsidP="00497DB3">
      <w:r>
        <w:t>Discrete Distribution</w:t>
      </w:r>
    </w:p>
    <w:p w:rsidR="00497DB3" w:rsidRPr="002536AF" w:rsidRDefault="00497DB3" w:rsidP="002536AF">
      <w:r>
        <w:t xml:space="preserve">Negative binomial distribution: </w:t>
      </w:r>
      <w:r w:rsidR="00407D18">
        <w:t>Flea species on dogs</w:t>
      </w:r>
    </w:p>
    <w:p w:rsidR="00497DB3" w:rsidRDefault="002536AF" w:rsidP="00D422DD">
      <w:r>
        <w:t>Methods</w:t>
      </w:r>
    </w:p>
    <w:p w:rsidR="002C084A" w:rsidRDefault="00DD29B5" w:rsidP="00D422DD">
      <w:r w:rsidRPr="00DD29B5">
        <w:t xml:space="preserve">The study was conducted to determine when dogs would no longer have </w:t>
      </w:r>
      <w:r w:rsidRPr="00AC62F1">
        <w:rPr>
          <w:i/>
        </w:rPr>
        <w:t>Ctenocephalides canis</w:t>
      </w:r>
      <w:r w:rsidRPr="00DD29B5">
        <w:t>.</w:t>
      </w:r>
      <w:r>
        <w:t xml:space="preserve"> </w:t>
      </w:r>
      <w:r w:rsidR="00594D40">
        <w:t>We looked at the presence of flea (</w:t>
      </w:r>
      <w:r w:rsidR="00594D40" w:rsidRPr="002C084A">
        <w:rPr>
          <w:i/>
        </w:rPr>
        <w:t>Ctenocephalides canis</w:t>
      </w:r>
      <w:r w:rsidR="00594D40">
        <w:t>) species on dogs (</w:t>
      </w:r>
      <w:r w:rsidR="00594D40" w:rsidRPr="002C084A">
        <w:rPr>
          <w:i/>
        </w:rPr>
        <w:t>Canis lupus familiaris</w:t>
      </w:r>
      <w:r w:rsidR="00594D40">
        <w:t xml:space="preserve">) being looked after at the SPCA in Cape Town. We examined dogs </w:t>
      </w:r>
      <w:r w:rsidR="002C084A">
        <w:t xml:space="preserve">three times daily (06h00, 12h00 and 18h00) </w:t>
      </w:r>
      <w:r w:rsidR="00594D40">
        <w:t>from when they entered the facility</w:t>
      </w:r>
      <w:r w:rsidR="002C084A">
        <w:t xml:space="preserve"> until a month after they left</w:t>
      </w:r>
      <w:r w:rsidR="00594D40">
        <w:t xml:space="preserve">. </w:t>
      </w:r>
    </w:p>
    <w:p w:rsidR="00DD29B5" w:rsidRDefault="00DD29B5" w:rsidP="00D422DD">
      <w:r>
        <w:t>Results</w:t>
      </w:r>
    </w:p>
    <w:p w:rsidR="00DD29B5" w:rsidRPr="00DD29B5" w:rsidRDefault="00DD29B5" w:rsidP="00D422DD">
      <w:r>
        <w:t xml:space="preserve">Dogs were found to have no fleas within one week of leaving the facility, the presence of fleas showed a negative binomial distribution. </w:t>
      </w:r>
    </w:p>
    <w:p w:rsidR="002C084A" w:rsidRDefault="002C084A" w:rsidP="00D422DD"/>
    <w:p w:rsidR="00D422DD" w:rsidRDefault="00D422DD" w:rsidP="00D422DD"/>
    <w:sectPr w:rsidR="00D4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779"/>
    <w:multiLevelType w:val="multilevel"/>
    <w:tmpl w:val="2AA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DD"/>
    <w:rsid w:val="00007588"/>
    <w:rsid w:val="0004344A"/>
    <w:rsid w:val="000815D9"/>
    <w:rsid w:val="000F2401"/>
    <w:rsid w:val="00166950"/>
    <w:rsid w:val="00195AD4"/>
    <w:rsid w:val="001B5DAD"/>
    <w:rsid w:val="00231694"/>
    <w:rsid w:val="002536AF"/>
    <w:rsid w:val="00265742"/>
    <w:rsid w:val="002C084A"/>
    <w:rsid w:val="002F3A60"/>
    <w:rsid w:val="00392CE2"/>
    <w:rsid w:val="003A09F5"/>
    <w:rsid w:val="00407D18"/>
    <w:rsid w:val="004612E7"/>
    <w:rsid w:val="00497DB3"/>
    <w:rsid w:val="00594D40"/>
    <w:rsid w:val="005A7F3B"/>
    <w:rsid w:val="00620AB7"/>
    <w:rsid w:val="00682BF7"/>
    <w:rsid w:val="0069604F"/>
    <w:rsid w:val="006A1B19"/>
    <w:rsid w:val="006F6964"/>
    <w:rsid w:val="007B4BD5"/>
    <w:rsid w:val="007E5387"/>
    <w:rsid w:val="008C7B66"/>
    <w:rsid w:val="009B5460"/>
    <w:rsid w:val="009C7655"/>
    <w:rsid w:val="00AB2562"/>
    <w:rsid w:val="00AC62F1"/>
    <w:rsid w:val="00AE72C5"/>
    <w:rsid w:val="00B27353"/>
    <w:rsid w:val="00B674C5"/>
    <w:rsid w:val="00BB0A8F"/>
    <w:rsid w:val="00BE633B"/>
    <w:rsid w:val="00C23CB0"/>
    <w:rsid w:val="00C4047F"/>
    <w:rsid w:val="00C43E55"/>
    <w:rsid w:val="00C558A9"/>
    <w:rsid w:val="00C87DB0"/>
    <w:rsid w:val="00CA56A3"/>
    <w:rsid w:val="00CB415A"/>
    <w:rsid w:val="00D401A0"/>
    <w:rsid w:val="00D422DD"/>
    <w:rsid w:val="00D50553"/>
    <w:rsid w:val="00DA4E0B"/>
    <w:rsid w:val="00DD29B5"/>
    <w:rsid w:val="00E6598B"/>
    <w:rsid w:val="00F26F34"/>
    <w:rsid w:val="00F723E0"/>
    <w:rsid w:val="00F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7613"/>
  <w15:chartTrackingRefBased/>
  <w15:docId w15:val="{7D773601-BAF6-4167-AA9D-5F2F9A5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696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69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40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2020-03-06T14:22:00Z</dcterms:created>
  <dcterms:modified xsi:type="dcterms:W3CDTF">2020-03-06T14:23:00Z</dcterms:modified>
</cp:coreProperties>
</file>