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EB" w:rsidRPr="002F6CEB" w:rsidRDefault="002F6CEB" w:rsidP="002F6CEB">
      <w:pPr>
        <w:pStyle w:val="Title"/>
        <w:rPr>
          <w:rFonts w:asciiTheme="minorHAnsi" w:hAnsiTheme="minorHAnsi" w:cstheme="majorHAnsi"/>
          <w:spacing w:val="0"/>
          <w:sz w:val="28"/>
          <w:szCs w:val="28"/>
        </w:rPr>
      </w:pPr>
      <w:r w:rsidRPr="002F6CEB">
        <w:rPr>
          <w:rFonts w:cstheme="majorHAnsi"/>
          <w:spacing w:val="0"/>
          <w:sz w:val="32"/>
          <w:szCs w:val="32"/>
        </w:rPr>
        <w:t>DataStory</w:t>
      </w:r>
      <w:r w:rsidR="00BB3EDF">
        <w:rPr>
          <w:rFonts w:cstheme="majorHAnsi"/>
          <w:spacing w:val="0"/>
          <w:sz w:val="32"/>
          <w:szCs w:val="32"/>
        </w:rPr>
        <w:t xml:space="preserve"> Studio</w:t>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t xml:space="preserve">   </w:t>
      </w:r>
      <w:r w:rsidR="00BB6349">
        <w:rPr>
          <w:rFonts w:cstheme="majorHAnsi"/>
          <w:spacing w:val="0"/>
          <w:sz w:val="32"/>
          <w:szCs w:val="32"/>
        </w:rPr>
        <w:t xml:space="preserve">     </w:t>
      </w:r>
      <w:r w:rsidR="00BB6349">
        <w:rPr>
          <w:rFonts w:cstheme="majorHAnsi"/>
          <w:spacing w:val="0"/>
          <w:sz w:val="28"/>
          <w:szCs w:val="28"/>
        </w:rPr>
        <w:t>EDG 4930</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CB2039"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Cs w:val="24"/>
        </w:rPr>
      </w:pPr>
      <w:r w:rsidRPr="00CB2039">
        <w:rPr>
          <w:rStyle w:val="ItemDescription"/>
          <w:rFonts w:asciiTheme="majorHAnsi" w:hAnsiTheme="majorHAnsi" w:cstheme="majorHAnsi"/>
          <w:i w:val="0"/>
          <w:color w:val="2F5496" w:themeColor="accent5" w:themeShade="BF"/>
          <w:szCs w:val="24"/>
        </w:rPr>
        <w:t>Dr. Daniel Maxwell</w:t>
      </w:r>
    </w:p>
    <w:p w:rsidR="004F6854" w:rsidRPr="00CB2039"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Cs w:val="24"/>
        </w:rPr>
      </w:pPr>
      <w:r w:rsidRPr="00CB2039">
        <w:rPr>
          <w:rStyle w:val="ItemDescription"/>
          <w:rFonts w:asciiTheme="majorHAnsi" w:hAnsiTheme="majorHAnsi" w:cstheme="majorHAnsi"/>
          <w:i w:val="0"/>
          <w:color w:val="2F5496" w:themeColor="accent5" w:themeShade="BF"/>
          <w:szCs w:val="24"/>
        </w:rPr>
        <w:t xml:space="preserve">Marston Science Library L301B, </w:t>
      </w:r>
      <w:hyperlink r:id="rId6" w:history="1">
        <w:r w:rsidR="00CB2039" w:rsidRPr="00DF6CFA">
          <w:rPr>
            <w:rStyle w:val="Hyperlink"/>
            <w:rFonts w:asciiTheme="majorHAnsi" w:eastAsia="Calibri" w:hAnsiTheme="majorHAnsi" w:cstheme="majorHAnsi"/>
            <w:color w:val="0000FF"/>
            <w:sz w:val="24"/>
            <w:szCs w:val="24"/>
          </w:rPr>
          <w:t>danielmaxwell@ufl.edu</w:t>
        </w:r>
      </w:hyperlink>
      <w:r w:rsidR="00CB2039">
        <w:rPr>
          <w:rStyle w:val="ItemDescription"/>
          <w:rFonts w:asciiTheme="majorHAnsi" w:hAnsiTheme="majorHAnsi" w:cstheme="majorHAnsi"/>
          <w:i w:val="0"/>
          <w:color w:val="2F5496" w:themeColor="accent5" w:themeShade="BF"/>
          <w:szCs w:val="24"/>
        </w:rPr>
        <w:t xml:space="preserve"> </w:t>
      </w:r>
      <w:r w:rsidR="00CB2039" w:rsidRPr="00CB2039">
        <w:rPr>
          <w:rStyle w:val="ItemDescription"/>
          <w:rFonts w:asciiTheme="majorHAnsi" w:hAnsiTheme="majorHAnsi" w:cstheme="majorHAnsi"/>
          <w:i w:val="0"/>
          <w:color w:val="2F5496" w:themeColor="accent5" w:themeShade="BF"/>
          <w:szCs w:val="24"/>
        </w:rPr>
        <w:t xml:space="preserve"> </w:t>
      </w:r>
      <w:r w:rsidRPr="00CB2039">
        <w:rPr>
          <w:rStyle w:val="ItemDescription"/>
          <w:rFonts w:asciiTheme="majorHAnsi" w:hAnsiTheme="majorHAnsi" w:cstheme="majorHAnsi"/>
          <w:i w:val="0"/>
          <w:color w:val="2F5496" w:themeColor="accent5" w:themeShade="BF"/>
          <w:szCs w:val="24"/>
        </w:rPr>
        <w:br/>
        <w:t>(352) 294-1034</w:t>
      </w:r>
    </w:p>
    <w:p w:rsidR="008851A3" w:rsidRDefault="008851A3" w:rsidP="00926F8B">
      <w:pPr>
        <w:suppressAutoHyphens/>
        <w:spacing w:after="0" w:line="240" w:lineRule="auto"/>
        <w:rPr>
          <w:rFonts w:asciiTheme="majorHAnsi" w:hAnsiTheme="majorHAnsi" w:cstheme="majorHAnsi"/>
          <w:b/>
          <w:sz w:val="20"/>
          <w:szCs w:val="20"/>
        </w:rPr>
      </w:pPr>
    </w:p>
    <w:p w:rsidR="00CB2039" w:rsidRPr="00762399" w:rsidRDefault="00CB2039" w:rsidP="00CB2039">
      <w:pPr>
        <w:suppressAutoHyphens/>
        <w:spacing w:after="0" w:line="240" w:lineRule="auto"/>
        <w:ind w:left="1440" w:hanging="1440"/>
        <w:rPr>
          <w:rFonts w:asciiTheme="majorHAnsi" w:hAnsiTheme="majorHAnsi" w:cstheme="majorHAnsi"/>
          <w:sz w:val="24"/>
          <w:szCs w:val="24"/>
        </w:rPr>
      </w:pPr>
      <w:r>
        <w:rPr>
          <w:rFonts w:asciiTheme="majorHAnsi" w:hAnsiTheme="majorHAnsi" w:cstheme="majorHAnsi"/>
          <w:b/>
          <w:sz w:val="24"/>
          <w:szCs w:val="24"/>
        </w:rPr>
        <w:t>Class Time &amp; Location</w:t>
      </w:r>
      <w:r w:rsidRPr="00762399">
        <w:rPr>
          <w:rFonts w:asciiTheme="majorHAnsi" w:hAnsiTheme="majorHAnsi" w:cstheme="majorHAnsi"/>
          <w:b/>
          <w:sz w:val="24"/>
          <w:szCs w:val="24"/>
        </w:rPr>
        <w:t>:</w:t>
      </w:r>
      <w:r w:rsidRPr="00762399">
        <w:rPr>
          <w:rFonts w:asciiTheme="majorHAnsi" w:hAnsiTheme="majorHAnsi" w:cstheme="majorHAnsi"/>
          <w:sz w:val="24"/>
          <w:szCs w:val="24"/>
        </w:rPr>
        <w:t xml:space="preserve"> </w:t>
      </w:r>
    </w:p>
    <w:p w:rsidR="00CB2039" w:rsidRPr="00CB2039" w:rsidRDefault="00CB2039" w:rsidP="00926F8B">
      <w:pPr>
        <w:suppressAutoHyphens/>
        <w:spacing w:after="0" w:line="240" w:lineRule="auto"/>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t>Thursday Period 7:</w:t>
      </w:r>
      <w:r w:rsidRPr="00CB2039">
        <w:rPr>
          <w:rFonts w:asciiTheme="majorHAnsi" w:hAnsiTheme="majorHAnsi" w:cstheme="majorHAnsi"/>
          <w:color w:val="2F5496" w:themeColor="accent5" w:themeShade="BF"/>
          <w:sz w:val="24"/>
          <w:szCs w:val="24"/>
        </w:rPr>
        <w:t xml:space="preserve"> 1:55</w:t>
      </w:r>
      <w:r w:rsidR="008807DF">
        <w:rPr>
          <w:rFonts w:asciiTheme="majorHAnsi" w:hAnsiTheme="majorHAnsi" w:cstheme="majorHAnsi"/>
          <w:color w:val="2F5496" w:themeColor="accent5" w:themeShade="BF"/>
          <w:sz w:val="24"/>
          <w:szCs w:val="24"/>
        </w:rPr>
        <w:t xml:space="preserve"> </w:t>
      </w:r>
      <w:r w:rsidRPr="00CB2039">
        <w:rPr>
          <w:rFonts w:asciiTheme="majorHAnsi" w:hAnsiTheme="majorHAnsi" w:cstheme="majorHAnsi"/>
          <w:color w:val="2F5496" w:themeColor="accent5" w:themeShade="BF"/>
          <w:sz w:val="24"/>
          <w:szCs w:val="24"/>
        </w:rPr>
        <w:t>to 2:45 pm</w:t>
      </w:r>
      <w:r>
        <w:rPr>
          <w:rFonts w:asciiTheme="majorHAnsi" w:hAnsiTheme="majorHAnsi" w:cstheme="majorHAnsi"/>
          <w:color w:val="2F5496" w:themeColor="accent5" w:themeShade="BF"/>
          <w:sz w:val="24"/>
          <w:szCs w:val="24"/>
        </w:rPr>
        <w:t xml:space="preserve"> (</w:t>
      </w:r>
      <w:r w:rsidRPr="00CB2039">
        <w:rPr>
          <w:rFonts w:asciiTheme="majorHAnsi" w:hAnsiTheme="majorHAnsi" w:cstheme="majorHAnsi"/>
          <w:color w:val="2F5496" w:themeColor="accent5" w:themeShade="BF"/>
          <w:sz w:val="24"/>
          <w:szCs w:val="24"/>
        </w:rPr>
        <w:t xml:space="preserve">Marston </w:t>
      </w:r>
      <w:r>
        <w:rPr>
          <w:rFonts w:asciiTheme="majorHAnsi" w:hAnsiTheme="majorHAnsi" w:cstheme="majorHAnsi"/>
          <w:color w:val="2F5496" w:themeColor="accent5" w:themeShade="BF"/>
          <w:sz w:val="24"/>
          <w:szCs w:val="24"/>
        </w:rPr>
        <w:t>Science Library L308).</w:t>
      </w:r>
    </w:p>
    <w:p w:rsidR="00CB2039" w:rsidRDefault="00CB2039" w:rsidP="00926F8B">
      <w:pPr>
        <w:suppressAutoHyphens/>
        <w:spacing w:after="0" w:line="240" w:lineRule="auto"/>
        <w:rPr>
          <w:rFonts w:asciiTheme="majorHAnsi" w:hAnsiTheme="majorHAnsi" w:cstheme="majorHAnsi"/>
          <w:b/>
          <w:sz w:val="20"/>
          <w:szCs w:val="20"/>
        </w:rPr>
      </w:pPr>
    </w:p>
    <w:p w:rsidR="008851A3" w:rsidRPr="00762399" w:rsidRDefault="008851A3" w:rsidP="008851A3">
      <w:pPr>
        <w:suppressAutoHyphens/>
        <w:spacing w:after="0" w:line="240" w:lineRule="auto"/>
        <w:ind w:left="1440" w:hanging="1440"/>
        <w:rPr>
          <w:rFonts w:asciiTheme="majorHAnsi" w:hAnsiTheme="majorHAnsi" w:cstheme="majorHAnsi"/>
          <w:sz w:val="24"/>
          <w:szCs w:val="24"/>
        </w:rPr>
      </w:pPr>
      <w:r>
        <w:rPr>
          <w:rFonts w:asciiTheme="majorHAnsi" w:hAnsiTheme="majorHAnsi" w:cstheme="majorHAnsi"/>
          <w:b/>
          <w:sz w:val="24"/>
          <w:szCs w:val="24"/>
        </w:rPr>
        <w:t>Teaching Assistants</w:t>
      </w:r>
      <w:r w:rsidRPr="00762399">
        <w:rPr>
          <w:rFonts w:asciiTheme="majorHAnsi" w:hAnsiTheme="majorHAnsi" w:cstheme="majorHAnsi"/>
          <w:b/>
          <w:sz w:val="24"/>
          <w:szCs w:val="24"/>
        </w:rPr>
        <w:t>:</w:t>
      </w:r>
      <w:r w:rsidRPr="00762399">
        <w:rPr>
          <w:rFonts w:asciiTheme="majorHAnsi" w:hAnsiTheme="majorHAnsi" w:cstheme="majorHAnsi"/>
          <w:sz w:val="24"/>
          <w:szCs w:val="24"/>
        </w:rPr>
        <w:t xml:space="preserve"> </w:t>
      </w:r>
    </w:p>
    <w:p w:rsidR="00926F8B" w:rsidRPr="00CB2039" w:rsidRDefault="008851A3" w:rsidP="00926F8B">
      <w:pPr>
        <w:suppressAutoHyphens/>
        <w:spacing w:after="0" w:line="240" w:lineRule="auto"/>
        <w:rPr>
          <w:rFonts w:asciiTheme="majorHAnsi" w:hAnsiTheme="majorHAnsi" w:cstheme="majorHAnsi"/>
          <w:color w:val="2F5496" w:themeColor="accent5" w:themeShade="BF"/>
          <w:sz w:val="24"/>
          <w:szCs w:val="24"/>
        </w:rPr>
      </w:pPr>
      <w:r w:rsidRPr="00CB2039">
        <w:rPr>
          <w:rFonts w:asciiTheme="majorHAnsi" w:hAnsiTheme="majorHAnsi" w:cstheme="majorHAnsi"/>
          <w:color w:val="2F5496" w:themeColor="accent5" w:themeShade="BF"/>
          <w:sz w:val="24"/>
          <w:szCs w:val="24"/>
        </w:rPr>
        <w:t>Scott Cohen</w:t>
      </w:r>
    </w:p>
    <w:p w:rsidR="008851A3" w:rsidRPr="00CB2039" w:rsidRDefault="008851A3" w:rsidP="00926F8B">
      <w:pPr>
        <w:suppressAutoHyphens/>
        <w:spacing w:after="0" w:line="240" w:lineRule="auto"/>
        <w:rPr>
          <w:rFonts w:asciiTheme="majorHAnsi" w:hAnsiTheme="majorHAnsi" w:cstheme="majorHAnsi"/>
          <w:color w:val="2F5496" w:themeColor="accent5" w:themeShade="BF"/>
          <w:sz w:val="24"/>
          <w:szCs w:val="24"/>
        </w:rPr>
      </w:pPr>
      <w:r w:rsidRPr="00CB2039">
        <w:rPr>
          <w:rFonts w:asciiTheme="majorHAnsi" w:hAnsiTheme="majorHAnsi" w:cstheme="majorHAnsi"/>
          <w:color w:val="2F5496" w:themeColor="accent5" w:themeShade="BF"/>
          <w:sz w:val="24"/>
          <w:szCs w:val="24"/>
        </w:rPr>
        <w:t>Charlotte Bolch</w:t>
      </w:r>
      <w:bookmarkStart w:id="0" w:name="_GoBack"/>
      <w:bookmarkEnd w:id="0"/>
    </w:p>
    <w:p w:rsidR="008851A3" w:rsidRPr="008851A3" w:rsidRDefault="008851A3" w:rsidP="00926F8B">
      <w:pPr>
        <w:suppressAutoHyphens/>
        <w:spacing w:after="0" w:line="240" w:lineRule="auto"/>
        <w:rPr>
          <w:rFonts w:asciiTheme="majorHAnsi" w:hAnsiTheme="majorHAnsi" w:cstheme="majorHAnsi"/>
          <w:sz w:val="20"/>
          <w:szCs w:val="20"/>
        </w:rPr>
      </w:pP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CB2039" w:rsidRDefault="00711F86" w:rsidP="004F6854">
      <w:pPr>
        <w:suppressAutoHyphens/>
        <w:spacing w:after="0" w:line="240" w:lineRule="auto"/>
        <w:ind w:left="1440" w:hanging="1440"/>
        <w:rPr>
          <w:rFonts w:asciiTheme="majorHAnsi" w:hAnsiTheme="majorHAnsi" w:cstheme="majorHAnsi"/>
          <w:sz w:val="24"/>
          <w:szCs w:val="24"/>
        </w:rPr>
      </w:pPr>
      <w:r w:rsidRPr="00CB2039">
        <w:rPr>
          <w:rFonts w:asciiTheme="majorHAnsi" w:hAnsiTheme="majorHAnsi" w:cstheme="majorHAnsi"/>
          <w:color w:val="2F5496" w:themeColor="accent5" w:themeShade="BF"/>
          <w:sz w:val="24"/>
          <w:szCs w:val="24"/>
        </w:rPr>
        <w:t>TBD</w:t>
      </w:r>
      <w:r w:rsidR="00266A9A" w:rsidRPr="00CB2039">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6A0749" w:rsidRPr="00544A43" w:rsidRDefault="006A0749" w:rsidP="006A0749">
      <w:pPr>
        <w:suppressAutoHyphens/>
        <w:spacing w:after="0" w:line="276" w:lineRule="auto"/>
        <w:rPr>
          <w:rFonts w:asciiTheme="majorHAnsi" w:hAnsiTheme="majorHAnsi" w:cs="Calibri Light"/>
          <w:color w:val="2F5496" w:themeColor="accent5" w:themeShade="BF"/>
          <w:sz w:val="24"/>
          <w:szCs w:val="24"/>
        </w:rPr>
      </w:pPr>
      <w:r w:rsidRPr="00F835A1">
        <w:rPr>
          <w:rFonts w:asciiTheme="majorHAnsi" w:hAnsiTheme="majorHAnsi" w:cs="Calibri Light"/>
          <w:color w:val="2F5496" w:themeColor="accent5" w:themeShade="BF"/>
          <w:sz w:val="24"/>
          <w:szCs w:val="24"/>
        </w:rPr>
        <w:t xml:space="preserve">Course </w:t>
      </w:r>
      <w:r w:rsidR="00AE5AAA">
        <w:rPr>
          <w:rFonts w:asciiTheme="majorHAnsi" w:hAnsiTheme="majorHAnsi" w:cs="Calibri Light"/>
          <w:color w:val="2F5496" w:themeColor="accent5" w:themeShade="BF"/>
          <w:sz w:val="24"/>
          <w:szCs w:val="24"/>
        </w:rPr>
        <w:t>Description</w:t>
      </w:r>
    </w:p>
    <w:p w:rsidR="00147894" w:rsidRDefault="00B40BC9" w:rsidP="006A0749">
      <w:pPr>
        <w:rPr>
          <w:rFonts w:ascii="Calibri Light" w:hAnsi="Calibri Light" w:cs="Helvetica"/>
          <w:szCs w:val="24"/>
        </w:rPr>
      </w:pPr>
      <w:r>
        <w:rPr>
          <w:rFonts w:ascii="Calibri Light" w:hAnsi="Calibri Light" w:cs="Helvetica"/>
          <w:szCs w:val="24"/>
        </w:rPr>
        <w:t>In this course, students</w:t>
      </w:r>
      <w:r w:rsidR="00D168BF">
        <w:rPr>
          <w:rFonts w:ascii="Calibri Light" w:hAnsi="Calibri Light" w:cs="Helvetica"/>
          <w:szCs w:val="24"/>
        </w:rPr>
        <w:t xml:space="preserve"> will</w:t>
      </w:r>
      <w:r>
        <w:rPr>
          <w:rFonts w:ascii="Calibri Light" w:hAnsi="Calibri Light" w:cs="Helvetica"/>
          <w:szCs w:val="24"/>
        </w:rPr>
        <w:t xml:space="preserve"> </w:t>
      </w:r>
      <w:r w:rsidR="0007190B">
        <w:rPr>
          <w:rFonts w:ascii="Calibri Light" w:hAnsi="Calibri Light" w:cs="Helvetica"/>
          <w:szCs w:val="24"/>
        </w:rPr>
        <w:t>practice the art of crafting compelling data stories</w:t>
      </w:r>
      <w:r w:rsidR="009A36F0">
        <w:rPr>
          <w:rFonts w:ascii="Calibri Light" w:hAnsi="Calibri Light" w:cs="Helvetica"/>
          <w:szCs w:val="24"/>
        </w:rPr>
        <w:t xml:space="preserve"> in the company of other apprentices and knowledgeable professionals.  As a studio learning experience, </w:t>
      </w:r>
      <w:r w:rsidR="00D168BF">
        <w:rPr>
          <w:rFonts w:ascii="Calibri Light" w:hAnsi="Calibri Light" w:cs="Helvetica"/>
          <w:szCs w:val="24"/>
        </w:rPr>
        <w:t>students are expected to work independently</w:t>
      </w:r>
      <w:r w:rsidR="009A36F0">
        <w:rPr>
          <w:rFonts w:ascii="Calibri Light" w:hAnsi="Calibri Light" w:cs="Helvetica"/>
          <w:szCs w:val="24"/>
        </w:rPr>
        <w:t>, executin</w:t>
      </w:r>
      <w:r w:rsidR="00DB4639">
        <w:rPr>
          <w:rFonts w:ascii="Calibri Light" w:hAnsi="Calibri Light" w:cs="Helvetica"/>
          <w:szCs w:val="24"/>
        </w:rPr>
        <w:t xml:space="preserve">g a </w:t>
      </w:r>
      <w:r w:rsidR="00AB1D37">
        <w:rPr>
          <w:rFonts w:ascii="Calibri Light" w:hAnsi="Calibri Light" w:cs="Helvetica"/>
          <w:szCs w:val="24"/>
        </w:rPr>
        <w:t xml:space="preserve">data story </w:t>
      </w:r>
      <w:r w:rsidR="00423C22">
        <w:rPr>
          <w:rFonts w:ascii="Calibri Light" w:hAnsi="Calibri Light" w:cs="Helvetica"/>
          <w:szCs w:val="24"/>
        </w:rPr>
        <w:t>project</w:t>
      </w:r>
      <w:r w:rsidR="00DB4639">
        <w:rPr>
          <w:rFonts w:ascii="Calibri Light" w:hAnsi="Calibri Light" w:cs="Helvetica"/>
          <w:szCs w:val="24"/>
        </w:rPr>
        <w:t xml:space="preserve"> of their choosing</w:t>
      </w:r>
      <w:r w:rsidR="00423C22">
        <w:rPr>
          <w:rFonts w:ascii="Calibri Light" w:hAnsi="Calibri Light" w:cs="Helvetica"/>
          <w:szCs w:val="24"/>
        </w:rPr>
        <w:t>.</w:t>
      </w:r>
      <w:r w:rsidR="00D168BF">
        <w:rPr>
          <w:rFonts w:ascii="Calibri Light" w:hAnsi="Calibri Light" w:cs="Helvetica"/>
          <w:szCs w:val="24"/>
        </w:rPr>
        <w:t xml:space="preserve">  </w:t>
      </w:r>
      <w:r w:rsidR="00AD3276">
        <w:rPr>
          <w:rFonts w:ascii="Calibri Light" w:hAnsi="Calibri Light" w:cs="Helvetica"/>
          <w:szCs w:val="24"/>
        </w:rPr>
        <w:t xml:space="preserve">Each step of </w:t>
      </w:r>
      <w:r w:rsidR="0043322D">
        <w:rPr>
          <w:rFonts w:ascii="Calibri Light" w:hAnsi="Calibri Light" w:cs="Helvetica"/>
          <w:szCs w:val="24"/>
        </w:rPr>
        <w:t>story construction is cov</w:t>
      </w:r>
      <w:r w:rsidR="00D168BF">
        <w:rPr>
          <w:rFonts w:ascii="Calibri Light" w:hAnsi="Calibri Light" w:cs="Helvetica"/>
          <w:szCs w:val="24"/>
        </w:rPr>
        <w:t>ered</w:t>
      </w:r>
      <w:r w:rsidR="00AD3276">
        <w:rPr>
          <w:rFonts w:ascii="Calibri Light" w:hAnsi="Calibri Light" w:cs="Helvetica"/>
          <w:szCs w:val="24"/>
        </w:rPr>
        <w:t>,</w:t>
      </w:r>
      <w:r w:rsidR="00147894">
        <w:rPr>
          <w:rFonts w:ascii="Calibri Light" w:hAnsi="Calibri Light" w:cs="Helvetica"/>
          <w:szCs w:val="24"/>
        </w:rPr>
        <w:t xml:space="preserve"> from specifying an initial </w:t>
      </w:r>
      <w:r w:rsidR="00BE513A">
        <w:rPr>
          <w:rFonts w:ascii="Calibri Light" w:hAnsi="Calibri Light" w:cs="Helvetica"/>
          <w:szCs w:val="24"/>
        </w:rPr>
        <w:t>rese</w:t>
      </w:r>
      <w:r w:rsidR="008C73AD">
        <w:rPr>
          <w:rFonts w:ascii="Calibri Light" w:hAnsi="Calibri Light" w:cs="Helvetica"/>
          <w:szCs w:val="24"/>
        </w:rPr>
        <w:t>arch question to identifying</w:t>
      </w:r>
      <w:r w:rsidR="00147894">
        <w:rPr>
          <w:rFonts w:ascii="Calibri Light" w:hAnsi="Calibri Light" w:cs="Helvetica"/>
          <w:szCs w:val="24"/>
        </w:rPr>
        <w:t xml:space="preserve"> appropriate </w:t>
      </w:r>
      <w:r w:rsidR="0044093F">
        <w:rPr>
          <w:rFonts w:ascii="Calibri Light" w:hAnsi="Calibri Light" w:cs="Helvetica"/>
          <w:szCs w:val="24"/>
        </w:rPr>
        <w:t>data</w:t>
      </w:r>
      <w:r w:rsidR="00BE513A">
        <w:rPr>
          <w:rFonts w:ascii="Calibri Light" w:hAnsi="Calibri Light" w:cs="Helvetica"/>
          <w:szCs w:val="24"/>
        </w:rPr>
        <w:t>, analysis</w:t>
      </w:r>
      <w:r w:rsidR="0044093F">
        <w:rPr>
          <w:rFonts w:ascii="Calibri Light" w:hAnsi="Calibri Light" w:cs="Helvetica"/>
          <w:szCs w:val="24"/>
        </w:rPr>
        <w:t xml:space="preserve"> of that</w:t>
      </w:r>
      <w:r w:rsidR="00BE513A">
        <w:rPr>
          <w:rFonts w:ascii="Calibri Light" w:hAnsi="Calibri Light" w:cs="Helvetica"/>
          <w:szCs w:val="24"/>
        </w:rPr>
        <w:t xml:space="preserve"> data</w:t>
      </w:r>
      <w:r w:rsidR="00C972A0">
        <w:rPr>
          <w:rFonts w:ascii="Calibri Light" w:hAnsi="Calibri Light" w:cs="Helvetica"/>
          <w:szCs w:val="24"/>
        </w:rPr>
        <w:t xml:space="preserve"> using R</w:t>
      </w:r>
      <w:r w:rsidR="00D168BF">
        <w:rPr>
          <w:rFonts w:ascii="Calibri Light" w:hAnsi="Calibri Light" w:cs="Helvetica"/>
          <w:szCs w:val="24"/>
        </w:rPr>
        <w:t xml:space="preserve">, </w:t>
      </w:r>
      <w:r w:rsidR="00EA07B2">
        <w:rPr>
          <w:rFonts w:ascii="Calibri Light" w:hAnsi="Calibri Light" w:cs="Helvetica"/>
          <w:szCs w:val="24"/>
        </w:rPr>
        <w:t xml:space="preserve">creation of </w:t>
      </w:r>
      <w:r w:rsidR="00BE513A">
        <w:rPr>
          <w:rFonts w:ascii="Calibri Light" w:hAnsi="Calibri Light" w:cs="Helvetica"/>
          <w:szCs w:val="24"/>
        </w:rPr>
        <w:t>storyboard</w:t>
      </w:r>
      <w:r w:rsidR="00EA07B2">
        <w:rPr>
          <w:rFonts w:ascii="Calibri Light" w:hAnsi="Calibri Light" w:cs="Helvetica"/>
          <w:szCs w:val="24"/>
        </w:rPr>
        <w:t>(s)</w:t>
      </w:r>
      <w:r w:rsidR="00202E72">
        <w:rPr>
          <w:rFonts w:ascii="Calibri Light" w:hAnsi="Calibri Light" w:cs="Helvetica"/>
          <w:szCs w:val="24"/>
        </w:rPr>
        <w:t>, and final</w:t>
      </w:r>
      <w:r w:rsidR="00193099">
        <w:rPr>
          <w:rFonts w:ascii="Calibri Light" w:hAnsi="Calibri Light" w:cs="Helvetica"/>
          <w:szCs w:val="24"/>
        </w:rPr>
        <w:t xml:space="preserve"> layout and design of a</w:t>
      </w:r>
      <w:r w:rsidR="001468E9">
        <w:rPr>
          <w:rFonts w:ascii="Calibri Light" w:hAnsi="Calibri Light" w:cs="Helvetica"/>
          <w:szCs w:val="24"/>
        </w:rPr>
        <w:t xml:space="preserve"> </w:t>
      </w:r>
      <w:r w:rsidR="007E49BE">
        <w:rPr>
          <w:rFonts w:ascii="Calibri Light" w:hAnsi="Calibri Light" w:cs="Helvetica"/>
          <w:szCs w:val="24"/>
        </w:rPr>
        <w:t>finished</w:t>
      </w:r>
      <w:r w:rsidR="001468E9">
        <w:rPr>
          <w:rFonts w:ascii="Calibri Light" w:hAnsi="Calibri Light" w:cs="Helvetica"/>
          <w:szCs w:val="24"/>
        </w:rPr>
        <w:t xml:space="preserve"> data story.</w:t>
      </w:r>
    </w:p>
    <w:p w:rsidR="00423C22" w:rsidRDefault="00830A2E" w:rsidP="00830A2E">
      <w:pPr>
        <w:rPr>
          <w:rFonts w:ascii="Calibri Light" w:hAnsi="Calibri Light" w:cs="Helvetica"/>
          <w:szCs w:val="24"/>
        </w:rPr>
      </w:pPr>
      <w:r w:rsidRPr="002F6CEB">
        <w:rPr>
          <w:rFonts w:ascii="Calibri Light" w:hAnsi="Calibri Light" w:cs="Helvetica"/>
          <w:szCs w:val="24"/>
        </w:rPr>
        <w:t>Although this class has no pre-re</w:t>
      </w:r>
      <w:r>
        <w:rPr>
          <w:rFonts w:ascii="Calibri Light" w:hAnsi="Calibri Light" w:cs="Helvetica"/>
          <w:szCs w:val="24"/>
        </w:rPr>
        <w:t>quisites, a</w:t>
      </w:r>
      <w:r w:rsidRPr="002F6CEB">
        <w:rPr>
          <w:rFonts w:ascii="Calibri Light" w:hAnsi="Calibri Light" w:cs="Helvetica"/>
          <w:szCs w:val="24"/>
        </w:rPr>
        <w:t xml:space="preserve">n interest in and/or exposure to </w:t>
      </w:r>
      <w:r>
        <w:rPr>
          <w:rFonts w:ascii="Calibri Light" w:hAnsi="Calibri Light" w:cs="Helvetica"/>
          <w:szCs w:val="24"/>
        </w:rPr>
        <w:t>foundational data science concepts is helpful</w:t>
      </w:r>
      <w:r w:rsidRPr="002F6CEB">
        <w:rPr>
          <w:rFonts w:ascii="Calibri Light" w:hAnsi="Calibri Light" w:cs="Helvetica"/>
          <w:szCs w:val="24"/>
        </w:rPr>
        <w:t xml:space="preserve">, though the key determinant of success </w:t>
      </w:r>
      <w:r>
        <w:rPr>
          <w:rFonts w:ascii="Calibri Light" w:hAnsi="Calibri Light" w:cs="Helvetica"/>
          <w:szCs w:val="24"/>
        </w:rPr>
        <w:t>is</w:t>
      </w:r>
      <w:r w:rsidRPr="002F6CEB">
        <w:rPr>
          <w:rFonts w:ascii="Calibri Light" w:hAnsi="Calibri Light" w:cs="Helvetica"/>
          <w:szCs w:val="24"/>
        </w:rPr>
        <w:t xml:space="preserve"> a desire to learn through fearless experimentation.</w:t>
      </w:r>
      <w:r w:rsidR="00423C22">
        <w:rPr>
          <w:rFonts w:ascii="Calibri Light" w:hAnsi="Calibri Light" w:cs="Helvetica"/>
          <w:szCs w:val="24"/>
        </w:rPr>
        <w:t xml:space="preserve">  </w:t>
      </w:r>
      <w:r w:rsidR="003A60E6">
        <w:rPr>
          <w:rFonts w:ascii="Calibri Light" w:hAnsi="Calibri Light" w:cs="Helvetica"/>
          <w:szCs w:val="24"/>
        </w:rPr>
        <w:t>In other words</w:t>
      </w:r>
      <w:r w:rsidR="00423C22">
        <w:rPr>
          <w:rFonts w:ascii="Calibri Light" w:hAnsi="Calibri Light" w:cs="Helvetica"/>
          <w:szCs w:val="24"/>
        </w:rPr>
        <w:t xml:space="preserve">, </w:t>
      </w:r>
      <w:r w:rsidR="00D70E34">
        <w:rPr>
          <w:rFonts w:ascii="Calibri Light" w:hAnsi="Calibri Light" w:cs="Helvetica"/>
          <w:szCs w:val="24"/>
        </w:rPr>
        <w:t xml:space="preserve">this course is designed to </w:t>
      </w:r>
      <w:r w:rsidR="00423C22">
        <w:rPr>
          <w:rFonts w:ascii="Calibri Light" w:hAnsi="Calibri Light" w:cs="Helvetica"/>
          <w:szCs w:val="24"/>
        </w:rPr>
        <w:t xml:space="preserve">appeal to self-directed and self-motivated students who wish to </w:t>
      </w:r>
      <w:r w:rsidR="0023514D">
        <w:rPr>
          <w:rFonts w:ascii="Calibri Light" w:hAnsi="Calibri Light" w:cs="Helvetica"/>
          <w:szCs w:val="24"/>
        </w:rPr>
        <w:t>design a learning experience</w:t>
      </w:r>
      <w:r w:rsidR="00743D1A">
        <w:rPr>
          <w:rFonts w:ascii="Calibri Light" w:hAnsi="Calibri Light" w:cs="Helvetica"/>
          <w:szCs w:val="24"/>
        </w:rPr>
        <w:t xml:space="preserve"> </w:t>
      </w:r>
      <w:r w:rsidR="0023514D">
        <w:rPr>
          <w:rFonts w:ascii="Calibri Light" w:hAnsi="Calibri Light" w:cs="Helvetica"/>
          <w:szCs w:val="24"/>
        </w:rPr>
        <w:t>specific to their project.</w:t>
      </w:r>
    </w:p>
    <w:p w:rsidR="00926F8B" w:rsidRPr="00032143" w:rsidRDefault="00926F8B" w:rsidP="00AE5AAA">
      <w:pPr>
        <w:spacing w:after="120" w:line="276"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Text</w:t>
      </w:r>
      <w:r w:rsidR="007B68A1" w:rsidRPr="00032143">
        <w:rPr>
          <w:rFonts w:asciiTheme="majorHAnsi" w:hAnsiTheme="majorHAnsi" w:cstheme="majorHAnsi"/>
          <w:color w:val="2F5496" w:themeColor="accent5" w:themeShade="BF"/>
          <w:sz w:val="24"/>
          <w:szCs w:val="24"/>
        </w:rPr>
        <w:t>s</w:t>
      </w:r>
    </w:p>
    <w:p w:rsidR="00A470BE" w:rsidRDefault="00A470BE" w:rsidP="00A470BE">
      <w:pPr>
        <w:spacing w:after="0" w:line="240" w:lineRule="auto"/>
        <w:rPr>
          <w:rFonts w:ascii="Calibri Light" w:hAnsi="Calibri Light" w:cs="Calibri Light"/>
          <w:i/>
        </w:rPr>
      </w:pPr>
      <w:r>
        <w:rPr>
          <w:rFonts w:ascii="Calibri Light" w:hAnsi="Calibri Light" w:cs="Calibri Light"/>
        </w:rPr>
        <w:t xml:space="preserve">Salkind, N. J., &amp; Shaw, L. A. (2019) </w:t>
      </w:r>
      <w:r>
        <w:rPr>
          <w:rFonts w:ascii="Calibri Light" w:hAnsi="Calibri Light" w:cs="Calibri Light"/>
          <w:i/>
        </w:rPr>
        <w:t>Statistics for people who (think they) hate statistics using R.  Thousand</w:t>
      </w:r>
    </w:p>
    <w:p w:rsidR="00A470BE" w:rsidRPr="00A470BE" w:rsidRDefault="00A470BE" w:rsidP="00A470BE">
      <w:pPr>
        <w:spacing w:after="0" w:line="240" w:lineRule="auto"/>
        <w:ind w:firstLine="720"/>
        <w:rPr>
          <w:rFonts w:ascii="Calibri Light" w:hAnsi="Calibri Light" w:cs="Calibri Light"/>
        </w:rPr>
      </w:pPr>
      <w:r>
        <w:rPr>
          <w:rFonts w:ascii="Calibri Light" w:hAnsi="Calibri Light" w:cs="Calibri Light"/>
          <w:i/>
        </w:rPr>
        <w:t xml:space="preserve">Oaks, </w:t>
      </w:r>
      <w:r>
        <w:rPr>
          <w:rFonts w:ascii="Calibri Light" w:hAnsi="Calibri Light" w:cs="Calibri Light"/>
        </w:rPr>
        <w:t xml:space="preserve">CA: Sage Publications. </w:t>
      </w:r>
      <w:r w:rsidRPr="00A470BE">
        <w:rPr>
          <w:rFonts w:asciiTheme="majorHAnsi" w:hAnsiTheme="majorHAnsi" w:cstheme="majorHAnsi"/>
        </w:rPr>
        <w:t xml:space="preserve">ISBN </w:t>
      </w:r>
      <w:r w:rsidRPr="00A470BE">
        <w:rPr>
          <w:rFonts w:asciiTheme="majorHAnsi" w:hAnsiTheme="majorHAnsi" w:cstheme="majorHAnsi"/>
          <w:color w:val="333333"/>
          <w:shd w:val="clear" w:color="auto" w:fill="FFFFFF"/>
        </w:rPr>
        <w:t>978-1544324579</w:t>
      </w:r>
    </w:p>
    <w:p w:rsidR="00712C89" w:rsidRDefault="00712C89" w:rsidP="00A30C96">
      <w:pPr>
        <w:spacing w:after="0" w:line="240" w:lineRule="auto"/>
        <w:rPr>
          <w:rFonts w:ascii="Calibri Light" w:hAnsi="Calibri Light" w:cs="Calibri Light"/>
          <w:color w:val="C00000"/>
          <w:sz w:val="24"/>
          <w:szCs w:val="24"/>
        </w:rPr>
      </w:pPr>
    </w:p>
    <w:p w:rsidR="00926F8B" w:rsidRPr="00032143" w:rsidRDefault="00D85FF1" w:rsidP="00A30C96">
      <w:pPr>
        <w:spacing w:after="0" w:line="360"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Software</w:t>
      </w:r>
    </w:p>
    <w:p w:rsidR="00926F8B" w:rsidRPr="00817EDE" w:rsidRDefault="00183305" w:rsidP="00A30C96">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FE6042" w:rsidRDefault="00926F8B" w:rsidP="00A30C96">
      <w:pPr>
        <w:suppressAutoHyphens/>
        <w:spacing w:after="0" w:line="240" w:lineRule="auto"/>
        <w:rPr>
          <w:rFonts w:asciiTheme="majorHAnsi" w:hAnsiTheme="majorHAnsi" w:cstheme="majorHAnsi"/>
          <w:sz w:val="24"/>
          <w:szCs w:val="24"/>
        </w:rPr>
      </w:pPr>
    </w:p>
    <w:p w:rsidR="00926F8B" w:rsidRPr="006A30AE" w:rsidRDefault="002B233E"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A30C96">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A30C96">
      <w:pPr>
        <w:suppressAutoHyphens/>
        <w:spacing w:after="0" w:line="240" w:lineRule="auto"/>
        <w:rPr>
          <w:rFonts w:ascii="Calibri Light" w:hAnsi="Calibri Light" w:cs="Calibri Light"/>
        </w:rPr>
      </w:pPr>
    </w:p>
    <w:p w:rsidR="007C4492" w:rsidRPr="006A0749" w:rsidRDefault="00EC4986" w:rsidP="00A30C96">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0EBD" w:rsidRDefault="007C0EBD" w:rsidP="00A30C96">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926F8B" w:rsidRPr="001C794A" w:rsidRDefault="00926F8B" w:rsidP="00A30C96">
      <w:pPr>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lastRenderedPageBreak/>
        <w:t>Student Learning Objectives</w:t>
      </w:r>
      <w:r w:rsidR="00F835A1">
        <w:rPr>
          <w:rFonts w:asciiTheme="majorHAnsi" w:hAnsiTheme="majorHAnsi" w:cs="Calibri Light"/>
          <w:color w:val="2F5496" w:themeColor="accent5" w:themeShade="BF"/>
          <w:sz w:val="24"/>
          <w:szCs w:val="24"/>
        </w:rPr>
        <w:t xml:space="preserve"> </w:t>
      </w:r>
    </w:p>
    <w:p w:rsidR="00926F8B" w:rsidRPr="007739FB" w:rsidRDefault="00C52273" w:rsidP="00A30C96">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A30C96">
      <w:pPr>
        <w:pStyle w:val="ListParagraph"/>
        <w:spacing w:after="0" w:line="240" w:lineRule="auto"/>
        <w:rPr>
          <w:rFonts w:ascii="Calibri Light" w:hAnsi="Calibri Light" w:cs="Calibri Light"/>
        </w:rPr>
      </w:pPr>
    </w:p>
    <w:p w:rsidR="00AE62BC" w:rsidRDefault="00AE62BC" w:rsidP="00AE62BC">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w:t>
      </w:r>
      <w:r w:rsidR="007D0701">
        <w:rPr>
          <w:rFonts w:ascii="Calibri Light" w:hAnsi="Calibri Light" w:cs="Calibri Light"/>
          <w:color w:val="000000"/>
          <w:sz w:val="22"/>
          <w:szCs w:val="22"/>
        </w:rPr>
        <w:t xml:space="preserve">know how to </w:t>
      </w:r>
      <w:r w:rsidR="00F33059">
        <w:rPr>
          <w:rFonts w:ascii="Calibri Light" w:hAnsi="Calibri Light" w:cs="Calibri Light"/>
          <w:color w:val="000000"/>
          <w:sz w:val="22"/>
          <w:szCs w:val="22"/>
        </w:rPr>
        <w:t>construct</w:t>
      </w:r>
      <w:r w:rsidR="007D0701">
        <w:rPr>
          <w:rFonts w:ascii="Calibri Light" w:hAnsi="Calibri Light" w:cs="Calibri Light"/>
          <w:color w:val="000000"/>
          <w:sz w:val="22"/>
          <w:szCs w:val="22"/>
        </w:rPr>
        <w:t xml:space="preserve"> a data story</w:t>
      </w:r>
      <w:r w:rsidR="00E608FA">
        <w:rPr>
          <w:rFonts w:ascii="Calibri Light" w:hAnsi="Calibri Light" w:cs="Calibri Light"/>
          <w:color w:val="000000"/>
          <w:sz w:val="22"/>
          <w:szCs w:val="22"/>
        </w:rPr>
        <w:t xml:space="preserve"> from inception to completion</w:t>
      </w:r>
      <w:r>
        <w:rPr>
          <w:rFonts w:ascii="Calibri Light" w:hAnsi="Calibri Light" w:cs="Calibri Light"/>
          <w:color w:val="000000"/>
          <w:sz w:val="22"/>
          <w:szCs w:val="22"/>
        </w:rPr>
        <w:t>.</w:t>
      </w:r>
    </w:p>
    <w:p w:rsidR="002F0348" w:rsidRPr="00784A7B" w:rsidRDefault="002F0348" w:rsidP="00784A7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w:t>
      </w:r>
      <w:r w:rsidR="00784A7B">
        <w:rPr>
          <w:rFonts w:ascii="Calibri Light" w:hAnsi="Calibri Light" w:cs="Calibri Light"/>
          <w:color w:val="000000"/>
          <w:sz w:val="22"/>
          <w:szCs w:val="22"/>
        </w:rPr>
        <w:t xml:space="preserve"> be able to use basic statistical techniques to analyze a dataset.</w:t>
      </w:r>
    </w:p>
    <w:p w:rsidR="00AE62BC" w:rsidRDefault="00784A7B" w:rsidP="00AE62BC">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know how</w:t>
      </w:r>
      <w:r w:rsidR="00AE62BC">
        <w:rPr>
          <w:rFonts w:ascii="Calibri Light" w:hAnsi="Calibri Light" w:cs="Calibri Light"/>
          <w:color w:val="000000"/>
          <w:sz w:val="22"/>
          <w:szCs w:val="22"/>
        </w:rPr>
        <w:t xml:space="preserve"> to write compelling narrati</w:t>
      </w:r>
      <w:r w:rsidR="002F0348">
        <w:rPr>
          <w:rFonts w:ascii="Calibri Light" w:hAnsi="Calibri Light" w:cs="Calibri Light"/>
          <w:color w:val="000000"/>
          <w:sz w:val="22"/>
          <w:szCs w:val="22"/>
        </w:rPr>
        <w:t>ve that links</w:t>
      </w:r>
      <w:r w:rsidR="00AE62BC">
        <w:rPr>
          <w:rFonts w:ascii="Calibri Light" w:hAnsi="Calibri Light" w:cs="Calibri Light"/>
          <w:color w:val="000000"/>
          <w:sz w:val="22"/>
          <w:szCs w:val="22"/>
        </w:rPr>
        <w:t xml:space="preserve"> story elements together.</w:t>
      </w:r>
    </w:p>
    <w:p w:rsidR="00AE62BC" w:rsidRDefault="00AE62BC" w:rsidP="00AE62BC">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w:t>
      </w:r>
      <w:r w:rsidR="00784A7B">
        <w:rPr>
          <w:rFonts w:ascii="Calibri Light" w:hAnsi="Calibri Light" w:cs="Calibri Light"/>
          <w:color w:val="000000"/>
          <w:sz w:val="22"/>
          <w:szCs w:val="22"/>
        </w:rPr>
        <w:t>dents will be able</w:t>
      </w:r>
      <w:r>
        <w:rPr>
          <w:rFonts w:ascii="Calibri Light" w:hAnsi="Calibri Light" w:cs="Calibri Light"/>
          <w:color w:val="000000"/>
          <w:sz w:val="22"/>
          <w:szCs w:val="22"/>
        </w:rPr>
        <w:t xml:space="preserve"> to use artwork</w:t>
      </w:r>
      <w:r w:rsidR="00F22DC8">
        <w:rPr>
          <w:rFonts w:ascii="Calibri Light" w:hAnsi="Calibri Light" w:cs="Calibri Light"/>
          <w:color w:val="000000"/>
          <w:sz w:val="22"/>
          <w:szCs w:val="22"/>
        </w:rPr>
        <w:t xml:space="preserve"> and graphics to enhance </w:t>
      </w:r>
      <w:r>
        <w:rPr>
          <w:rFonts w:ascii="Calibri Light" w:hAnsi="Calibri Light" w:cs="Calibri Light"/>
          <w:color w:val="000000"/>
          <w:sz w:val="22"/>
          <w:szCs w:val="22"/>
        </w:rPr>
        <w:t>story impact.</w:t>
      </w:r>
    </w:p>
    <w:p w:rsidR="00C9597D" w:rsidRPr="00784A7B" w:rsidRDefault="00C9597D" w:rsidP="00784A7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possess a working knowledge of R within the Rstudio (IDE) environment.</w:t>
      </w:r>
    </w:p>
    <w:p w:rsidR="00926F8B" w:rsidRPr="007739FB" w:rsidRDefault="00926F8B" w:rsidP="00A30C96">
      <w:pPr>
        <w:spacing w:after="0" w:line="240" w:lineRule="auto"/>
        <w:rPr>
          <w:rFonts w:ascii="Calibri Light" w:hAnsi="Calibri Light" w:cs="Calibri Light"/>
          <w:b/>
        </w:rPr>
      </w:pPr>
    </w:p>
    <w:p w:rsidR="00DE08A9" w:rsidRPr="001C794A" w:rsidRDefault="00DA445B"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Course Communication</w:t>
      </w:r>
    </w:p>
    <w:p w:rsidR="00DA445B" w:rsidRPr="004F772E" w:rsidRDefault="00DA445B" w:rsidP="00A30C96">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A30C96">
      <w:pPr>
        <w:spacing w:after="0" w:line="276" w:lineRule="auto"/>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A30C96">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511786">
      <w:pPr>
        <w:spacing w:after="0" w:line="240" w:lineRule="auto"/>
        <w:rPr>
          <w:rFonts w:ascii="Calibri Light" w:hAnsi="Calibri Light" w:cs="Calibri Light"/>
        </w:rPr>
      </w:pPr>
    </w:p>
    <w:p w:rsidR="00C76604" w:rsidRPr="00EA12F2" w:rsidRDefault="000E4B53" w:rsidP="0005713C">
      <w:pPr>
        <w:spacing w:after="0" w:line="276" w:lineRule="auto"/>
        <w:rPr>
          <w:rFonts w:asciiTheme="majorHAnsi" w:eastAsia="Calibri" w:hAnsiTheme="majorHAnsi" w:cs="Calibri"/>
          <w:b/>
          <w:i/>
          <w:color w:val="2F5496" w:themeColor="accent5" w:themeShade="BF"/>
          <w:sz w:val="24"/>
          <w:szCs w:val="24"/>
        </w:rPr>
      </w:pPr>
      <w:r w:rsidRPr="00EA12F2">
        <w:rPr>
          <w:rStyle w:val="Heading3Char"/>
          <w:rFonts w:asciiTheme="majorHAnsi" w:eastAsiaTheme="majorEastAsia" w:hAnsiTheme="majorHAnsi"/>
          <w:b w:val="0"/>
          <w:color w:val="2F5496" w:themeColor="accent5" w:themeShade="BF"/>
          <w:sz w:val="24"/>
          <w:szCs w:val="24"/>
        </w:rPr>
        <w:t xml:space="preserve">The </w:t>
      </w:r>
      <w:r w:rsidR="001340FC" w:rsidRPr="00EA12F2">
        <w:rPr>
          <w:rStyle w:val="Heading3Char"/>
          <w:rFonts w:asciiTheme="majorHAnsi" w:eastAsiaTheme="majorEastAsia" w:hAnsiTheme="majorHAnsi"/>
          <w:b w:val="0"/>
          <w:color w:val="2F5496" w:themeColor="accent5" w:themeShade="BF"/>
          <w:sz w:val="24"/>
          <w:szCs w:val="24"/>
        </w:rPr>
        <w:t>DataStory Assignment</w:t>
      </w:r>
    </w:p>
    <w:p w:rsidR="00C76604" w:rsidRDefault="00B7601B" w:rsidP="0005713C">
      <w:pPr>
        <w:spacing w:after="120" w:line="276" w:lineRule="auto"/>
        <w:rPr>
          <w:rFonts w:ascii="Calibri Light" w:hAnsi="Calibri Light"/>
        </w:rPr>
      </w:pPr>
      <w:r>
        <w:rPr>
          <w:rFonts w:ascii="Calibri Light" w:hAnsi="Calibri Light"/>
        </w:rPr>
        <w:t>Your</w:t>
      </w:r>
      <w:r w:rsidR="00C76604" w:rsidRPr="00FC1E2F">
        <w:rPr>
          <w:rFonts w:ascii="Calibri Light" w:hAnsi="Calibri Light"/>
        </w:rPr>
        <w:t xml:space="preserve"> </w:t>
      </w:r>
      <w:r>
        <w:rPr>
          <w:rFonts w:ascii="Calibri Light" w:hAnsi="Calibri Light"/>
        </w:rPr>
        <w:t>final DataStory</w:t>
      </w:r>
      <w:r w:rsidR="00C76604" w:rsidRPr="00FC1E2F">
        <w:rPr>
          <w:rFonts w:ascii="Calibri Light" w:hAnsi="Calibri Light"/>
        </w:rPr>
        <w:t xml:space="preserve"> is an important </w:t>
      </w:r>
      <w:r w:rsidR="00C76604">
        <w:rPr>
          <w:rFonts w:ascii="Calibri Light" w:hAnsi="Calibri Light"/>
        </w:rPr>
        <w:t>assignment th</w:t>
      </w:r>
      <w:r>
        <w:rPr>
          <w:rFonts w:ascii="Calibri Light" w:hAnsi="Calibri Light"/>
        </w:rPr>
        <w:t>at accounts for 25% of your final grade, or 2</w:t>
      </w:r>
      <w:r w:rsidR="00C76604" w:rsidRPr="00FC1E2F">
        <w:rPr>
          <w:rFonts w:ascii="Calibri Light" w:hAnsi="Calibri Light"/>
        </w:rPr>
        <w:t xml:space="preserve">00 points.  It is important that you </w:t>
      </w:r>
      <w:r w:rsidR="00C76604" w:rsidRPr="00FC1E2F">
        <w:rPr>
          <w:rFonts w:ascii="Calibri Light" w:hAnsi="Calibri Light"/>
          <w:u w:val="single"/>
        </w:rPr>
        <w:t>carefully</w:t>
      </w:r>
      <w:r w:rsidR="00C76604" w:rsidRPr="00FC1E2F">
        <w:rPr>
          <w:rFonts w:ascii="Calibri Light" w:hAnsi="Calibri Light"/>
        </w:rPr>
        <w:t xml:space="preserve"> review the </w:t>
      </w:r>
      <w:r>
        <w:rPr>
          <w:rFonts w:ascii="Calibri Light" w:hAnsi="Calibri Light"/>
        </w:rPr>
        <w:t>DataStory grading</w:t>
      </w:r>
      <w:r w:rsidR="00C76604" w:rsidRPr="00FC1E2F">
        <w:rPr>
          <w:rFonts w:ascii="Calibri Light" w:hAnsi="Calibri Light"/>
        </w:rPr>
        <w:t xml:space="preserve"> rubric as your final grade on this assignment will be based on the criteria listed in that document.  The a</w:t>
      </w:r>
      <w:r w:rsidR="00C76604">
        <w:rPr>
          <w:rFonts w:ascii="Calibri Light" w:hAnsi="Calibri Light"/>
        </w:rPr>
        <w:t xml:space="preserve">nalysis presented in this </w:t>
      </w:r>
      <w:r>
        <w:rPr>
          <w:rFonts w:ascii="Calibri Light" w:hAnsi="Calibri Light"/>
        </w:rPr>
        <w:t>story</w:t>
      </w:r>
      <w:r w:rsidR="00C76604" w:rsidRPr="00FC1E2F">
        <w:rPr>
          <w:rFonts w:ascii="Calibri Light" w:hAnsi="Calibri Light"/>
        </w:rPr>
        <w:t xml:space="preserve"> must be yours alone and not a derivative.  In othe</w:t>
      </w:r>
      <w:r>
        <w:rPr>
          <w:rFonts w:ascii="Calibri Light" w:hAnsi="Calibri Light"/>
        </w:rPr>
        <w:t>r words, do not rework another story you find online or elsewhere and then present it as yours</w:t>
      </w:r>
      <w:r w:rsidR="00C76604" w:rsidRPr="00FC1E2F">
        <w:rPr>
          <w:rFonts w:ascii="Calibri Light" w:hAnsi="Calibri Light"/>
        </w:rPr>
        <w:t xml:space="preserve">.  </w:t>
      </w:r>
    </w:p>
    <w:p w:rsidR="00C76604" w:rsidRDefault="00C76604" w:rsidP="00C76604">
      <w:pPr>
        <w:rPr>
          <w:rFonts w:ascii="Calibri Light" w:hAnsi="Calibri Light"/>
        </w:rPr>
      </w:pPr>
      <w:r>
        <w:rPr>
          <w:rFonts w:ascii="Calibri Light" w:hAnsi="Calibri Light"/>
        </w:rPr>
        <w:t>B</w:t>
      </w:r>
      <w:r w:rsidRPr="00FC1E2F">
        <w:rPr>
          <w:rFonts w:ascii="Calibri Light" w:hAnsi="Calibri Light"/>
        </w:rPr>
        <w:t>e sure to</w:t>
      </w:r>
      <w:r w:rsidR="00B7601B">
        <w:rPr>
          <w:rFonts w:ascii="Calibri Light" w:hAnsi="Calibri Light"/>
        </w:rPr>
        <w:t xml:space="preserve"> reference and properly use the analytical tools documented in your Data Analysis Plan.  A large part of your grade on this assignment rests on your ability to demonstrate mastery of the foundational statistical methods at the heart of your data story.  </w:t>
      </w:r>
      <w:r w:rsidRPr="00FC1E2F">
        <w:rPr>
          <w:rFonts w:ascii="Calibri Light" w:hAnsi="Calibri Light"/>
        </w:rPr>
        <w:t>Above all else, keep it simple.  Keep it clear.</w:t>
      </w:r>
    </w:p>
    <w:p w:rsidR="00A42F8E" w:rsidRDefault="00C76604" w:rsidP="00C76604">
      <w:pPr>
        <w:rPr>
          <w:rFonts w:ascii="Calibri Light" w:hAnsi="Calibri Light"/>
        </w:rPr>
      </w:pPr>
      <w:r>
        <w:rPr>
          <w:rFonts w:ascii="Calibri Light" w:hAnsi="Calibri Light"/>
        </w:rPr>
        <w:t xml:space="preserve">In order to succeed on this assignment, you’ll need to </w:t>
      </w:r>
      <w:r w:rsidR="00A42F8E">
        <w:rPr>
          <w:rFonts w:ascii="Calibri Light" w:hAnsi="Calibri Light"/>
        </w:rPr>
        <w:t>first formulate an interesting (provocative) research question.  Thus ti</w:t>
      </w:r>
      <w:r w:rsidR="005A540A">
        <w:rPr>
          <w:rFonts w:ascii="Calibri Light" w:hAnsi="Calibri Light"/>
        </w:rPr>
        <w:t>mely completion of each deliverable is critical, especially the first two which set the foundation for everything that comes after.  The choice</w:t>
      </w:r>
      <w:r>
        <w:rPr>
          <w:rFonts w:ascii="Calibri Light" w:hAnsi="Calibri Light"/>
        </w:rPr>
        <w:t xml:space="preserve"> of </w:t>
      </w:r>
      <w:r w:rsidR="00A42F8E">
        <w:rPr>
          <w:rFonts w:ascii="Calibri Light" w:hAnsi="Calibri Light"/>
        </w:rPr>
        <w:t xml:space="preserve">research question, </w:t>
      </w:r>
      <w:r>
        <w:rPr>
          <w:rFonts w:ascii="Calibri Light" w:hAnsi="Calibri Light"/>
        </w:rPr>
        <w:t>data</w:t>
      </w:r>
      <w:r w:rsidR="005A540A">
        <w:rPr>
          <w:rFonts w:ascii="Calibri Light" w:hAnsi="Calibri Light"/>
        </w:rPr>
        <w:t xml:space="preserve"> selected to answer that question</w:t>
      </w:r>
      <w:r w:rsidR="00A42F8E">
        <w:rPr>
          <w:rFonts w:ascii="Calibri Light" w:hAnsi="Calibri Light"/>
        </w:rPr>
        <w:t>,</w:t>
      </w:r>
      <w:r>
        <w:rPr>
          <w:rFonts w:ascii="Calibri Light" w:hAnsi="Calibri Light"/>
        </w:rPr>
        <w:t xml:space="preserve"> and the method of analysis is completely up to you.  </w:t>
      </w:r>
    </w:p>
    <w:p w:rsidR="005A540A" w:rsidRDefault="005A540A" w:rsidP="00C76604">
      <w:pPr>
        <w:rPr>
          <w:rFonts w:ascii="Calibri Light" w:hAnsi="Calibri Light"/>
        </w:rPr>
      </w:pPr>
      <w:r>
        <w:rPr>
          <w:rFonts w:ascii="Calibri Light" w:hAnsi="Calibri Light"/>
        </w:rPr>
        <w:t xml:space="preserve">Creating a compelling DataStory takes time – periods of exploration interspersed with moments of reflection – so you’ll want to budget adequate time for each assignment.  </w:t>
      </w:r>
      <w:r w:rsidR="00C76604">
        <w:rPr>
          <w:rFonts w:ascii="Calibri Light" w:hAnsi="Calibri Light"/>
        </w:rPr>
        <w:t xml:space="preserve">Do not wait to </w:t>
      </w:r>
      <w:r>
        <w:rPr>
          <w:rFonts w:ascii="Calibri Light" w:hAnsi="Calibri Light"/>
        </w:rPr>
        <w:t>start an assignment the night before it is due!  The quality of your deliverable will suffer, as will your grade and the personal sense of pride</w:t>
      </w:r>
      <w:r w:rsidR="00413CDE">
        <w:rPr>
          <w:rFonts w:ascii="Calibri Light" w:hAnsi="Calibri Light"/>
        </w:rPr>
        <w:t xml:space="preserve"> derived from being a true professional.</w:t>
      </w:r>
    </w:p>
    <w:p w:rsidR="00926F8B" w:rsidRPr="001C794A" w:rsidRDefault="00A2685E"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Student Evaluation </w:t>
      </w:r>
      <w:r w:rsidR="00926F8B" w:rsidRPr="001C794A">
        <w:rPr>
          <w:rFonts w:asciiTheme="majorHAnsi" w:hAnsiTheme="majorHAnsi" w:cs="Calibri Light"/>
          <w:color w:val="2F5496" w:themeColor="accent5" w:themeShade="BF"/>
          <w:sz w:val="24"/>
          <w:szCs w:val="24"/>
        </w:rPr>
        <w:t>and Assessment</w:t>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7B24C9">
        <w:rPr>
          <w:rFonts w:ascii="Calibri Light" w:hAnsi="Calibri Light" w:cs="Calibri Light"/>
        </w:rPr>
        <w:t>800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A30C96">
      <w:pPr>
        <w:spacing w:after="0" w:line="240" w:lineRule="auto"/>
        <w:rPr>
          <w:rFonts w:ascii="Calibri Light" w:hAnsi="Calibri Light" w:cs="Calibri Light"/>
        </w:rPr>
      </w:pP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A30C96">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Default="00926F8B" w:rsidP="00A30C96">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 xml:space="preserve">Below 60% </w:t>
      </w:r>
      <w:r w:rsidR="00D719F0">
        <w:rPr>
          <w:rFonts w:ascii="Calibri Light" w:hAnsi="Calibri Light" w:cs="Calibri Light"/>
        </w:rPr>
        <w:t xml:space="preserve"> </w:t>
      </w:r>
      <w:r w:rsidRPr="00FC18D7">
        <w:rPr>
          <w:rFonts w:ascii="Calibri Light" w:hAnsi="Calibri Light" w:cs="Calibri Light"/>
        </w:rPr>
        <w:t xml:space="preserve"> = F</w:t>
      </w:r>
    </w:p>
    <w:p w:rsidR="0057349A" w:rsidRDefault="0057349A" w:rsidP="00A30C96">
      <w:pPr>
        <w:spacing w:after="0" w:line="240" w:lineRule="auto"/>
        <w:rPr>
          <w:rFonts w:ascii="Calibri Light" w:hAnsi="Calibri Light" w:cs="Calibri Light"/>
        </w:rPr>
      </w:pPr>
    </w:p>
    <w:p w:rsidR="0057349A" w:rsidRPr="00FC18D7" w:rsidRDefault="0057349A" w:rsidP="00A30C96">
      <w:pPr>
        <w:spacing w:after="0" w:line="240" w:lineRule="auto"/>
        <w:rPr>
          <w:rFonts w:ascii="Calibri Light" w:hAnsi="Calibri Light" w:cs="Calibri Light"/>
        </w:rPr>
      </w:pPr>
    </w:p>
    <w:p w:rsidR="002B1D93" w:rsidRDefault="002B1D93" w:rsidP="00A30C96">
      <w:pPr>
        <w:suppressAutoHyphens/>
        <w:spacing w:after="0" w:line="240" w:lineRule="auto"/>
        <w:rPr>
          <w:rFonts w:ascii="Calibri Light" w:hAnsi="Calibri Light" w:cs="Calibri Light"/>
        </w:rPr>
      </w:pPr>
    </w:p>
    <w:tbl>
      <w:tblPr>
        <w:tblStyle w:val="TableGrid"/>
        <w:tblW w:w="0" w:type="auto"/>
        <w:tblInd w:w="1615" w:type="dxa"/>
        <w:tblLook w:val="04A0" w:firstRow="1" w:lastRow="0" w:firstColumn="1" w:lastColumn="0" w:noHBand="0" w:noVBand="1"/>
      </w:tblPr>
      <w:tblGrid>
        <w:gridCol w:w="3600"/>
        <w:gridCol w:w="990"/>
        <w:gridCol w:w="1530"/>
      </w:tblGrid>
      <w:tr w:rsidR="002B1D93" w:rsidRPr="002B1D93" w:rsidTr="00442921">
        <w:tc>
          <w:tcPr>
            <w:tcW w:w="360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lastRenderedPageBreak/>
              <w:t>Deliverable</w:t>
            </w:r>
          </w:p>
        </w:tc>
        <w:tc>
          <w:tcPr>
            <w:tcW w:w="9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53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Research Statement w/Question(s)</w:t>
            </w:r>
          </w:p>
        </w:tc>
        <w:tc>
          <w:tcPr>
            <w:tcW w:w="990" w:type="dxa"/>
          </w:tcPr>
          <w:p w:rsidR="002B1D93" w:rsidRDefault="007B24C9" w:rsidP="000755CF">
            <w:pPr>
              <w:suppressAutoHyphens/>
              <w:jc w:val="right"/>
              <w:rPr>
                <w:rFonts w:ascii="Calibri Light" w:hAnsi="Calibri Light" w:cs="Calibri Light"/>
              </w:rPr>
            </w:pPr>
            <w:r>
              <w:rPr>
                <w:rFonts w:ascii="Calibri Light" w:hAnsi="Calibri Light" w:cs="Calibri Light"/>
              </w:rPr>
              <w:t>1</w:t>
            </w:r>
            <w:r w:rsidR="000755CF">
              <w:rPr>
                <w:rFonts w:ascii="Calibri Light" w:hAnsi="Calibri Light" w:cs="Calibri Light"/>
              </w:rPr>
              <w:t>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711F86" w:rsidTr="009D0D7A">
        <w:tc>
          <w:tcPr>
            <w:tcW w:w="3600" w:type="dxa"/>
          </w:tcPr>
          <w:p w:rsidR="00711F86" w:rsidRDefault="000755CF" w:rsidP="00926F8B">
            <w:pPr>
              <w:suppressAutoHyphens/>
              <w:rPr>
                <w:rFonts w:ascii="Calibri Light" w:hAnsi="Calibri Light" w:cs="Calibri Light"/>
              </w:rPr>
            </w:pPr>
            <w:r>
              <w:rPr>
                <w:rFonts w:ascii="Calibri Light" w:hAnsi="Calibri Light" w:cs="Calibri Light"/>
              </w:rPr>
              <w:t>Data Identification</w:t>
            </w:r>
            <w:r w:rsidR="007B24C9">
              <w:rPr>
                <w:rFonts w:ascii="Calibri Light" w:hAnsi="Calibri Light" w:cs="Calibri Light"/>
              </w:rPr>
              <w:t xml:space="preserve"> Statement</w:t>
            </w:r>
          </w:p>
        </w:tc>
        <w:tc>
          <w:tcPr>
            <w:tcW w:w="990" w:type="dxa"/>
          </w:tcPr>
          <w:p w:rsidR="00711F86" w:rsidRDefault="000755CF" w:rsidP="000755CF">
            <w:pPr>
              <w:suppressAutoHyphens/>
              <w:jc w:val="right"/>
              <w:rPr>
                <w:rFonts w:ascii="Calibri Light" w:hAnsi="Calibri Light" w:cs="Calibri Light"/>
              </w:rPr>
            </w:pPr>
            <w:r>
              <w:rPr>
                <w:rFonts w:ascii="Calibri Light" w:hAnsi="Calibri Light" w:cs="Calibri Light"/>
              </w:rPr>
              <w:t>50</w:t>
            </w:r>
          </w:p>
        </w:tc>
        <w:tc>
          <w:tcPr>
            <w:tcW w:w="1530" w:type="dxa"/>
          </w:tcPr>
          <w:p w:rsidR="00711F86" w:rsidRDefault="009D0D7A" w:rsidP="00926F8B">
            <w:pPr>
              <w:suppressAutoHyphens/>
              <w:rPr>
                <w:rFonts w:ascii="Calibri Light" w:hAnsi="Calibri Light" w:cs="Calibri Light"/>
              </w:rPr>
            </w:pPr>
            <w:r>
              <w:rPr>
                <w:rFonts w:ascii="Calibri Light" w:hAnsi="Calibri Light" w:cs="Calibri Light"/>
              </w:rPr>
              <w:t>6.25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Learning Plan</w:t>
            </w:r>
          </w:p>
        </w:tc>
        <w:tc>
          <w:tcPr>
            <w:tcW w:w="990" w:type="dxa"/>
          </w:tcPr>
          <w:p w:rsidR="002B1D93" w:rsidRDefault="000755CF"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Data Analysis Plan</w:t>
            </w:r>
          </w:p>
        </w:tc>
        <w:tc>
          <w:tcPr>
            <w:tcW w:w="990" w:type="dxa"/>
          </w:tcPr>
          <w:p w:rsidR="002B1D93" w:rsidRDefault="000755CF"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Storyboard</w:t>
            </w:r>
          </w:p>
        </w:tc>
        <w:tc>
          <w:tcPr>
            <w:tcW w:w="990" w:type="dxa"/>
          </w:tcPr>
          <w:p w:rsidR="002B1D93" w:rsidRDefault="007B24C9"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0755CF" w:rsidTr="009D0D7A">
        <w:tc>
          <w:tcPr>
            <w:tcW w:w="3600" w:type="dxa"/>
          </w:tcPr>
          <w:p w:rsidR="000755CF" w:rsidRDefault="000755CF" w:rsidP="00926F8B">
            <w:pPr>
              <w:suppressAutoHyphens/>
              <w:rPr>
                <w:rFonts w:ascii="Calibri Light" w:hAnsi="Calibri Light" w:cs="Calibri Light"/>
              </w:rPr>
            </w:pPr>
            <w:r>
              <w:rPr>
                <w:rFonts w:ascii="Calibri Light" w:hAnsi="Calibri Light" w:cs="Calibri Light"/>
              </w:rPr>
              <w:t>Completed DataStory</w:t>
            </w:r>
          </w:p>
        </w:tc>
        <w:tc>
          <w:tcPr>
            <w:tcW w:w="990" w:type="dxa"/>
          </w:tcPr>
          <w:p w:rsidR="000755CF" w:rsidRDefault="007B24C9" w:rsidP="000755CF">
            <w:pPr>
              <w:suppressAutoHyphens/>
              <w:jc w:val="right"/>
              <w:rPr>
                <w:rFonts w:ascii="Calibri Light" w:hAnsi="Calibri Light" w:cs="Calibri Light"/>
              </w:rPr>
            </w:pPr>
            <w:r>
              <w:rPr>
                <w:rFonts w:ascii="Calibri Light" w:hAnsi="Calibri Light" w:cs="Calibri Light"/>
              </w:rPr>
              <w:t>2</w:t>
            </w:r>
            <w:r w:rsidR="000755CF">
              <w:rPr>
                <w:rFonts w:ascii="Calibri Light" w:hAnsi="Calibri Light" w:cs="Calibri Light"/>
              </w:rPr>
              <w:t>00</w:t>
            </w:r>
          </w:p>
        </w:tc>
        <w:tc>
          <w:tcPr>
            <w:tcW w:w="1530" w:type="dxa"/>
          </w:tcPr>
          <w:p w:rsidR="000755CF" w:rsidRDefault="007B24C9" w:rsidP="00926F8B">
            <w:pPr>
              <w:suppressAutoHyphens/>
              <w:rPr>
                <w:rFonts w:ascii="Calibri Light" w:hAnsi="Calibri Light" w:cs="Calibri Light"/>
              </w:rPr>
            </w:pPr>
            <w:r>
              <w:rPr>
                <w:rFonts w:ascii="Calibri Light" w:hAnsi="Calibri Light" w:cs="Calibri Light"/>
              </w:rPr>
              <w:t>25</w:t>
            </w:r>
          </w:p>
        </w:tc>
      </w:tr>
      <w:tr w:rsidR="000755CF" w:rsidTr="009D0D7A">
        <w:tc>
          <w:tcPr>
            <w:tcW w:w="3600" w:type="dxa"/>
          </w:tcPr>
          <w:p w:rsidR="000755CF" w:rsidRDefault="000755CF" w:rsidP="00926F8B">
            <w:pPr>
              <w:suppressAutoHyphens/>
              <w:rPr>
                <w:rFonts w:ascii="Calibri Light" w:hAnsi="Calibri Light" w:cs="Calibri Light"/>
              </w:rPr>
            </w:pPr>
            <w:r>
              <w:rPr>
                <w:rFonts w:ascii="Calibri Light" w:hAnsi="Calibri Light" w:cs="Calibri Light"/>
              </w:rPr>
              <w:t>Reflection Paper</w:t>
            </w:r>
          </w:p>
        </w:tc>
        <w:tc>
          <w:tcPr>
            <w:tcW w:w="990" w:type="dxa"/>
          </w:tcPr>
          <w:p w:rsidR="000755CF" w:rsidRDefault="000755CF" w:rsidP="000755CF">
            <w:pPr>
              <w:suppressAutoHyphens/>
              <w:jc w:val="right"/>
              <w:rPr>
                <w:rFonts w:ascii="Calibri Light" w:hAnsi="Calibri Light" w:cs="Calibri Light"/>
              </w:rPr>
            </w:pPr>
            <w:r>
              <w:rPr>
                <w:rFonts w:ascii="Calibri Light" w:hAnsi="Calibri Light" w:cs="Calibri Light"/>
              </w:rPr>
              <w:t>150</w:t>
            </w:r>
          </w:p>
        </w:tc>
        <w:tc>
          <w:tcPr>
            <w:tcW w:w="1530" w:type="dxa"/>
          </w:tcPr>
          <w:p w:rsidR="000755CF" w:rsidRDefault="009D0D7A" w:rsidP="00926F8B">
            <w:pPr>
              <w:suppressAutoHyphens/>
              <w:rPr>
                <w:rFonts w:ascii="Calibri Light" w:hAnsi="Calibri Light" w:cs="Calibri Light"/>
              </w:rPr>
            </w:pPr>
            <w:r>
              <w:rPr>
                <w:rFonts w:ascii="Calibri Light" w:hAnsi="Calibri Light" w:cs="Calibri Light"/>
              </w:rPr>
              <w:t>18.75</w:t>
            </w:r>
          </w:p>
        </w:tc>
      </w:tr>
    </w:tbl>
    <w:p w:rsidR="002B1D93" w:rsidRDefault="002B1D93" w:rsidP="00067674">
      <w:pPr>
        <w:suppressAutoHyphens/>
        <w:spacing w:after="0" w:line="360" w:lineRule="auto"/>
        <w:rPr>
          <w:rFonts w:ascii="Calibri Light" w:hAnsi="Calibri Light" w:cs="Calibri Light"/>
        </w:rPr>
      </w:pPr>
    </w:p>
    <w:p w:rsidR="00926F8B" w:rsidRPr="001C794A" w:rsidRDefault="00926F8B" w:rsidP="00F62765">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Academic Honesty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The time for learnin</w:t>
      </w:r>
      <w:r w:rsidR="00442921">
        <w:rPr>
          <w:rFonts w:ascii="Calibri Light" w:hAnsi="Calibri Light" w:cs="Calibri Light"/>
        </w:rPr>
        <w:t>g from each other is during our weekly studio sessions.  However, “w</w:t>
      </w:r>
      <w:r w:rsidRPr="00FC18D7">
        <w:rPr>
          <w:rFonts w:ascii="Calibri Light" w:hAnsi="Calibri Light" w:cs="Calibri Light"/>
        </w:rPr>
        <w:t xml:space="preserve">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1C794A" w:rsidRDefault="00D570B8" w:rsidP="00D570B8">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Makeup Policy </w:t>
      </w:r>
    </w:p>
    <w:p w:rsidR="00D570B8" w:rsidRDefault="00D570B8" w:rsidP="00455608">
      <w:pPr>
        <w:suppressAutoHyphens/>
        <w:spacing w:after="0" w:line="240" w:lineRule="auto"/>
        <w:rPr>
          <w:rFonts w:ascii="Calibri Light" w:hAnsi="Calibri Light"/>
        </w:rPr>
      </w:pPr>
      <w:r w:rsidRPr="00BA2329">
        <w:rPr>
          <w:rFonts w:ascii="Calibri Light" w:hAnsi="Calibri Light"/>
        </w:rPr>
        <w:t>Requirements for class attendance and make-up exams, assignments, and other work in this course are consistent with university</w:t>
      </w:r>
      <w:r w:rsidR="00511786">
        <w:rPr>
          <w:rFonts w:ascii="Calibri Light" w:hAnsi="Calibri Light"/>
        </w:rPr>
        <w:t xml:space="preserve"> policies that can be found at: </w:t>
      </w:r>
      <w:hyperlink r:id="rId7" w:history="1">
        <w:r w:rsidRPr="00114345">
          <w:rPr>
            <w:rStyle w:val="Hyperlink"/>
            <w:rFonts w:ascii="Calibri Light" w:hAnsi="Calibri Light"/>
            <w:color w:val="000099"/>
          </w:rPr>
          <w:t>https://catalog.ufl.edu/ugrad/current/regulations/info/attendance.aspx</w:t>
        </w:r>
      </w:hyperlink>
      <w:r w:rsidRPr="00A62916">
        <w:rPr>
          <w:rFonts w:ascii="Calibri Light" w:hAnsi="Calibri Light"/>
          <w:color w:val="000099"/>
        </w:rPr>
        <w:t>.</w:t>
      </w:r>
    </w:p>
    <w:p w:rsidR="00A30C96" w:rsidRDefault="00A30C96">
      <w:pPr>
        <w:rPr>
          <w:rFonts w:asciiTheme="majorHAnsi" w:hAnsiTheme="majorHAnsi" w:cstheme="majorHAnsi"/>
          <w:color w:val="2F5496" w:themeColor="accent5" w:themeShade="BF"/>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7020" w:type="dxa"/>
        <w:tblInd w:w="1165" w:type="dxa"/>
        <w:tblLook w:val="04A0" w:firstRow="1" w:lastRow="0" w:firstColumn="1" w:lastColumn="0" w:noHBand="0" w:noVBand="1"/>
      </w:tblPr>
      <w:tblGrid>
        <w:gridCol w:w="4050"/>
        <w:gridCol w:w="990"/>
        <w:gridCol w:w="1980"/>
      </w:tblGrid>
      <w:tr w:rsidR="00310C6B" w:rsidRPr="00310C6B" w:rsidTr="00310C6B">
        <w:tc>
          <w:tcPr>
            <w:tcW w:w="4050" w:type="dxa"/>
            <w:shd w:val="clear" w:color="auto" w:fill="D9E2F3" w:themeFill="accent5" w:themeFillTint="33"/>
          </w:tcPr>
          <w:p w:rsidR="00310C6B" w:rsidRPr="00310C6B" w:rsidRDefault="00310C6B" w:rsidP="00C9298F">
            <w:pPr>
              <w:rPr>
                <w:rFonts w:ascii="Calibri Light" w:hAnsi="Calibri Light" w:cstheme="majorHAnsi"/>
              </w:rPr>
            </w:pPr>
            <w:r w:rsidRPr="00310C6B">
              <w:rPr>
                <w:rFonts w:ascii="Calibri Light" w:hAnsi="Calibri Light" w:cstheme="majorHAnsi"/>
              </w:rPr>
              <w:t>Assignment</w:t>
            </w:r>
          </w:p>
        </w:tc>
        <w:tc>
          <w:tcPr>
            <w:tcW w:w="990" w:type="dxa"/>
            <w:shd w:val="clear" w:color="auto" w:fill="D9E2F3" w:themeFill="accent5" w:themeFillTint="33"/>
          </w:tcPr>
          <w:p w:rsidR="00310C6B" w:rsidRPr="00310C6B" w:rsidRDefault="00310C6B" w:rsidP="00912188">
            <w:pPr>
              <w:rPr>
                <w:rFonts w:ascii="Calibri Light" w:hAnsi="Calibri Light" w:cstheme="majorHAnsi"/>
              </w:rPr>
            </w:pPr>
            <w:r>
              <w:rPr>
                <w:rFonts w:ascii="Calibri Light" w:hAnsi="Calibri Light" w:cstheme="majorHAnsi"/>
              </w:rPr>
              <w:t>Points</w:t>
            </w:r>
          </w:p>
        </w:tc>
        <w:tc>
          <w:tcPr>
            <w:tcW w:w="1980" w:type="dxa"/>
            <w:shd w:val="clear" w:color="auto" w:fill="D9E2F3" w:themeFill="accent5" w:themeFillTint="33"/>
          </w:tcPr>
          <w:p w:rsidR="00310C6B" w:rsidRPr="00310C6B" w:rsidRDefault="00310C6B" w:rsidP="00912188">
            <w:pPr>
              <w:rPr>
                <w:rFonts w:ascii="Calibri Light" w:hAnsi="Calibri Light" w:cstheme="majorHAnsi"/>
              </w:rPr>
            </w:pPr>
            <w:r w:rsidRPr="00310C6B">
              <w:rPr>
                <w:rFonts w:ascii="Calibri Light" w:hAnsi="Calibri Light" w:cstheme="majorHAnsi"/>
              </w:rPr>
              <w:t>Due Date</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Research Statement w/Question(s)</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114345" w:rsidRDefault="000936A1" w:rsidP="00F4262D">
            <w:pPr>
              <w:rPr>
                <w:rFonts w:ascii="Calibri Light" w:hAnsi="Calibri Light" w:cstheme="majorHAnsi"/>
              </w:rPr>
            </w:pPr>
            <w:r>
              <w:rPr>
                <w:rFonts w:ascii="Calibri Light" w:hAnsi="Calibri Light" w:cstheme="majorHAnsi"/>
              </w:rPr>
              <w:t>01.23</w:t>
            </w:r>
            <w:r w:rsidR="00114345">
              <w:rPr>
                <w:rFonts w:ascii="Calibri Light" w:hAnsi="Calibri Light" w:cstheme="majorHAnsi"/>
              </w:rPr>
              <w:t>.20</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Data Identification Statement</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50</w:t>
            </w:r>
          </w:p>
        </w:tc>
        <w:tc>
          <w:tcPr>
            <w:tcW w:w="1980" w:type="dxa"/>
            <w:shd w:val="clear" w:color="auto" w:fill="FFFFFF" w:themeFill="background1"/>
          </w:tcPr>
          <w:p w:rsidR="00310C6B" w:rsidRPr="00114345" w:rsidRDefault="000936A1" w:rsidP="00F4262D">
            <w:pPr>
              <w:rPr>
                <w:rFonts w:ascii="Calibri Light" w:hAnsi="Calibri Light" w:cstheme="majorHAnsi"/>
              </w:rPr>
            </w:pPr>
            <w:r>
              <w:rPr>
                <w:rFonts w:ascii="Calibri Light" w:hAnsi="Calibri Light" w:cstheme="majorHAnsi"/>
              </w:rPr>
              <w:t>01.23</w:t>
            </w:r>
            <w:r w:rsidR="00114345">
              <w:rPr>
                <w:rFonts w:ascii="Calibri Light" w:hAnsi="Calibri Light" w:cstheme="majorHAnsi"/>
              </w:rPr>
              <w:t>.20</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Personal Learning Plan</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114345" w:rsidRDefault="00114345" w:rsidP="00F4262D">
            <w:pPr>
              <w:rPr>
                <w:rFonts w:ascii="Calibri Light" w:hAnsi="Calibri Light" w:cstheme="majorHAnsi"/>
              </w:rPr>
            </w:pPr>
            <w:r>
              <w:rPr>
                <w:rFonts w:ascii="Calibri Light" w:hAnsi="Calibri Light" w:cstheme="majorHAnsi"/>
              </w:rPr>
              <w:t>01.30.20</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Data Analysis Plan</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114345" w:rsidRDefault="00114345" w:rsidP="00F4262D">
            <w:pPr>
              <w:rPr>
                <w:rFonts w:ascii="Calibri Light" w:hAnsi="Calibri Light" w:cstheme="majorHAnsi"/>
              </w:rPr>
            </w:pPr>
            <w:r>
              <w:rPr>
                <w:rFonts w:ascii="Calibri Light" w:hAnsi="Calibri Light" w:cstheme="majorHAnsi"/>
              </w:rPr>
              <w:t>02.06.20</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Storyboard</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114345" w:rsidRDefault="00114345" w:rsidP="00F4262D">
            <w:pPr>
              <w:rPr>
                <w:rFonts w:ascii="Calibri Light" w:hAnsi="Calibri Light" w:cstheme="majorHAnsi"/>
              </w:rPr>
            </w:pPr>
            <w:r>
              <w:rPr>
                <w:rFonts w:ascii="Calibri Light" w:hAnsi="Calibri Light" w:cstheme="majorHAnsi"/>
              </w:rPr>
              <w:t>03.19.20</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Completed DataStory</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200</w:t>
            </w:r>
          </w:p>
        </w:tc>
        <w:tc>
          <w:tcPr>
            <w:tcW w:w="1980" w:type="dxa"/>
            <w:shd w:val="clear" w:color="auto" w:fill="FFFFFF" w:themeFill="background1"/>
          </w:tcPr>
          <w:p w:rsidR="00310C6B" w:rsidRPr="00114345" w:rsidRDefault="00114345" w:rsidP="00F4262D">
            <w:pPr>
              <w:rPr>
                <w:rFonts w:ascii="Calibri Light" w:hAnsi="Calibri Light" w:cstheme="majorHAnsi"/>
              </w:rPr>
            </w:pPr>
            <w:r>
              <w:rPr>
                <w:rFonts w:ascii="Calibri Light" w:hAnsi="Calibri Light" w:cstheme="majorHAnsi"/>
              </w:rPr>
              <w:t>04.16.20</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Reflection Paper</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150</w:t>
            </w:r>
          </w:p>
        </w:tc>
        <w:tc>
          <w:tcPr>
            <w:tcW w:w="1980" w:type="dxa"/>
            <w:shd w:val="clear" w:color="auto" w:fill="FFFFFF" w:themeFill="background1"/>
          </w:tcPr>
          <w:p w:rsidR="00310C6B" w:rsidRPr="00114345" w:rsidRDefault="00114345" w:rsidP="00F4262D">
            <w:pPr>
              <w:rPr>
                <w:rFonts w:ascii="Calibri Light" w:hAnsi="Calibri Light" w:cstheme="majorHAnsi"/>
              </w:rPr>
            </w:pPr>
            <w:r>
              <w:rPr>
                <w:rFonts w:ascii="Calibri Light" w:hAnsi="Calibri Light" w:cstheme="majorHAnsi"/>
              </w:rPr>
              <w:t>04.23.20</w:t>
            </w:r>
          </w:p>
        </w:tc>
      </w:tr>
    </w:tbl>
    <w:p w:rsidR="00BB3EDF" w:rsidRDefault="00BB3EDF" w:rsidP="00A30C96">
      <w:pPr>
        <w:spacing w:after="0" w:line="276" w:lineRule="auto"/>
        <w:rPr>
          <w:rFonts w:ascii="Calibri Light" w:hAnsi="Calibri Light"/>
          <w:color w:val="2F5496" w:themeColor="accent5" w:themeShade="BF"/>
          <w:sz w:val="24"/>
          <w:szCs w:val="24"/>
        </w:rPr>
      </w:pPr>
    </w:p>
    <w:p w:rsidR="00511786" w:rsidRDefault="00511786" w:rsidP="00A30C96">
      <w:pPr>
        <w:spacing w:after="0" w:line="276" w:lineRule="auto"/>
        <w:rPr>
          <w:rFonts w:ascii="Calibri Light" w:hAnsi="Calibri Light"/>
          <w:color w:val="2F5496" w:themeColor="accent5" w:themeShade="BF"/>
          <w:sz w:val="24"/>
          <w:szCs w:val="24"/>
        </w:rPr>
      </w:pPr>
    </w:p>
    <w:p w:rsidR="003A03BB" w:rsidRPr="00C810DA" w:rsidRDefault="003A03BB" w:rsidP="00A30C96">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Default="003A03BB" w:rsidP="00A30C96">
      <w:pPr>
        <w:spacing w:after="0"/>
        <w:rPr>
          <w:rFonts w:asciiTheme="majorHAnsi" w:hAnsiTheme="majorHAnsi" w:cstheme="majorHAnsi"/>
        </w:rPr>
      </w:pPr>
      <w:r w:rsidRPr="00FC18D7">
        <w:rPr>
          <w:rFonts w:asciiTheme="majorHAnsi" w:hAnsiTheme="majorHAnsi" w:cstheme="majorHAnsi"/>
        </w:rPr>
        <w:t xml:space="preserve">“Students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w:t>
      </w:r>
      <w:r w:rsidRPr="00A62916">
        <w:rPr>
          <w:rFonts w:asciiTheme="majorHAnsi" w:hAnsiTheme="majorHAnsi" w:cstheme="majorHAnsi"/>
        </w:rPr>
        <w:t>at</w:t>
      </w:r>
      <w:r w:rsidRPr="00CD29CA">
        <w:rPr>
          <w:rFonts w:asciiTheme="majorHAnsi" w:hAnsiTheme="majorHAnsi" w:cstheme="majorHAnsi"/>
          <w:color w:val="0000FF"/>
        </w:rPr>
        <w:t xml:space="preserve"> </w:t>
      </w:r>
      <w:hyperlink r:id="rId8" w:history="1">
        <w:r w:rsidRPr="00CD29CA">
          <w:rPr>
            <w:rStyle w:val="Hyperlink"/>
            <w:rFonts w:asciiTheme="majorHAnsi" w:hAnsiTheme="majorHAnsi" w:cstheme="majorHAnsi"/>
            <w:color w:val="0000FF"/>
          </w:rPr>
          <w:t>https://evaluations.ufl.edu/results/</w:t>
        </w:r>
      </w:hyperlink>
      <w:r w:rsidRPr="00A62916">
        <w:rPr>
          <w:rFonts w:asciiTheme="majorHAnsi" w:hAnsiTheme="majorHAnsi" w:cstheme="majorHAnsi"/>
        </w:rPr>
        <w:t>.</w:t>
      </w:r>
    </w:p>
    <w:p w:rsidR="00C65D64" w:rsidRDefault="00C65D64" w:rsidP="00A30C96">
      <w:pPr>
        <w:pStyle w:val="Heading1"/>
        <w:spacing w:beforeLines="60" w:before="144" w:line="240" w:lineRule="auto"/>
        <w:rPr>
          <w:rFonts w:cstheme="majorHAnsi"/>
          <w:color w:val="2F5496" w:themeColor="accent5" w:themeShade="BF"/>
          <w:sz w:val="24"/>
          <w:szCs w:val="24"/>
        </w:rPr>
      </w:pPr>
      <w:bookmarkStart w:id="1" w:name="_Toc347753161"/>
    </w:p>
    <w:p w:rsidR="00C27AD2" w:rsidRPr="00CF182D" w:rsidRDefault="00C27AD2" w:rsidP="00417FA8">
      <w:pPr>
        <w:pStyle w:val="Heading1"/>
        <w:spacing w:beforeLines="60" w:before="144" w:line="276" w:lineRule="auto"/>
        <w:rPr>
          <w:rFonts w:cstheme="majorHAnsi"/>
          <w:color w:val="2F5496" w:themeColor="accent5" w:themeShade="BF"/>
          <w:sz w:val="24"/>
          <w:szCs w:val="24"/>
        </w:rPr>
      </w:pPr>
      <w:r w:rsidRPr="00CF182D">
        <w:rPr>
          <w:rFonts w:cstheme="majorHAnsi"/>
          <w:color w:val="2F5496" w:themeColor="accent5" w:themeShade="BF"/>
          <w:sz w:val="24"/>
          <w:szCs w:val="24"/>
        </w:rPr>
        <w:t>Students Requiring Accommodations</w:t>
      </w:r>
      <w:bookmarkEnd w:id="1"/>
      <w:r w:rsidRPr="00CF182D">
        <w:rPr>
          <w:rFonts w:cstheme="majorHAnsi"/>
          <w:color w:val="2F5496" w:themeColor="accent5" w:themeShade="BF"/>
          <w:sz w:val="24"/>
          <w:szCs w:val="24"/>
        </w:rPr>
        <w:t xml:space="preserve"> </w:t>
      </w:r>
    </w:p>
    <w:p w:rsidR="00CF182D" w:rsidRPr="00A62916" w:rsidRDefault="00C27AD2" w:rsidP="0005713C">
      <w:pPr>
        <w:pStyle w:val="Default"/>
        <w:rPr>
          <w:rFonts w:asciiTheme="majorHAnsi" w:hAnsiTheme="majorHAnsi" w:cstheme="majorHAnsi"/>
          <w:color w:val="0000FF"/>
          <w:sz w:val="22"/>
          <w:szCs w:val="22"/>
        </w:rPr>
      </w:pPr>
      <w:r w:rsidRPr="00032143">
        <w:rPr>
          <w:rFonts w:asciiTheme="majorHAnsi" w:hAnsiTheme="majorHAnsi" w:cstheme="majorHAnsi"/>
          <w:sz w:val="22"/>
          <w:szCs w:val="22"/>
        </w:rPr>
        <w:t xml:space="preserve">Students with disabilities requesting accommodations should first register with the Disability Resource Center (352-392-8565, </w:t>
      </w:r>
      <w:hyperlink r:id="rId9" w:history="1">
        <w:r w:rsidR="00A62916" w:rsidRPr="00CD29CA">
          <w:rPr>
            <w:rStyle w:val="Hyperlink"/>
            <w:rFonts w:asciiTheme="majorHAnsi" w:hAnsiTheme="majorHAnsi" w:cstheme="majorHAnsi"/>
            <w:color w:val="0000FF"/>
            <w:sz w:val="22"/>
            <w:szCs w:val="22"/>
          </w:rPr>
          <w:t>www.dso.ufl.edu/drc/</w:t>
        </w:r>
      </w:hyperlink>
      <w:r w:rsidR="00A62916">
        <w:rPr>
          <w:rFonts w:asciiTheme="majorHAnsi" w:hAnsiTheme="majorHAnsi" w:cstheme="majorHAnsi"/>
          <w:color w:val="0000FF"/>
          <w:sz w:val="22"/>
          <w:szCs w:val="22"/>
        </w:rPr>
        <w:t xml:space="preserve"> </w:t>
      </w:r>
      <w:r w:rsidRPr="00A62916">
        <w:rPr>
          <w:rFonts w:asciiTheme="majorHAnsi" w:hAnsiTheme="majorHAnsi" w:cstheme="majorHAnsi"/>
          <w:sz w:val="22"/>
          <w:szCs w:val="22"/>
        </w:rPr>
        <w:t>)</w:t>
      </w:r>
      <w:r w:rsidRPr="00032143">
        <w:rPr>
          <w:rFonts w:asciiTheme="majorHAnsi" w:hAnsiTheme="majorHAnsi" w:cstheme="majorHAnsi"/>
          <w:sz w:val="22"/>
          <w:szCs w:val="22"/>
        </w:rPr>
        <w:t xml:space="preserve"> by providing appropriate documentation. Once registered, </w:t>
      </w:r>
      <w:r w:rsidRPr="00032143">
        <w:rPr>
          <w:rFonts w:asciiTheme="majorHAnsi" w:hAnsiTheme="majorHAnsi" w:cstheme="majorHAnsi"/>
          <w:sz w:val="22"/>
          <w:szCs w:val="22"/>
        </w:rPr>
        <w:lastRenderedPageBreak/>
        <w:t xml:space="preserve">students will receive an accommodation letter, which must be presented to the instructor when requesting accommodation. Students with disabilities should follow this procedure as early as possible. </w:t>
      </w:r>
      <w:bookmarkStart w:id="2" w:name="_Toc347753162"/>
    </w:p>
    <w:p w:rsidR="00A30C96" w:rsidRPr="00A30C96" w:rsidRDefault="00A30C96" w:rsidP="00CD2F89">
      <w:pPr>
        <w:pStyle w:val="Default"/>
        <w:rPr>
          <w:rFonts w:asciiTheme="majorHAnsi" w:hAnsiTheme="majorHAnsi" w:cstheme="majorHAnsi"/>
          <w:sz w:val="22"/>
          <w:szCs w:val="22"/>
        </w:rPr>
      </w:pPr>
    </w:p>
    <w:p w:rsidR="00C27AD2" w:rsidRPr="00CF182D" w:rsidRDefault="00C27AD2" w:rsidP="00CD2F89">
      <w:pPr>
        <w:pStyle w:val="Heading1"/>
        <w:spacing w:before="0" w:line="240" w:lineRule="auto"/>
        <w:rPr>
          <w:rFonts w:cstheme="majorHAnsi"/>
          <w:color w:val="2F5496" w:themeColor="accent5" w:themeShade="BF"/>
          <w:sz w:val="24"/>
          <w:szCs w:val="24"/>
        </w:rPr>
      </w:pPr>
      <w:r w:rsidRPr="00CF182D">
        <w:rPr>
          <w:rFonts w:cstheme="majorHAnsi"/>
          <w:color w:val="2F5496" w:themeColor="accent5" w:themeShade="BF"/>
          <w:sz w:val="24"/>
          <w:szCs w:val="24"/>
        </w:rPr>
        <w:t>Campus Resources</w:t>
      </w:r>
      <w:bookmarkEnd w:id="2"/>
      <w:r w:rsidRPr="00CF182D">
        <w:rPr>
          <w:rFonts w:cstheme="majorHAnsi"/>
          <w:color w:val="2F5496" w:themeColor="accent5" w:themeShade="BF"/>
          <w:sz w:val="24"/>
          <w:szCs w:val="24"/>
        </w:rPr>
        <w:t xml:space="preserve">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Resources are available on campus for students having personal problems or lacking clear career and academic goals, which interfere with their academic performance. These resources include:</w:t>
      </w:r>
    </w:p>
    <w:p w:rsidR="00C27AD2" w:rsidRDefault="00C27AD2" w:rsidP="00A30C96">
      <w:pPr>
        <w:spacing w:after="0" w:line="276" w:lineRule="auto"/>
        <w:rPr>
          <w:rFonts w:ascii="Calibri Light" w:hAnsi="Calibri Light"/>
          <w:color w:val="2F5496" w:themeColor="accent5" w:themeShade="BF"/>
        </w:rPr>
      </w:pPr>
      <w:bookmarkStart w:id="3" w:name="_Toc347753163"/>
    </w:p>
    <w:p w:rsidR="00C27AD2" w:rsidRPr="001C794A" w:rsidRDefault="00C27AD2" w:rsidP="00A30C96">
      <w:pPr>
        <w:spacing w:after="0" w:line="276" w:lineRule="auto"/>
        <w:rPr>
          <w:rFonts w:asciiTheme="majorHAnsi" w:hAnsiTheme="majorHAnsi"/>
          <w:color w:val="2F5496" w:themeColor="accent5" w:themeShade="BF"/>
          <w:sz w:val="24"/>
          <w:szCs w:val="24"/>
        </w:rPr>
      </w:pPr>
      <w:r w:rsidRPr="001C794A">
        <w:rPr>
          <w:rFonts w:asciiTheme="majorHAnsi" w:hAnsiTheme="majorHAnsi"/>
          <w:color w:val="2F5496" w:themeColor="accent5" w:themeShade="BF"/>
          <w:sz w:val="24"/>
          <w:szCs w:val="24"/>
        </w:rPr>
        <w:t>Students with Disabilities</w:t>
      </w:r>
    </w:p>
    <w:p w:rsidR="00C27AD2" w:rsidRDefault="00C27AD2" w:rsidP="00A30C96">
      <w:pPr>
        <w:spacing w:after="0"/>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CF182D" w:rsidRPr="00A30C96" w:rsidRDefault="00CF182D" w:rsidP="00A30C96">
      <w:pPr>
        <w:spacing w:after="0"/>
        <w:rPr>
          <w:rFonts w:ascii="Calibri Light" w:hAnsi="Calibri Light" w:cs="Calibri Light"/>
        </w:rPr>
      </w:pPr>
    </w:p>
    <w:p w:rsidR="00C27AD2" w:rsidRPr="001C794A" w:rsidRDefault="00C27AD2" w:rsidP="00A30C96">
      <w:pPr>
        <w:pStyle w:val="Heading2"/>
        <w:spacing w:beforeLines="60" w:before="144" w:line="240" w:lineRule="auto"/>
        <w:rPr>
          <w:rFonts w:cstheme="majorHAnsi"/>
          <w:color w:val="2F5496" w:themeColor="accent5" w:themeShade="BF"/>
          <w:sz w:val="24"/>
          <w:szCs w:val="24"/>
        </w:rPr>
      </w:pPr>
      <w:r w:rsidRPr="001C794A">
        <w:rPr>
          <w:rFonts w:cstheme="majorHAnsi"/>
          <w:color w:val="2F5496" w:themeColor="accent5" w:themeShade="BF"/>
          <w:sz w:val="24"/>
          <w:szCs w:val="24"/>
        </w:rPr>
        <w:t>Health and Wellness</w:t>
      </w:r>
      <w:bookmarkEnd w:id="3"/>
      <w:r w:rsidRPr="001C794A">
        <w:rPr>
          <w:rFonts w:cstheme="majorHAnsi"/>
          <w:color w:val="2F5496" w:themeColor="accent5" w:themeShade="BF"/>
          <w:sz w:val="24"/>
          <w:szCs w:val="24"/>
        </w:rPr>
        <w:t xml:space="preserve">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color w:val="000000"/>
        </w:rPr>
        <w:t xml:space="preserve">U Matter, We Care: If you or a friend is in distress, please contact </w:t>
      </w:r>
      <w:r w:rsidRPr="00511786">
        <w:rPr>
          <w:rFonts w:asciiTheme="majorHAnsi" w:hAnsiTheme="majorHAnsi" w:cstheme="majorHAnsi"/>
          <w:color w:val="0000FF"/>
        </w:rPr>
        <w:t xml:space="preserve">umatter@ufl.edu </w:t>
      </w:r>
      <w:r w:rsidRPr="00511786">
        <w:rPr>
          <w:rFonts w:asciiTheme="majorHAnsi" w:hAnsiTheme="majorHAnsi" w:cstheme="majorHAnsi"/>
          <w:color w:val="000000"/>
        </w:rPr>
        <w:t xml:space="preserve">or 352 392-1575 so that a team member can reach out to the student.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color w:val="000000"/>
        </w:rPr>
        <w:t xml:space="preserve">Counseling and Wellness Center: </w:t>
      </w:r>
      <w:r w:rsidRPr="00511786">
        <w:rPr>
          <w:rFonts w:asciiTheme="majorHAnsi" w:hAnsiTheme="majorHAnsi" w:cstheme="majorHAnsi"/>
          <w:color w:val="0000FF"/>
        </w:rPr>
        <w:t>http://www.counseling.ufl.edu/cwc/Default.aspx</w:t>
      </w:r>
      <w:r w:rsidRPr="00511786">
        <w:rPr>
          <w:rFonts w:asciiTheme="majorHAnsi" w:hAnsiTheme="majorHAnsi" w:cstheme="majorHAnsi"/>
          <w:color w:val="000000"/>
        </w:rPr>
        <w:t>, 392-1575;</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iCs/>
          <w:color w:val="000000"/>
        </w:rPr>
        <w:t xml:space="preserve">Sexual Assault Recovery Services (SARS) at the </w:t>
      </w:r>
      <w:r w:rsidRPr="00511786">
        <w:rPr>
          <w:rFonts w:asciiTheme="majorHAnsi" w:hAnsiTheme="majorHAnsi" w:cstheme="majorHAnsi"/>
          <w:color w:val="000000"/>
        </w:rPr>
        <w:t xml:space="preserve">Student Health Care Center, 392-1161.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iCs/>
          <w:color w:val="000000"/>
        </w:rPr>
        <w:t xml:space="preserve">For emergencies call: University Police Department, </w:t>
      </w:r>
      <w:r w:rsidRPr="00511786">
        <w:rPr>
          <w:rFonts w:asciiTheme="majorHAnsi" w:hAnsiTheme="majorHAnsi" w:cstheme="majorHAnsi"/>
          <w:color w:val="000000"/>
        </w:rPr>
        <w:t xml:space="preserve">392-1111 (or 9-1-1 for emergencies). http://www.police.ufl.edu/ </w:t>
      </w:r>
    </w:p>
    <w:p w:rsidR="003E2DEE" w:rsidRDefault="003E2DEE" w:rsidP="00A30C96">
      <w:pPr>
        <w:pStyle w:val="Heading2"/>
        <w:spacing w:beforeLines="60" w:before="144" w:line="240" w:lineRule="auto"/>
        <w:rPr>
          <w:rFonts w:cstheme="majorHAnsi"/>
          <w:color w:val="2F5496" w:themeColor="accent5" w:themeShade="BF"/>
          <w:sz w:val="24"/>
          <w:szCs w:val="24"/>
        </w:rPr>
      </w:pPr>
      <w:bookmarkStart w:id="4" w:name="_Toc347753164"/>
    </w:p>
    <w:p w:rsidR="00C27AD2" w:rsidRPr="00CF182D" w:rsidRDefault="00C27AD2" w:rsidP="00A30C96">
      <w:pPr>
        <w:pStyle w:val="Heading2"/>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Academic Resources</w:t>
      </w:r>
      <w:bookmarkEnd w:id="4"/>
      <w:r w:rsidRPr="00CF182D">
        <w:rPr>
          <w:rFonts w:cstheme="majorHAnsi"/>
          <w:color w:val="2F5496" w:themeColor="accent5" w:themeShade="BF"/>
          <w:sz w:val="24"/>
          <w:szCs w:val="24"/>
        </w:rPr>
        <w:t xml:space="preserve">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color w:val="000000"/>
        </w:rPr>
      </w:pPr>
      <w:r w:rsidRPr="00032143">
        <w:rPr>
          <w:rFonts w:asciiTheme="majorHAnsi" w:hAnsiTheme="majorHAnsi" w:cstheme="majorHAnsi"/>
          <w:iCs/>
          <w:color w:val="000000"/>
        </w:rPr>
        <w:t>E-learning technical support</w:t>
      </w:r>
      <w:r w:rsidRPr="00032143">
        <w:rPr>
          <w:rFonts w:asciiTheme="majorHAnsi" w:hAnsiTheme="majorHAnsi" w:cstheme="majorHAnsi"/>
          <w:color w:val="000000"/>
        </w:rPr>
        <w:t xml:space="preserve">, 352-392-4357 (select option 2) or e-mail to Learning-support@ufl.edu. https://lss.at.ufl.edu/help.shtml.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Career Resource Center</w:t>
      </w:r>
      <w:r w:rsidRPr="00032143">
        <w:rPr>
          <w:rFonts w:asciiTheme="majorHAnsi" w:hAnsiTheme="majorHAnsi" w:cstheme="majorHAnsi"/>
          <w:color w:val="000000"/>
        </w:rPr>
        <w:t xml:space="preserve">, Reitz Union, 392-1601. Career assistance and counseling. http://www.crc.ufl.edu/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Library Support</w:t>
      </w:r>
      <w:r w:rsidRPr="00032143">
        <w:rPr>
          <w:rFonts w:asciiTheme="majorHAnsi" w:hAnsiTheme="majorHAnsi" w:cstheme="majorHAnsi"/>
          <w:color w:val="000000"/>
        </w:rPr>
        <w:t>, http://cms.uflib.ufl.edu/ask. Various ways to receive assistance with respect to using the libraries or finding resources.</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Teaching Center</w:t>
      </w:r>
      <w:r w:rsidRPr="00032143">
        <w:rPr>
          <w:rFonts w:asciiTheme="majorHAnsi" w:hAnsiTheme="majorHAnsi" w:cstheme="majorHAnsi"/>
          <w:color w:val="000000"/>
        </w:rPr>
        <w:t xml:space="preserve">, Broward Hall, 392-2010 or 392-6420. General study skills and tutoring. http://teachingcenter.ufl.edu/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 xml:space="preserve">Writing Studio, 302 Tigert Hall, </w:t>
      </w:r>
      <w:r w:rsidRPr="00032143">
        <w:rPr>
          <w:rFonts w:asciiTheme="majorHAnsi" w:hAnsiTheme="majorHAnsi" w:cstheme="majorHAnsi"/>
          <w:color w:val="000000"/>
        </w:rPr>
        <w:t>846-1138. Help brainstorming, formatting, and writing papers. http://writing.ufl.edu/writing-studio/</w:t>
      </w:r>
    </w:p>
    <w:p w:rsidR="004E5975" w:rsidRDefault="004E5975" w:rsidP="00A30C96">
      <w:pPr>
        <w:pStyle w:val="Heading1"/>
        <w:spacing w:beforeLines="60" w:before="144" w:line="240" w:lineRule="auto"/>
        <w:rPr>
          <w:rFonts w:cstheme="majorHAnsi"/>
          <w:color w:val="2F5496" w:themeColor="accent5" w:themeShade="BF"/>
          <w:sz w:val="24"/>
          <w:szCs w:val="24"/>
        </w:rPr>
      </w:pPr>
      <w:bookmarkStart w:id="5" w:name="_Toc347753168"/>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University Honesty Policy</w:t>
      </w:r>
      <w:bookmarkEnd w:id="5"/>
      <w:r w:rsidRPr="00CF182D">
        <w:rPr>
          <w:rFonts w:cstheme="majorHAnsi"/>
          <w:color w:val="2F5496" w:themeColor="accent5" w:themeShade="BF"/>
          <w:sz w:val="24"/>
          <w:szCs w:val="24"/>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r w:rsidRPr="00157489">
        <w:rPr>
          <w:rFonts w:asciiTheme="majorHAnsi" w:hAnsiTheme="majorHAnsi" w:cstheme="majorHAnsi"/>
          <w:color w:val="0000FF"/>
          <w:sz w:val="20"/>
          <w:szCs w:val="20"/>
        </w:rPr>
        <w:t>https://www.dso.ufl.edu/sccr/process/student-conduct-honor-code/</w:t>
      </w:r>
      <w:r w:rsidRPr="00032143">
        <w:rPr>
          <w:rFonts w:asciiTheme="majorHAnsi" w:hAnsiTheme="majorHAnsi" w:cstheme="majorHAnsi"/>
          <w:sz w:val="22"/>
          <w:szCs w:val="22"/>
        </w:rPr>
        <w:t xml:space="preserv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 </w:t>
      </w:r>
    </w:p>
    <w:p w:rsidR="00CC7313" w:rsidRDefault="00CC7313" w:rsidP="00A30C96">
      <w:pPr>
        <w:pStyle w:val="Heading1"/>
        <w:spacing w:beforeLines="60" w:before="144" w:line="240" w:lineRule="auto"/>
        <w:rPr>
          <w:rFonts w:cstheme="majorHAnsi"/>
          <w:color w:val="2F5496" w:themeColor="accent5" w:themeShade="BF"/>
          <w:sz w:val="24"/>
          <w:szCs w:val="24"/>
        </w:rPr>
      </w:pPr>
      <w:bookmarkStart w:id="6" w:name="_Toc347753170"/>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University of Florida Complaints Policy and Student Complaint Process</w:t>
      </w:r>
      <w:bookmarkEnd w:id="6"/>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The University of Florida and most instructors believe strongly in the ability of students to express concerns regarding their experiences at the University. Most problems, questions and concerns about courses can be resolved by professionally communicating with the instructor. Please try to meet your instructor in person, make an appointment to call, or try to set up a remote meeting through Skype or other media.</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If this does not help the University encourages the students who wish to file a written complaint to submit that complaint directly to the department that manages that course. If a problem really persists and cannot be resolved by communicating with the instructor and the department, contact… for</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Residential Course:</w:t>
      </w:r>
      <w:r w:rsidRPr="00481017">
        <w:rPr>
          <w:rFonts w:asciiTheme="majorHAnsi" w:hAnsiTheme="majorHAnsi" w:cstheme="majorHAnsi"/>
          <w:color w:val="0000FF"/>
        </w:rPr>
        <w:t xml:space="preserve"> </w:t>
      </w:r>
      <w:hyperlink r:id="rId10" w:history="1">
        <w:r w:rsidR="00CD29CA" w:rsidRPr="00481017">
          <w:rPr>
            <w:rStyle w:val="Hyperlink"/>
            <w:rFonts w:asciiTheme="majorHAnsi" w:hAnsiTheme="majorHAnsi" w:cstheme="majorHAnsi"/>
            <w:color w:val="0000FF"/>
            <w:u w:color="0B4CB4"/>
          </w:rPr>
          <w:t>https://www.dso.ufl.edu/documents/UF_Complaints_policy.pdf.</w:t>
        </w:r>
      </w:hyperlink>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Online Course:  </w:t>
      </w:r>
      <w:hyperlink r:id="rId11" w:history="1">
        <w:r w:rsidRPr="00481017">
          <w:rPr>
            <w:rFonts w:asciiTheme="majorHAnsi" w:hAnsiTheme="majorHAnsi" w:cstheme="majorHAnsi"/>
            <w:color w:val="0000FF"/>
            <w:u w:val="single" w:color="0B4CB4"/>
          </w:rPr>
          <w:t>http://www.distance.ufl.edu/student-complaint-process</w:t>
        </w:r>
      </w:hyperlink>
    </w:p>
    <w:p w:rsidR="003A03BB" w:rsidRPr="00032143" w:rsidRDefault="003A03BB" w:rsidP="00A30C96">
      <w:pPr>
        <w:spacing w:after="0"/>
        <w:rPr>
          <w:rFonts w:ascii="Times New Roman" w:hAnsi="Times New Roman" w:cs="Times New Roman"/>
        </w:rPr>
      </w:pPr>
    </w:p>
    <w:sectPr w:rsidR="003A03BB" w:rsidRPr="00032143"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83679"/>
    <w:multiLevelType w:val="hybridMultilevel"/>
    <w:tmpl w:val="D8D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66BD7"/>
    <w:multiLevelType w:val="hybridMultilevel"/>
    <w:tmpl w:val="B0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E1028"/>
    <w:multiLevelType w:val="hybridMultilevel"/>
    <w:tmpl w:val="F73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5"/>
  </w:num>
  <w:num w:numId="5">
    <w:abstractNumId w:val="6"/>
  </w:num>
  <w:num w:numId="6">
    <w:abstractNumId w:val="20"/>
  </w:num>
  <w:num w:numId="7">
    <w:abstractNumId w:val="24"/>
  </w:num>
  <w:num w:numId="8">
    <w:abstractNumId w:val="2"/>
  </w:num>
  <w:num w:numId="9">
    <w:abstractNumId w:val="12"/>
  </w:num>
  <w:num w:numId="10">
    <w:abstractNumId w:val="32"/>
  </w:num>
  <w:num w:numId="11">
    <w:abstractNumId w:val="21"/>
  </w:num>
  <w:num w:numId="12">
    <w:abstractNumId w:val="15"/>
  </w:num>
  <w:num w:numId="13">
    <w:abstractNumId w:val="23"/>
  </w:num>
  <w:num w:numId="14">
    <w:abstractNumId w:val="11"/>
  </w:num>
  <w:num w:numId="15">
    <w:abstractNumId w:val="28"/>
  </w:num>
  <w:num w:numId="16">
    <w:abstractNumId w:val="7"/>
  </w:num>
  <w:num w:numId="17">
    <w:abstractNumId w:val="9"/>
  </w:num>
  <w:num w:numId="18">
    <w:abstractNumId w:val="3"/>
  </w:num>
  <w:num w:numId="19">
    <w:abstractNumId w:val="31"/>
  </w:num>
  <w:num w:numId="20">
    <w:abstractNumId w:val="30"/>
  </w:num>
  <w:num w:numId="21">
    <w:abstractNumId w:val="14"/>
  </w:num>
  <w:num w:numId="22">
    <w:abstractNumId w:val="26"/>
  </w:num>
  <w:num w:numId="23">
    <w:abstractNumId w:val="8"/>
  </w:num>
  <w:num w:numId="24">
    <w:abstractNumId w:val="27"/>
  </w:num>
  <w:num w:numId="25">
    <w:abstractNumId w:val="16"/>
  </w:num>
  <w:num w:numId="26">
    <w:abstractNumId w:val="1"/>
  </w:num>
  <w:num w:numId="27">
    <w:abstractNumId w:val="25"/>
  </w:num>
  <w:num w:numId="28">
    <w:abstractNumId w:val="22"/>
  </w:num>
  <w:num w:numId="29">
    <w:abstractNumId w:val="19"/>
  </w:num>
  <w:num w:numId="30">
    <w:abstractNumId w:val="13"/>
  </w:num>
  <w:num w:numId="31">
    <w:abstractNumId w:val="10"/>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30EE8"/>
    <w:rsid w:val="00032143"/>
    <w:rsid w:val="00040A7B"/>
    <w:rsid w:val="0004560C"/>
    <w:rsid w:val="00053183"/>
    <w:rsid w:val="0005713C"/>
    <w:rsid w:val="0006201E"/>
    <w:rsid w:val="00067674"/>
    <w:rsid w:val="0007190B"/>
    <w:rsid w:val="00072661"/>
    <w:rsid w:val="000755CF"/>
    <w:rsid w:val="0007793C"/>
    <w:rsid w:val="00082F82"/>
    <w:rsid w:val="000936A1"/>
    <w:rsid w:val="000A5124"/>
    <w:rsid w:val="000A7158"/>
    <w:rsid w:val="000B28C4"/>
    <w:rsid w:val="000B538E"/>
    <w:rsid w:val="000C2644"/>
    <w:rsid w:val="000C4507"/>
    <w:rsid w:val="000C5BDD"/>
    <w:rsid w:val="000C73C3"/>
    <w:rsid w:val="000E4B53"/>
    <w:rsid w:val="000F2DA6"/>
    <w:rsid w:val="000F6160"/>
    <w:rsid w:val="000F6F01"/>
    <w:rsid w:val="00114345"/>
    <w:rsid w:val="00124BBB"/>
    <w:rsid w:val="001340FC"/>
    <w:rsid w:val="001468E9"/>
    <w:rsid w:val="00147894"/>
    <w:rsid w:val="00154325"/>
    <w:rsid w:val="00157489"/>
    <w:rsid w:val="00173663"/>
    <w:rsid w:val="00181982"/>
    <w:rsid w:val="00183305"/>
    <w:rsid w:val="00193099"/>
    <w:rsid w:val="00193C86"/>
    <w:rsid w:val="001B6699"/>
    <w:rsid w:val="001C5F76"/>
    <w:rsid w:val="001C794A"/>
    <w:rsid w:val="001D09A4"/>
    <w:rsid w:val="001D4387"/>
    <w:rsid w:val="001D4F03"/>
    <w:rsid w:val="001D7724"/>
    <w:rsid w:val="001E04C9"/>
    <w:rsid w:val="001E2370"/>
    <w:rsid w:val="001E45DC"/>
    <w:rsid w:val="001E7A97"/>
    <w:rsid w:val="001F3966"/>
    <w:rsid w:val="001F4120"/>
    <w:rsid w:val="001F6540"/>
    <w:rsid w:val="00202E72"/>
    <w:rsid w:val="00211A08"/>
    <w:rsid w:val="002122B0"/>
    <w:rsid w:val="002168F6"/>
    <w:rsid w:val="00222721"/>
    <w:rsid w:val="0023514D"/>
    <w:rsid w:val="00243B00"/>
    <w:rsid w:val="00247A79"/>
    <w:rsid w:val="00260DB8"/>
    <w:rsid w:val="002637C7"/>
    <w:rsid w:val="00266A9A"/>
    <w:rsid w:val="00273730"/>
    <w:rsid w:val="00294893"/>
    <w:rsid w:val="002A45A1"/>
    <w:rsid w:val="002A7A5D"/>
    <w:rsid w:val="002B1D93"/>
    <w:rsid w:val="002B233E"/>
    <w:rsid w:val="002B5384"/>
    <w:rsid w:val="002C2810"/>
    <w:rsid w:val="002C36DE"/>
    <w:rsid w:val="002C4465"/>
    <w:rsid w:val="002F0348"/>
    <w:rsid w:val="002F0B1D"/>
    <w:rsid w:val="002F6CEB"/>
    <w:rsid w:val="002F7B54"/>
    <w:rsid w:val="003019DC"/>
    <w:rsid w:val="003044C9"/>
    <w:rsid w:val="00310C6B"/>
    <w:rsid w:val="00313DB2"/>
    <w:rsid w:val="0031641C"/>
    <w:rsid w:val="00326CC6"/>
    <w:rsid w:val="00327905"/>
    <w:rsid w:val="00327ED1"/>
    <w:rsid w:val="00337F85"/>
    <w:rsid w:val="00350F7C"/>
    <w:rsid w:val="003538CA"/>
    <w:rsid w:val="0036278B"/>
    <w:rsid w:val="0036748E"/>
    <w:rsid w:val="00380C15"/>
    <w:rsid w:val="00396941"/>
    <w:rsid w:val="003A03BB"/>
    <w:rsid w:val="003A4502"/>
    <w:rsid w:val="003A5985"/>
    <w:rsid w:val="003A60E6"/>
    <w:rsid w:val="003B6C14"/>
    <w:rsid w:val="003C0F10"/>
    <w:rsid w:val="003D7FE2"/>
    <w:rsid w:val="003E2DEE"/>
    <w:rsid w:val="003E2ED6"/>
    <w:rsid w:val="003F25E9"/>
    <w:rsid w:val="0040069E"/>
    <w:rsid w:val="00400CF5"/>
    <w:rsid w:val="00402295"/>
    <w:rsid w:val="00410AEB"/>
    <w:rsid w:val="00411BFC"/>
    <w:rsid w:val="00413CDE"/>
    <w:rsid w:val="00416CDD"/>
    <w:rsid w:val="00417FA8"/>
    <w:rsid w:val="00423C22"/>
    <w:rsid w:val="0043322D"/>
    <w:rsid w:val="0044093F"/>
    <w:rsid w:val="004426CA"/>
    <w:rsid w:val="00442921"/>
    <w:rsid w:val="00446457"/>
    <w:rsid w:val="00447796"/>
    <w:rsid w:val="00454A44"/>
    <w:rsid w:val="00455608"/>
    <w:rsid w:val="00473EF7"/>
    <w:rsid w:val="00475513"/>
    <w:rsid w:val="00476CAF"/>
    <w:rsid w:val="00481017"/>
    <w:rsid w:val="00497B59"/>
    <w:rsid w:val="004A64C7"/>
    <w:rsid w:val="004A6DF5"/>
    <w:rsid w:val="004C48A2"/>
    <w:rsid w:val="004C763E"/>
    <w:rsid w:val="004D5A3A"/>
    <w:rsid w:val="004E4A31"/>
    <w:rsid w:val="004E5975"/>
    <w:rsid w:val="004F6854"/>
    <w:rsid w:val="004F772E"/>
    <w:rsid w:val="00500C6C"/>
    <w:rsid w:val="00511786"/>
    <w:rsid w:val="00531F9A"/>
    <w:rsid w:val="00544A43"/>
    <w:rsid w:val="00555A7D"/>
    <w:rsid w:val="00562A12"/>
    <w:rsid w:val="0057152D"/>
    <w:rsid w:val="0057349A"/>
    <w:rsid w:val="0058723B"/>
    <w:rsid w:val="00592EB9"/>
    <w:rsid w:val="005A540A"/>
    <w:rsid w:val="005B77B0"/>
    <w:rsid w:val="005D7013"/>
    <w:rsid w:val="005E5859"/>
    <w:rsid w:val="00612267"/>
    <w:rsid w:val="00624BE1"/>
    <w:rsid w:val="0063225F"/>
    <w:rsid w:val="0064107C"/>
    <w:rsid w:val="00675115"/>
    <w:rsid w:val="00680029"/>
    <w:rsid w:val="0068558C"/>
    <w:rsid w:val="006A0749"/>
    <w:rsid w:val="006A30AE"/>
    <w:rsid w:val="006B0153"/>
    <w:rsid w:val="006D0A64"/>
    <w:rsid w:val="006E5D37"/>
    <w:rsid w:val="006F47E0"/>
    <w:rsid w:val="006F4A72"/>
    <w:rsid w:val="00711F86"/>
    <w:rsid w:val="00712C89"/>
    <w:rsid w:val="00724F58"/>
    <w:rsid w:val="00743D1A"/>
    <w:rsid w:val="0075555E"/>
    <w:rsid w:val="00762399"/>
    <w:rsid w:val="007739FB"/>
    <w:rsid w:val="00776A4C"/>
    <w:rsid w:val="00784A7B"/>
    <w:rsid w:val="00785FD1"/>
    <w:rsid w:val="00793587"/>
    <w:rsid w:val="0079496E"/>
    <w:rsid w:val="007A36AC"/>
    <w:rsid w:val="007B24C9"/>
    <w:rsid w:val="007B68A1"/>
    <w:rsid w:val="007C0EBD"/>
    <w:rsid w:val="007C4492"/>
    <w:rsid w:val="007D0701"/>
    <w:rsid w:val="007D7D57"/>
    <w:rsid w:val="007E3F37"/>
    <w:rsid w:val="007E49BE"/>
    <w:rsid w:val="007E5223"/>
    <w:rsid w:val="00803FDE"/>
    <w:rsid w:val="00817EDE"/>
    <w:rsid w:val="00825A89"/>
    <w:rsid w:val="00827D4B"/>
    <w:rsid w:val="00830A2E"/>
    <w:rsid w:val="0083159C"/>
    <w:rsid w:val="008323FD"/>
    <w:rsid w:val="00847B61"/>
    <w:rsid w:val="00853D88"/>
    <w:rsid w:val="0086201A"/>
    <w:rsid w:val="00863822"/>
    <w:rsid w:val="008807DF"/>
    <w:rsid w:val="008851A3"/>
    <w:rsid w:val="0089477A"/>
    <w:rsid w:val="008C488E"/>
    <w:rsid w:val="008C73AD"/>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A36F0"/>
    <w:rsid w:val="009B1B43"/>
    <w:rsid w:val="009B4FB0"/>
    <w:rsid w:val="009B7E30"/>
    <w:rsid w:val="009D0D7A"/>
    <w:rsid w:val="00A0011D"/>
    <w:rsid w:val="00A07BB1"/>
    <w:rsid w:val="00A15B7B"/>
    <w:rsid w:val="00A20CA2"/>
    <w:rsid w:val="00A2685E"/>
    <w:rsid w:val="00A30C96"/>
    <w:rsid w:val="00A40F5A"/>
    <w:rsid w:val="00A42F8E"/>
    <w:rsid w:val="00A470BE"/>
    <w:rsid w:val="00A62916"/>
    <w:rsid w:val="00A711ED"/>
    <w:rsid w:val="00A73F41"/>
    <w:rsid w:val="00AB1D37"/>
    <w:rsid w:val="00AB57F7"/>
    <w:rsid w:val="00AC59D2"/>
    <w:rsid w:val="00AD3276"/>
    <w:rsid w:val="00AD5EF6"/>
    <w:rsid w:val="00AE327E"/>
    <w:rsid w:val="00AE5AAA"/>
    <w:rsid w:val="00AE62BC"/>
    <w:rsid w:val="00AF63BC"/>
    <w:rsid w:val="00B129CC"/>
    <w:rsid w:val="00B24536"/>
    <w:rsid w:val="00B26FE6"/>
    <w:rsid w:val="00B40BC9"/>
    <w:rsid w:val="00B47E5E"/>
    <w:rsid w:val="00B53C02"/>
    <w:rsid w:val="00B64368"/>
    <w:rsid w:val="00B70D39"/>
    <w:rsid w:val="00B735E9"/>
    <w:rsid w:val="00B74763"/>
    <w:rsid w:val="00B7530F"/>
    <w:rsid w:val="00B7601B"/>
    <w:rsid w:val="00B805C5"/>
    <w:rsid w:val="00B829B0"/>
    <w:rsid w:val="00B86FB6"/>
    <w:rsid w:val="00B94729"/>
    <w:rsid w:val="00BA006C"/>
    <w:rsid w:val="00BA2329"/>
    <w:rsid w:val="00BB3EDF"/>
    <w:rsid w:val="00BB6349"/>
    <w:rsid w:val="00BE513A"/>
    <w:rsid w:val="00BF045C"/>
    <w:rsid w:val="00BF1786"/>
    <w:rsid w:val="00BF5DDB"/>
    <w:rsid w:val="00C10CDB"/>
    <w:rsid w:val="00C12339"/>
    <w:rsid w:val="00C13BBC"/>
    <w:rsid w:val="00C20011"/>
    <w:rsid w:val="00C23D31"/>
    <w:rsid w:val="00C253C9"/>
    <w:rsid w:val="00C27AD2"/>
    <w:rsid w:val="00C444C6"/>
    <w:rsid w:val="00C521E4"/>
    <w:rsid w:val="00C52273"/>
    <w:rsid w:val="00C5492D"/>
    <w:rsid w:val="00C65D64"/>
    <w:rsid w:val="00C75DA7"/>
    <w:rsid w:val="00C76604"/>
    <w:rsid w:val="00C810DA"/>
    <w:rsid w:val="00C82DDA"/>
    <w:rsid w:val="00C86241"/>
    <w:rsid w:val="00C90E88"/>
    <w:rsid w:val="00C9298F"/>
    <w:rsid w:val="00C9597D"/>
    <w:rsid w:val="00C96673"/>
    <w:rsid w:val="00C972A0"/>
    <w:rsid w:val="00C975A9"/>
    <w:rsid w:val="00CA3D45"/>
    <w:rsid w:val="00CB02C7"/>
    <w:rsid w:val="00CB2039"/>
    <w:rsid w:val="00CB77DF"/>
    <w:rsid w:val="00CC4040"/>
    <w:rsid w:val="00CC7313"/>
    <w:rsid w:val="00CD0157"/>
    <w:rsid w:val="00CD29CA"/>
    <w:rsid w:val="00CD2F89"/>
    <w:rsid w:val="00CD769C"/>
    <w:rsid w:val="00CE0330"/>
    <w:rsid w:val="00CE5276"/>
    <w:rsid w:val="00CE7D8D"/>
    <w:rsid w:val="00CF182D"/>
    <w:rsid w:val="00D0394C"/>
    <w:rsid w:val="00D10D06"/>
    <w:rsid w:val="00D168BF"/>
    <w:rsid w:val="00D22967"/>
    <w:rsid w:val="00D26DA5"/>
    <w:rsid w:val="00D354E9"/>
    <w:rsid w:val="00D4367F"/>
    <w:rsid w:val="00D570B8"/>
    <w:rsid w:val="00D66CD1"/>
    <w:rsid w:val="00D70E34"/>
    <w:rsid w:val="00D719F0"/>
    <w:rsid w:val="00D85FF1"/>
    <w:rsid w:val="00D93F95"/>
    <w:rsid w:val="00DA1463"/>
    <w:rsid w:val="00DA30E6"/>
    <w:rsid w:val="00DA445B"/>
    <w:rsid w:val="00DB1506"/>
    <w:rsid w:val="00DB356D"/>
    <w:rsid w:val="00DB4639"/>
    <w:rsid w:val="00DE08A9"/>
    <w:rsid w:val="00DF6CFA"/>
    <w:rsid w:val="00DF70A7"/>
    <w:rsid w:val="00DF747B"/>
    <w:rsid w:val="00E12A58"/>
    <w:rsid w:val="00E24337"/>
    <w:rsid w:val="00E27C06"/>
    <w:rsid w:val="00E427DA"/>
    <w:rsid w:val="00E536FE"/>
    <w:rsid w:val="00E608FA"/>
    <w:rsid w:val="00E65B15"/>
    <w:rsid w:val="00E76903"/>
    <w:rsid w:val="00E90709"/>
    <w:rsid w:val="00E9671B"/>
    <w:rsid w:val="00EA07B2"/>
    <w:rsid w:val="00EA12F2"/>
    <w:rsid w:val="00EB36DC"/>
    <w:rsid w:val="00EC4986"/>
    <w:rsid w:val="00EC53E8"/>
    <w:rsid w:val="00EE74CC"/>
    <w:rsid w:val="00F0457E"/>
    <w:rsid w:val="00F21572"/>
    <w:rsid w:val="00F22DC8"/>
    <w:rsid w:val="00F2421E"/>
    <w:rsid w:val="00F2709D"/>
    <w:rsid w:val="00F33059"/>
    <w:rsid w:val="00F37F23"/>
    <w:rsid w:val="00F4262D"/>
    <w:rsid w:val="00F4350B"/>
    <w:rsid w:val="00F60254"/>
    <w:rsid w:val="00F6127C"/>
    <w:rsid w:val="00F62765"/>
    <w:rsid w:val="00F72952"/>
    <w:rsid w:val="00F835A1"/>
    <w:rsid w:val="00FC0A65"/>
    <w:rsid w:val="00FC18D7"/>
    <w:rsid w:val="00FC3CB7"/>
    <w:rsid w:val="00FE1C93"/>
    <w:rsid w:val="00FE556F"/>
    <w:rsid w:val="00FE6042"/>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35FC"/>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27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7A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aluations.ufl.edu/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atalog.ufl.edu/ugrad/current/regulations/info/attendance.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maxwell@ufl.edu" TargetMode="External"/><Relationship Id="rId11" Type="http://schemas.openxmlformats.org/officeDocument/2006/relationships/hyperlink" Target="http://www.distance.ufl.edu/student-complaint-process" TargetMode="External"/><Relationship Id="rId5" Type="http://schemas.openxmlformats.org/officeDocument/2006/relationships/webSettings" Target="webSettings.xml"/><Relationship Id="rId10" Type="http://schemas.openxmlformats.org/officeDocument/2006/relationships/hyperlink" Target="https://www.dso.ufl.edu/documents/UF_Complaints_policy.pdf." TargetMode="External"/><Relationship Id="rId4" Type="http://schemas.openxmlformats.org/officeDocument/2006/relationships/settings" Target="settings.xml"/><Relationship Id="rId9" Type="http://schemas.openxmlformats.org/officeDocument/2006/relationships/hyperlink" Target="http://www.dso.ufl.edu/d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B39F5-ADFD-48F8-B697-ED5C12E6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92</cp:revision>
  <cp:lastPrinted>2016-01-04T20:25:00Z</cp:lastPrinted>
  <dcterms:created xsi:type="dcterms:W3CDTF">2018-04-27T18:15:00Z</dcterms:created>
  <dcterms:modified xsi:type="dcterms:W3CDTF">2019-11-18T16:05:00Z</dcterms:modified>
</cp:coreProperties>
</file>