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bookmarkStart w:colFirst="0" w:colLast="0" w:name="_i7kd6z42il9" w:id="0"/>
      <w:bookmarkEnd w:id="0"/>
      <w:r w:rsidDel="00000000" w:rsidR="00000000" w:rsidRPr="00000000">
        <w:rPr>
          <w:rtl w:val="0"/>
        </w:rPr>
        <w:t xml:space="preserve">Conventional Commits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É uma convenção de escrita para mensagens de commit no Git, que busca padronizar e descrever de forma clara as mudanças feitas no código. Essa convenção facilita a automação de processos como versionamento semântico (semver), geração de changelogs e análise de histórico de commits.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O Conventional Commits define um formato de mensagens de commit para que todos os membros da equipe e ferramentas automatizadas possam entender rapidamente a natureza e o impacto das mudanças no projeto. Com ele, é possível classificar facilmente commits como correções, novas funcionalidades ou mudanças importantes que podem quebrar compatibilidade com versões anteriores.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Conversão de escrita para mensagens de commit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Padronizar as mensagens no GIT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Cria um formato de mensagens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Descreve mudanças feitas no código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a automação de processos e versionamento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a geração de changelogs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Facilita a análise do histórico de mudanças do projeto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Permite classificar commits, como: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Correções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Novas funcionalidades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Quebra de compatibilidade de versão (break change)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tpaoe0fgwruw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Padrão do Conventional Commits: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formato básico da mensagem de commit no Conventional Commits é: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cc0000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&lt;tipo&gt;</w:t>
      </w:r>
      <w:r w:rsidDel="00000000" w:rsidR="00000000" w:rsidRPr="00000000">
        <w:rPr>
          <w:b w:val="1"/>
          <w:bCs w:val="1"/>
          <w:color w:val="b45f06"/>
          <w:sz w:val="26"/>
          <w:szCs w:val="26"/>
          <w:rtl w:val="0"/>
        </w:rPr>
        <w:t xml:space="preserve">[escopo opcional]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color w:val="38761d"/>
          <w:sz w:val="26"/>
          <w:szCs w:val="26"/>
          <w:rtl w:val="0"/>
        </w:rPr>
        <w:t xml:space="preserve">&lt;descrição breve&gt; </w:t>
      </w:r>
      <w:r w:rsidDel="00000000" w:rsidR="00000000" w:rsidRPr="00000000">
        <w:rPr>
          <w:b w:val="1"/>
          <w:bCs w:val="1"/>
          <w:color w:val="cc0000"/>
          <w:sz w:val="26"/>
          <w:szCs w:val="26"/>
          <w:rtl w:val="0"/>
        </w:rPr>
        <w:t xml:space="preserve">(CARD)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74ea7"/>
          <w:sz w:val="26"/>
          <w:szCs w:val="26"/>
        </w:rPr>
      </w:pPr>
      <w:r w:rsidDel="00000000" w:rsidR="00000000" w:rsidRPr="00000000">
        <w:rPr>
          <w:color w:val="674ea7"/>
          <w:sz w:val="26"/>
          <w:szCs w:val="26"/>
          <w:rtl w:val="0"/>
        </w:rPr>
        <w:t xml:space="preserve">[corpo opcional]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a64d79"/>
          <w:sz w:val="26"/>
          <w:szCs w:val="26"/>
        </w:rPr>
      </w:pPr>
      <w:r w:rsidDel="00000000" w:rsidR="00000000" w:rsidRPr="00000000">
        <w:rPr>
          <w:color w:val="a64d79"/>
          <w:sz w:val="26"/>
          <w:szCs w:val="26"/>
          <w:rtl w:val="0"/>
        </w:rPr>
        <w:t xml:space="preserve">[rodapé opcional para notas de breaking changes ou issues fechados]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j5qutwch9g85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1. Tipo: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categoria da mudança. Exemplos comuns incluem: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feat</w:t>
      </w:r>
      <w:r w:rsidDel="00000000" w:rsidR="00000000" w:rsidRPr="00000000">
        <w:rPr>
          <w:rtl w:val="0"/>
        </w:rPr>
        <w:t xml:space="preserve">: Uma nova funcionalidade (feature).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: Uma correção de bug.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chore</w:t>
      </w:r>
      <w:r w:rsidDel="00000000" w:rsidR="00000000" w:rsidRPr="00000000">
        <w:rPr>
          <w:rtl w:val="0"/>
        </w:rPr>
        <w:t xml:space="preserve">: Atualizações que não afetam o código executável (por exemplo, mudanças em ferramentas de build ou dependências).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: Alterações na documentação.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Alterações que não afetam a lógica do código (formatação, espaços, etc.).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refactor</w:t>
      </w:r>
      <w:r w:rsidDel="00000000" w:rsidR="00000000" w:rsidRPr="00000000">
        <w:rPr>
          <w:rtl w:val="0"/>
        </w:rPr>
        <w:t xml:space="preserve">: Mudanças no código que não corrigem bugs ou adicionam funcionalidades, mas melhoram a qualidade (refatorações).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Adição ou alteração de testes.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</w:t>
      </w:r>
      <w:r w:rsidDel="00000000" w:rsidR="00000000" w:rsidRPr="00000000">
        <w:rPr>
          <w:rtl w:val="0"/>
        </w:rPr>
        <w:t xml:space="preserve">: Melhorias de performance.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: Alterações relacionadas a integração contínua (CI).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i6gsovvqzx8w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2. Escopo (opcional):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Indica a área ou o módulo do projeto em que a mudança se aplica (por exemplo, "frontend", "backend", "auth", etc.).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7s7y9mpxauo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3. Descrição: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resumo curto e imperativo do que foi feito, por exemplo: "corrige erro na autenticação".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espaço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CARD</w:t>
      </w:r>
      <w:r w:rsidDel="00000000" w:rsidR="00000000" w:rsidRPr="00000000">
        <w:rPr>
          <w:rtl w:val="0"/>
        </w:rPr>
        <w:t xml:space="preserve">, é importante adicionar o número da atividade (tarefa) ao qual o commit pertence.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Isso é super importante para a rastreabilidade do código feito ou modificado.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Há ferramentas, como o Jira, que permite essa rastreabilidade.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Essa informação da atividade, ou tarefa, não está na documentação oficial.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mxp9dd7bdj1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4. Corpo (opcional):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Explicações detalhadas sobre a mudança, caso necessário.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l1sstnfnnpqt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5. Rodapé (opcional):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Usado principalmente para marcar </w:t>
      </w:r>
      <w:r w:rsidDel="00000000" w:rsidR="00000000" w:rsidRPr="00000000">
        <w:rPr>
          <w:b w:val="1"/>
          <w:bCs w:val="1"/>
          <w:rtl w:val="0"/>
        </w:rPr>
        <w:t xml:space="preserve">breaking changes</w:t>
      </w:r>
      <w:r w:rsidDel="00000000" w:rsidR="00000000" w:rsidRPr="00000000">
        <w:rPr>
          <w:rtl w:val="0"/>
        </w:rPr>
        <w:t xml:space="preserve"> (mudanças que quebram a compatibilidade com versões anteriores) ou fechar issues automaticamente.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BREAKING CHANGE: API de autenticação modificada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 #1234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280" w:lineRule="auto"/>
        <w:rPr>
          <w:rFonts w:ascii="Arial" w:cs="Arial" w:eastAsia="Arial" w:hAnsi="Arial"/>
        </w:rPr>
      </w:pPr>
      <w:bookmarkStart w:colFirst="0" w:colLast="0" w:name="_9lmm9gwp9j2g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Exemplo de mensagem de commit válida: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cc0000"/>
        </w:rPr>
      </w:pPr>
      <w:r w:rsidDel="00000000" w:rsidR="00000000" w:rsidRPr="00000000">
        <w:rPr>
          <w:color w:val="1155cc"/>
          <w:rtl w:val="0"/>
        </w:rPr>
        <w:t xml:space="preserve">feat</w:t>
      </w:r>
      <w:r w:rsidDel="00000000" w:rsidR="00000000" w:rsidRPr="00000000">
        <w:rPr>
          <w:b w:val="1"/>
          <w:bCs w:val="1"/>
          <w:color w:val="b45f06"/>
          <w:rtl w:val="0"/>
        </w:rPr>
        <w:t xml:space="preserve">(auth)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38761d"/>
          <w:rtl w:val="0"/>
        </w:rPr>
        <w:t xml:space="preserve">adicionar suporte para login com redes sociais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(SF-784)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A funcionalidade de login com Google e Facebook foi integrada.</w:t>
      </w:r>
    </w:p>
    <w:p w:rsidR="00000000" w:rsidDel="00000000" w:rsidP="00000000" w:rsidRDefault="00000000" w:rsidRPr="00000000" w14:paraId="00000039">
      <w:pPr>
        <w:rPr>
          <w:color w:val="674ea7"/>
        </w:rPr>
      </w:pPr>
      <w:r w:rsidDel="00000000" w:rsidR="00000000" w:rsidRPr="00000000">
        <w:rPr>
          <w:color w:val="674ea7"/>
          <w:rtl w:val="0"/>
        </w:rPr>
        <w:t xml:space="preserve">As rotas foram atualizadas para suportar múltiplos provedores.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BREAKING CHANGE: A rota de autenticação foi renomeada de /login para /auth/login.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280" w:lineRule="auto"/>
        <w:rPr/>
      </w:pPr>
      <w:bookmarkStart w:colFirst="0" w:colLast="0" w:name="_lybjarod9bd5" w:id="8"/>
      <w:bookmarkEnd w:id="8"/>
      <w:r w:rsidDel="00000000" w:rsidR="00000000" w:rsidRPr="00000000">
        <w:rPr>
          <w:rtl w:val="0"/>
        </w:rPr>
        <w:t xml:space="preserve">Benefícios: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Clareza</w:t>
      </w:r>
      <w:r w:rsidDel="00000000" w:rsidR="00000000" w:rsidRPr="00000000">
        <w:rPr>
          <w:rtl w:val="0"/>
        </w:rPr>
        <w:t xml:space="preserve">: Mensagens de commit bem estruturadas tornam fácil para outros desenvolvedores entenderem o histórico do projeto.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</w:t>
      </w:r>
      <w:r w:rsidDel="00000000" w:rsidR="00000000" w:rsidRPr="00000000">
        <w:rPr>
          <w:rtl w:val="0"/>
        </w:rPr>
        <w:t xml:space="preserve">: Ferramentas como changelogs automáticos e versionamento semântico podem ser configuradas com base em commits padronizados.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Facilidade de Manutenção</w:t>
      </w:r>
      <w:r w:rsidDel="00000000" w:rsidR="00000000" w:rsidRPr="00000000">
        <w:rPr>
          <w:rtl w:val="0"/>
        </w:rPr>
        <w:t xml:space="preserve">: Mudanças que causam breaking changes ou correções críticas são destacadas automaticamente.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gbuyhlk4l8w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280" w:lineRule="auto"/>
        <w:rPr/>
      </w:pPr>
      <w:bookmarkStart w:colFirst="0" w:colLast="0" w:name="_c9kaf6ssiydd" w:id="10"/>
      <w:bookmarkEnd w:id="10"/>
      <w:r w:rsidDel="00000000" w:rsidR="00000000" w:rsidRPr="00000000">
        <w:rPr>
          <w:rtl w:val="0"/>
        </w:rPr>
        <w:t xml:space="preserve">Documentação completa: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especificação oficial do </w:t>
      </w:r>
      <w:r w:rsidDel="00000000" w:rsidR="00000000" w:rsidRPr="00000000">
        <w:rPr>
          <w:b w:val="1"/>
          <w:bCs w:val="1"/>
          <w:rtl w:val="0"/>
        </w:rPr>
        <w:t xml:space="preserve">Conventional Commits</w:t>
      </w:r>
      <w:r w:rsidDel="00000000" w:rsidR="00000000" w:rsidRPr="00000000">
        <w:rPr>
          <w:rtl w:val="0"/>
        </w:rPr>
        <w:t xml:space="preserve"> pode ser encontrada no site oficial: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Conventional Commits - Especificação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ventionalcommit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