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F22" w:rsidRPr="009B4F22" w:rsidRDefault="003B4A8A" w:rsidP="003B4A8A">
      <w:pPr>
        <w:rPr>
          <w:rFonts w:ascii="Tahoma" w:hAnsi="Tahoma" w:cs="Tahoma"/>
          <w:sz w:val="22"/>
          <w:szCs w:val="22"/>
        </w:rPr>
      </w:pPr>
      <w:bookmarkStart w:id="0" w:name="_GoBack"/>
      <w:bookmarkEnd w:id="0"/>
      <w:r w:rsidRPr="009B4F22">
        <w:rPr>
          <w:rFonts w:ascii="Tahoma" w:hAnsi="Tahoma" w:cs="Tahoma"/>
          <w:b/>
          <w:sz w:val="22"/>
          <w:szCs w:val="22"/>
        </w:rPr>
        <w:t>Course title:</w:t>
      </w:r>
      <w:r w:rsidR="00F5279C" w:rsidRPr="009B4F22">
        <w:rPr>
          <w:rFonts w:ascii="Tahoma" w:hAnsi="Tahoma" w:cs="Tahoma"/>
          <w:sz w:val="22"/>
          <w:szCs w:val="22"/>
        </w:rPr>
        <w:t xml:space="preserve"> </w:t>
      </w:r>
      <w:r w:rsidR="009B4F22">
        <w:rPr>
          <w:rFonts w:ascii="Tahoma" w:eastAsia="Times New Roman" w:hAnsi="Tahoma" w:cs="Tahoma"/>
          <w:sz w:val="22"/>
          <w:szCs w:val="22"/>
        </w:rPr>
        <w:t xml:space="preserve">Get </w:t>
      </w:r>
      <w:proofErr w:type="gramStart"/>
      <w:r w:rsidR="009B4F22">
        <w:rPr>
          <w:rFonts w:ascii="Tahoma" w:eastAsia="Times New Roman" w:hAnsi="Tahoma" w:cs="Tahoma"/>
          <w:sz w:val="22"/>
          <w:szCs w:val="22"/>
        </w:rPr>
        <w:t>Ready</w:t>
      </w:r>
      <w:proofErr w:type="gramEnd"/>
      <w:r w:rsidR="009B4F22">
        <w:rPr>
          <w:rFonts w:ascii="Tahoma" w:eastAsia="Times New Roman" w:hAnsi="Tahoma" w:cs="Tahoma"/>
          <w:sz w:val="22"/>
          <w:szCs w:val="22"/>
        </w:rPr>
        <w:t xml:space="preserve"> for the New I</w:t>
      </w:r>
      <w:r w:rsidR="009B4F22" w:rsidRPr="009B4F22">
        <w:rPr>
          <w:rFonts w:ascii="Tahoma" w:eastAsia="Times New Roman" w:hAnsi="Tahoma" w:cs="Tahoma"/>
          <w:sz w:val="22"/>
          <w:szCs w:val="22"/>
        </w:rPr>
        <w:t>nternet: IPv6</w:t>
      </w:r>
    </w:p>
    <w:p w:rsidR="003B4A8A" w:rsidRPr="003B4A8A" w:rsidRDefault="003B4A8A" w:rsidP="003B4A8A">
      <w:pPr>
        <w:rPr>
          <w:rFonts w:ascii="Tahoma" w:hAnsi="Tahoma" w:cs="Tahoma"/>
          <w:sz w:val="22"/>
          <w:szCs w:val="22"/>
        </w:rPr>
      </w:pPr>
    </w:p>
    <w:p w:rsidR="003B4A8A" w:rsidRPr="003B4A8A" w:rsidRDefault="003B4A8A" w:rsidP="003B4A8A">
      <w:pPr>
        <w:rPr>
          <w:rFonts w:ascii="Tahoma" w:hAnsi="Tahoma" w:cs="Tahoma"/>
          <w:b/>
          <w:sz w:val="22"/>
          <w:szCs w:val="22"/>
        </w:rPr>
      </w:pPr>
      <w:r w:rsidRPr="003B4A8A">
        <w:rPr>
          <w:rFonts w:ascii="Tahoma" w:hAnsi="Tahoma" w:cs="Tahoma"/>
          <w:b/>
          <w:sz w:val="22"/>
          <w:szCs w:val="22"/>
        </w:rPr>
        <w:t>Course description:</w:t>
      </w:r>
    </w:p>
    <w:p w:rsidR="00BB03D0" w:rsidRDefault="00BB03D0" w:rsidP="003B4A8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IPv.4 </w:t>
      </w:r>
      <w:r w:rsidR="00F17847">
        <w:rPr>
          <w:rFonts w:ascii="Tahoma" w:hAnsi="Tahoma" w:cs="Tahoma"/>
          <w:sz w:val="22"/>
          <w:szCs w:val="22"/>
        </w:rPr>
        <w:t>was the Inter</w:t>
      </w:r>
      <w:r w:rsidR="008F766D">
        <w:rPr>
          <w:rFonts w:ascii="Tahoma" w:hAnsi="Tahoma" w:cs="Tahoma"/>
          <w:sz w:val="22"/>
          <w:szCs w:val="22"/>
        </w:rPr>
        <w:t>ne</w:t>
      </w:r>
      <w:r w:rsidR="00F17847">
        <w:rPr>
          <w:rFonts w:ascii="Tahoma" w:hAnsi="Tahoma" w:cs="Tahoma"/>
          <w:sz w:val="22"/>
          <w:szCs w:val="22"/>
        </w:rPr>
        <w:t xml:space="preserve">t standard at the start – and </w:t>
      </w:r>
      <w:r w:rsidR="008F766D">
        <w:rPr>
          <w:rFonts w:ascii="Tahoma" w:hAnsi="Tahoma" w:cs="Tahoma"/>
          <w:sz w:val="22"/>
          <w:szCs w:val="22"/>
        </w:rPr>
        <w:t>still is</w:t>
      </w:r>
      <w:r w:rsidR="00F17847">
        <w:rPr>
          <w:rFonts w:ascii="Tahoma" w:hAnsi="Tahoma" w:cs="Tahoma"/>
          <w:sz w:val="22"/>
          <w:szCs w:val="22"/>
        </w:rPr>
        <w:t xml:space="preserve">. </w:t>
      </w:r>
      <w:r w:rsidR="008F766D">
        <w:rPr>
          <w:rFonts w:ascii="Tahoma" w:hAnsi="Tahoma" w:cs="Tahoma"/>
          <w:sz w:val="22"/>
          <w:szCs w:val="22"/>
        </w:rPr>
        <w:t>E</w:t>
      </w:r>
      <w:r w:rsidR="00F17847">
        <w:rPr>
          <w:rFonts w:ascii="Tahoma" w:hAnsi="Tahoma" w:cs="Tahoma"/>
          <w:sz w:val="22"/>
          <w:szCs w:val="22"/>
        </w:rPr>
        <w:t>xplosive</w:t>
      </w:r>
      <w:r w:rsidR="008F766D">
        <w:rPr>
          <w:rFonts w:ascii="Tahoma" w:hAnsi="Tahoma" w:cs="Tahoma"/>
          <w:sz w:val="22"/>
          <w:szCs w:val="22"/>
        </w:rPr>
        <w:t xml:space="preserve"> online</w:t>
      </w:r>
      <w:r w:rsidR="00F17847">
        <w:rPr>
          <w:rFonts w:ascii="Tahoma" w:hAnsi="Tahoma" w:cs="Tahoma"/>
          <w:sz w:val="22"/>
          <w:szCs w:val="22"/>
        </w:rPr>
        <w:t xml:space="preserve"> growth requires a new </w:t>
      </w:r>
      <w:r>
        <w:rPr>
          <w:rFonts w:ascii="Tahoma" w:hAnsi="Tahoma" w:cs="Tahoma"/>
          <w:sz w:val="22"/>
          <w:szCs w:val="22"/>
        </w:rPr>
        <w:t>protocol and addressing system</w:t>
      </w:r>
      <w:r w:rsidR="00F17847">
        <w:rPr>
          <w:rFonts w:ascii="Tahoma" w:hAnsi="Tahoma" w:cs="Tahoma"/>
          <w:sz w:val="22"/>
          <w:szCs w:val="22"/>
        </w:rPr>
        <w:t xml:space="preserve">:  IP version 6 (IPv.6). </w:t>
      </w:r>
      <w:r>
        <w:rPr>
          <w:rFonts w:ascii="Tahoma" w:hAnsi="Tahoma" w:cs="Tahoma"/>
          <w:sz w:val="22"/>
          <w:szCs w:val="22"/>
        </w:rPr>
        <w:t>We will look at the differences between IPv.4 and IPv.6, the new capabilities and challenges that IPv.6 bring</w:t>
      </w:r>
      <w:r w:rsidR="00F17847">
        <w:rPr>
          <w:rFonts w:ascii="Tahoma" w:hAnsi="Tahoma" w:cs="Tahoma"/>
          <w:sz w:val="22"/>
          <w:szCs w:val="22"/>
        </w:rPr>
        <w:t>s</w:t>
      </w:r>
      <w:r>
        <w:rPr>
          <w:rFonts w:ascii="Tahoma" w:hAnsi="Tahoma" w:cs="Tahoma"/>
          <w:sz w:val="22"/>
          <w:szCs w:val="22"/>
        </w:rPr>
        <w:t>, and how the new protocol can be implemented alongside existing IPv.4</w:t>
      </w:r>
      <w:r w:rsidR="003C5438">
        <w:rPr>
          <w:rFonts w:ascii="Tahoma" w:hAnsi="Tahoma" w:cs="Tahoma"/>
          <w:sz w:val="22"/>
          <w:szCs w:val="22"/>
        </w:rPr>
        <w:t xml:space="preserve"> network traffic and protocols.</w:t>
      </w:r>
    </w:p>
    <w:p w:rsidR="003B4A8A" w:rsidRPr="003B4A8A" w:rsidRDefault="003B4A8A" w:rsidP="003B4A8A">
      <w:pPr>
        <w:rPr>
          <w:rFonts w:ascii="Tahoma" w:hAnsi="Tahoma" w:cs="Tahoma"/>
          <w:sz w:val="22"/>
          <w:szCs w:val="22"/>
        </w:rPr>
      </w:pPr>
      <w:r w:rsidRPr="003B4A8A">
        <w:rPr>
          <w:rFonts w:ascii="Tahoma" w:hAnsi="Tahoma" w:cs="Tahoma"/>
          <w:sz w:val="22"/>
          <w:szCs w:val="22"/>
        </w:rPr>
        <w:br/>
      </w:r>
      <w:r w:rsidR="00F5279C">
        <w:rPr>
          <w:rFonts w:ascii="Tahoma" w:hAnsi="Tahoma" w:cs="Tahoma"/>
          <w:b/>
          <w:color w:val="548DD4"/>
          <w:sz w:val="22"/>
          <w:szCs w:val="22"/>
        </w:rPr>
        <w:t>September 8</w:t>
      </w:r>
      <w:r w:rsidRPr="003B4A8A">
        <w:rPr>
          <w:rFonts w:ascii="Tahoma" w:hAnsi="Tahoma" w:cs="Tahoma"/>
          <w:b/>
          <w:color w:val="548DD4"/>
          <w:sz w:val="22"/>
          <w:szCs w:val="22"/>
        </w:rPr>
        <w:t xml:space="preserve"> – Day 1</w:t>
      </w:r>
    </w:p>
    <w:p w:rsidR="003B4A8A" w:rsidRDefault="003B4A8A" w:rsidP="003B4A8A">
      <w:pPr>
        <w:rPr>
          <w:rFonts w:ascii="Tahoma" w:hAnsi="Tahoma" w:cs="Tahoma"/>
          <w:sz w:val="22"/>
          <w:szCs w:val="22"/>
        </w:rPr>
      </w:pPr>
      <w:r w:rsidRPr="003B4A8A">
        <w:rPr>
          <w:rFonts w:ascii="Tahoma" w:hAnsi="Tahoma" w:cs="Tahoma"/>
          <w:b/>
          <w:sz w:val="22"/>
          <w:szCs w:val="22"/>
        </w:rPr>
        <w:t>Background and Overview</w:t>
      </w:r>
      <w:r w:rsidR="008039A3">
        <w:rPr>
          <w:rFonts w:ascii="Tahoma" w:hAnsi="Tahoma" w:cs="Tahoma"/>
          <w:b/>
          <w:sz w:val="22"/>
          <w:szCs w:val="22"/>
        </w:rPr>
        <w:t xml:space="preserve"> of I</w:t>
      </w:r>
      <w:r w:rsidR="00F5279C">
        <w:rPr>
          <w:rFonts w:ascii="Tahoma" w:hAnsi="Tahoma" w:cs="Tahoma"/>
          <w:b/>
          <w:sz w:val="22"/>
          <w:szCs w:val="22"/>
        </w:rPr>
        <w:t>P</w:t>
      </w:r>
      <w:r w:rsidR="006A4A75">
        <w:rPr>
          <w:rFonts w:ascii="Tahoma" w:hAnsi="Tahoma" w:cs="Tahoma"/>
          <w:b/>
          <w:sz w:val="22"/>
          <w:szCs w:val="22"/>
        </w:rPr>
        <w:t>v.4</w:t>
      </w:r>
      <w:r w:rsidR="00F5279C">
        <w:rPr>
          <w:rFonts w:ascii="Tahoma" w:hAnsi="Tahoma" w:cs="Tahoma"/>
          <w:b/>
          <w:sz w:val="22"/>
          <w:szCs w:val="22"/>
        </w:rPr>
        <w:t>/IP</w:t>
      </w:r>
      <w:r w:rsidR="006A4A75">
        <w:rPr>
          <w:rFonts w:ascii="Tahoma" w:hAnsi="Tahoma" w:cs="Tahoma"/>
          <w:b/>
          <w:sz w:val="22"/>
          <w:szCs w:val="22"/>
        </w:rPr>
        <w:t>v.6</w:t>
      </w:r>
      <w:r w:rsidRPr="003B4A8A">
        <w:rPr>
          <w:rFonts w:ascii="Tahoma" w:hAnsi="Tahoma" w:cs="Tahoma"/>
          <w:sz w:val="22"/>
          <w:szCs w:val="22"/>
        </w:rPr>
        <w:br/>
      </w:r>
      <w:proofErr w:type="gramStart"/>
      <w:r w:rsidRPr="003B4A8A">
        <w:rPr>
          <w:rFonts w:ascii="Tahoma" w:hAnsi="Tahoma" w:cs="Tahoma"/>
          <w:sz w:val="22"/>
          <w:szCs w:val="22"/>
        </w:rPr>
        <w:t>We</w:t>
      </w:r>
      <w:proofErr w:type="gramEnd"/>
      <w:r w:rsidRPr="003B4A8A">
        <w:rPr>
          <w:rFonts w:ascii="Tahoma" w:hAnsi="Tahoma" w:cs="Tahoma"/>
          <w:sz w:val="22"/>
          <w:szCs w:val="22"/>
        </w:rPr>
        <w:t xml:space="preserve"> will look at the history of </w:t>
      </w:r>
      <w:r w:rsidR="00F5279C">
        <w:rPr>
          <w:rFonts w:ascii="Tahoma" w:hAnsi="Tahoma" w:cs="Tahoma"/>
          <w:sz w:val="22"/>
          <w:szCs w:val="22"/>
        </w:rPr>
        <w:t>the Internet Protocol from the first public version (</w:t>
      </w:r>
      <w:r w:rsidR="006A4A75">
        <w:rPr>
          <w:rFonts w:ascii="Tahoma" w:hAnsi="Tahoma" w:cs="Tahoma"/>
          <w:sz w:val="22"/>
          <w:szCs w:val="22"/>
        </w:rPr>
        <w:t>v.4</w:t>
      </w:r>
      <w:r w:rsidR="00F5279C">
        <w:rPr>
          <w:rFonts w:ascii="Tahoma" w:hAnsi="Tahoma" w:cs="Tahoma"/>
          <w:sz w:val="22"/>
          <w:szCs w:val="22"/>
        </w:rPr>
        <w:t>) and the reasons for the transition to version 6</w:t>
      </w:r>
      <w:r w:rsidR="008039A3">
        <w:rPr>
          <w:rFonts w:ascii="Tahoma" w:hAnsi="Tahoma" w:cs="Tahoma"/>
          <w:sz w:val="22"/>
          <w:szCs w:val="22"/>
        </w:rPr>
        <w:t>.</w:t>
      </w:r>
      <w:r w:rsidRPr="003B4A8A">
        <w:rPr>
          <w:rFonts w:ascii="Tahoma" w:hAnsi="Tahoma" w:cs="Tahoma"/>
          <w:sz w:val="22"/>
          <w:szCs w:val="22"/>
        </w:rPr>
        <w:br/>
      </w:r>
      <w:r w:rsidRPr="003B4A8A">
        <w:rPr>
          <w:rFonts w:ascii="Tahoma" w:hAnsi="Tahoma" w:cs="Tahoma"/>
          <w:sz w:val="22"/>
          <w:szCs w:val="22"/>
        </w:rPr>
        <w:br/>
      </w:r>
      <w:r w:rsidR="00F5279C">
        <w:rPr>
          <w:rFonts w:ascii="Tahoma" w:hAnsi="Tahoma" w:cs="Tahoma"/>
          <w:b/>
          <w:color w:val="548DD4"/>
          <w:sz w:val="22"/>
          <w:szCs w:val="22"/>
        </w:rPr>
        <w:t>September 9</w:t>
      </w:r>
      <w:r>
        <w:rPr>
          <w:rFonts w:ascii="Tahoma" w:hAnsi="Tahoma" w:cs="Tahoma"/>
          <w:b/>
          <w:color w:val="548DD4"/>
          <w:sz w:val="22"/>
          <w:szCs w:val="22"/>
        </w:rPr>
        <w:t xml:space="preserve"> – Day 2</w:t>
      </w:r>
    </w:p>
    <w:p w:rsidR="003B4A8A" w:rsidRDefault="003C5438" w:rsidP="003B4A8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Features of IP</w:t>
      </w:r>
      <w:r w:rsidR="006A4A75">
        <w:rPr>
          <w:rFonts w:ascii="Tahoma" w:hAnsi="Tahoma" w:cs="Tahoma"/>
          <w:b/>
          <w:sz w:val="22"/>
          <w:szCs w:val="22"/>
        </w:rPr>
        <w:t>v.4</w:t>
      </w:r>
      <w:r>
        <w:rPr>
          <w:rFonts w:ascii="Tahoma" w:hAnsi="Tahoma" w:cs="Tahoma"/>
          <w:b/>
          <w:sz w:val="22"/>
          <w:szCs w:val="22"/>
        </w:rPr>
        <w:t xml:space="preserve"> </w:t>
      </w:r>
      <w:proofErr w:type="gramStart"/>
      <w:r w:rsidR="008F766D">
        <w:rPr>
          <w:rFonts w:ascii="Tahoma" w:hAnsi="Tahoma" w:cs="Tahoma"/>
          <w:b/>
          <w:sz w:val="22"/>
          <w:szCs w:val="22"/>
        </w:rPr>
        <w:t>V</w:t>
      </w:r>
      <w:r>
        <w:rPr>
          <w:rFonts w:ascii="Tahoma" w:hAnsi="Tahoma" w:cs="Tahoma"/>
          <w:b/>
          <w:sz w:val="22"/>
          <w:szCs w:val="22"/>
        </w:rPr>
        <w:t>ersus</w:t>
      </w:r>
      <w:proofErr w:type="gramEnd"/>
      <w:r>
        <w:rPr>
          <w:rFonts w:ascii="Tahoma" w:hAnsi="Tahoma" w:cs="Tahoma"/>
          <w:b/>
          <w:sz w:val="22"/>
          <w:szCs w:val="22"/>
        </w:rPr>
        <w:t xml:space="preserve"> IP</w:t>
      </w:r>
      <w:r w:rsidR="006A4A75">
        <w:rPr>
          <w:rFonts w:ascii="Tahoma" w:hAnsi="Tahoma" w:cs="Tahoma"/>
          <w:b/>
          <w:sz w:val="22"/>
          <w:szCs w:val="22"/>
        </w:rPr>
        <w:t>v.6</w:t>
      </w:r>
      <w:r w:rsidR="003B4A8A" w:rsidRPr="003B4A8A">
        <w:rPr>
          <w:rFonts w:ascii="Tahoma" w:hAnsi="Tahoma" w:cs="Tahoma"/>
          <w:b/>
          <w:sz w:val="22"/>
          <w:szCs w:val="22"/>
        </w:rPr>
        <w:br/>
      </w:r>
      <w:r w:rsidR="003B4A8A" w:rsidRPr="003B4A8A">
        <w:rPr>
          <w:rFonts w:ascii="Tahoma" w:hAnsi="Tahoma" w:cs="Tahoma"/>
          <w:sz w:val="22"/>
          <w:szCs w:val="22"/>
        </w:rPr>
        <w:t xml:space="preserve">In this class, we will look at the </w:t>
      </w:r>
      <w:r>
        <w:rPr>
          <w:rFonts w:ascii="Tahoma" w:hAnsi="Tahoma" w:cs="Tahoma"/>
          <w:sz w:val="22"/>
          <w:szCs w:val="22"/>
        </w:rPr>
        <w:t>traditional structure of</w:t>
      </w:r>
      <w:r w:rsidR="006A4A75">
        <w:rPr>
          <w:rFonts w:ascii="Tahoma" w:hAnsi="Tahoma" w:cs="Tahoma"/>
          <w:sz w:val="22"/>
          <w:szCs w:val="22"/>
        </w:rPr>
        <w:t xml:space="preserve"> IPv.4 and how this changes under IPv.6.</w:t>
      </w:r>
      <w:r w:rsidR="003B4A8A">
        <w:rPr>
          <w:rFonts w:ascii="Tahoma" w:hAnsi="Tahoma" w:cs="Tahoma"/>
          <w:sz w:val="22"/>
          <w:szCs w:val="22"/>
        </w:rPr>
        <w:br/>
      </w:r>
      <w:r w:rsidR="003B4A8A">
        <w:rPr>
          <w:rFonts w:ascii="Tahoma" w:hAnsi="Tahoma" w:cs="Tahoma"/>
          <w:sz w:val="22"/>
          <w:szCs w:val="22"/>
        </w:rPr>
        <w:br/>
      </w:r>
      <w:r w:rsidR="00F5279C">
        <w:rPr>
          <w:rFonts w:ascii="Tahoma" w:hAnsi="Tahoma" w:cs="Tahoma"/>
          <w:b/>
          <w:color w:val="548DD4"/>
          <w:sz w:val="22"/>
          <w:szCs w:val="22"/>
        </w:rPr>
        <w:t>September 10</w:t>
      </w:r>
      <w:r w:rsidR="003B4A8A">
        <w:rPr>
          <w:rFonts w:ascii="Tahoma" w:hAnsi="Tahoma" w:cs="Tahoma"/>
          <w:b/>
          <w:color w:val="548DD4"/>
          <w:sz w:val="22"/>
          <w:szCs w:val="22"/>
        </w:rPr>
        <w:t xml:space="preserve"> – Day 3</w:t>
      </w:r>
    </w:p>
    <w:p w:rsidR="003B4A8A" w:rsidRDefault="003C5438" w:rsidP="003B4A8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Addressing in</w:t>
      </w:r>
      <w:r w:rsidR="003B4A8A" w:rsidRPr="003B4A8A">
        <w:rPr>
          <w:rFonts w:ascii="Tahoma" w:hAnsi="Tahoma" w:cs="Tahoma"/>
          <w:b/>
          <w:sz w:val="22"/>
          <w:szCs w:val="22"/>
        </w:rPr>
        <w:t xml:space="preserve"> IPv.6</w:t>
      </w:r>
      <w:r>
        <w:rPr>
          <w:rFonts w:ascii="Tahoma" w:hAnsi="Tahoma" w:cs="Tahoma"/>
          <w:sz w:val="22"/>
          <w:szCs w:val="22"/>
        </w:rPr>
        <w:br/>
        <w:t>One of the primary reasons for IP</w:t>
      </w:r>
      <w:r w:rsidR="006A4A75">
        <w:rPr>
          <w:rFonts w:ascii="Tahoma" w:hAnsi="Tahoma" w:cs="Tahoma"/>
          <w:sz w:val="22"/>
          <w:szCs w:val="22"/>
        </w:rPr>
        <w:t>v.6</w:t>
      </w:r>
      <w:r>
        <w:rPr>
          <w:rFonts w:ascii="Tahoma" w:hAnsi="Tahoma" w:cs="Tahoma"/>
          <w:sz w:val="22"/>
          <w:szCs w:val="22"/>
        </w:rPr>
        <w:t xml:space="preserve"> is to answer the need for more addressing capability. Along with the new capabilities of the </w:t>
      </w:r>
      <w:r w:rsidR="006A4A75">
        <w:rPr>
          <w:rFonts w:ascii="Tahoma" w:hAnsi="Tahoma" w:cs="Tahoma"/>
          <w:sz w:val="22"/>
          <w:szCs w:val="22"/>
        </w:rPr>
        <w:t>2</w:t>
      </w:r>
      <w:r w:rsidR="006A4A75" w:rsidRPr="006A4A75">
        <w:rPr>
          <w:rFonts w:ascii="Tahoma" w:hAnsi="Tahoma" w:cs="Tahoma"/>
          <w:sz w:val="22"/>
          <w:szCs w:val="22"/>
          <w:vertAlign w:val="superscript"/>
        </w:rPr>
        <w:t>128</w:t>
      </w:r>
      <w:r w:rsidR="006A4A75">
        <w:rPr>
          <w:rFonts w:ascii="Tahoma" w:hAnsi="Tahoma" w:cs="Tahoma"/>
          <w:sz w:val="22"/>
          <w:szCs w:val="22"/>
        </w:rPr>
        <w:t xml:space="preserve"> or </w:t>
      </w:r>
      <w:r w:rsidR="006A4A75" w:rsidRPr="006A4A75">
        <w:rPr>
          <w:rFonts w:ascii="Tahoma" w:hAnsi="Tahoma" w:cs="Tahoma"/>
          <w:sz w:val="22"/>
          <w:szCs w:val="22"/>
        </w:rPr>
        <w:t>approximately 3.4×10</w:t>
      </w:r>
      <w:r w:rsidR="006A4A75" w:rsidRPr="006A4A75">
        <w:rPr>
          <w:rFonts w:ascii="Tahoma" w:hAnsi="Tahoma" w:cs="Tahoma"/>
          <w:sz w:val="22"/>
          <w:szCs w:val="22"/>
          <w:vertAlign w:val="superscript"/>
        </w:rPr>
        <w:t>38</w:t>
      </w:r>
      <w:r w:rsidR="006A4A75" w:rsidRPr="006A4A75">
        <w:rPr>
          <w:rFonts w:ascii="Tahoma" w:hAnsi="Tahoma" w:cs="Tahoma"/>
          <w:sz w:val="22"/>
          <w:szCs w:val="22"/>
        </w:rPr>
        <w:t xml:space="preserve"> addresses</w:t>
      </w:r>
      <w:r w:rsidR="006A4A75">
        <w:rPr>
          <w:rFonts w:ascii="Tahoma" w:hAnsi="Tahoma" w:cs="Tahoma"/>
          <w:sz w:val="22"/>
          <w:szCs w:val="22"/>
        </w:rPr>
        <w:t>, there are new methods for assigning addresses, assigning broadcast or multicast messages, and re-defining the previous concept of sub-nets. We will look at these new standards and how they compare to the methods under IPv.4.</w:t>
      </w:r>
      <w:r w:rsidR="003B4A8A">
        <w:rPr>
          <w:rFonts w:ascii="Tahoma" w:hAnsi="Tahoma" w:cs="Tahoma"/>
          <w:sz w:val="22"/>
          <w:szCs w:val="22"/>
        </w:rPr>
        <w:br/>
      </w:r>
      <w:r w:rsidR="003B4A8A">
        <w:rPr>
          <w:rFonts w:ascii="Tahoma" w:hAnsi="Tahoma" w:cs="Tahoma"/>
          <w:sz w:val="22"/>
          <w:szCs w:val="22"/>
        </w:rPr>
        <w:br/>
      </w:r>
      <w:r w:rsidR="00F5279C">
        <w:rPr>
          <w:rFonts w:ascii="Tahoma" w:hAnsi="Tahoma" w:cs="Tahoma"/>
          <w:b/>
          <w:color w:val="548DD4"/>
          <w:sz w:val="22"/>
          <w:szCs w:val="22"/>
        </w:rPr>
        <w:t>September 11</w:t>
      </w:r>
      <w:r w:rsidR="003B4A8A">
        <w:rPr>
          <w:rFonts w:ascii="Tahoma" w:hAnsi="Tahoma" w:cs="Tahoma"/>
          <w:b/>
          <w:color w:val="548DD4"/>
          <w:sz w:val="22"/>
          <w:szCs w:val="22"/>
        </w:rPr>
        <w:t xml:space="preserve"> – Day 4</w:t>
      </w:r>
    </w:p>
    <w:p w:rsidR="003B4A8A" w:rsidRDefault="00FB38B6" w:rsidP="003B4A8A">
      <w:pPr>
        <w:rPr>
          <w:rFonts w:ascii="Tahoma" w:hAnsi="Tahoma" w:cs="Tahoma"/>
          <w:sz w:val="22"/>
          <w:szCs w:val="22"/>
        </w:rPr>
      </w:pPr>
      <w:r w:rsidRPr="003B4A8A">
        <w:rPr>
          <w:rFonts w:ascii="Tahoma" w:hAnsi="Tahoma" w:cs="Tahoma"/>
          <w:b/>
          <w:sz w:val="22"/>
          <w:szCs w:val="22"/>
        </w:rPr>
        <w:t>IPv.6</w:t>
      </w:r>
      <w:r>
        <w:rPr>
          <w:rFonts w:ascii="Tahoma" w:hAnsi="Tahoma" w:cs="Tahoma"/>
          <w:b/>
          <w:sz w:val="22"/>
          <w:szCs w:val="22"/>
        </w:rPr>
        <w:t xml:space="preserve">: </w:t>
      </w:r>
      <w:r w:rsidR="003C5438">
        <w:rPr>
          <w:rFonts w:ascii="Tahoma" w:hAnsi="Tahoma" w:cs="Tahoma"/>
          <w:b/>
          <w:sz w:val="22"/>
          <w:szCs w:val="22"/>
        </w:rPr>
        <w:t>Traffic and Routing</w:t>
      </w:r>
      <w:r w:rsidR="003B4A8A" w:rsidRPr="003B4A8A">
        <w:rPr>
          <w:rFonts w:ascii="Tahoma" w:hAnsi="Tahoma" w:cs="Tahoma"/>
          <w:sz w:val="22"/>
          <w:szCs w:val="22"/>
        </w:rPr>
        <w:br/>
      </w:r>
      <w:r w:rsidR="003C5438">
        <w:rPr>
          <w:rFonts w:ascii="Tahoma" w:hAnsi="Tahoma" w:cs="Tahoma"/>
          <w:sz w:val="22"/>
          <w:szCs w:val="22"/>
        </w:rPr>
        <w:t>With the elimination of the old concept of sub-nets and new routing protocols, IP</w:t>
      </w:r>
      <w:r w:rsidR="006A4A75">
        <w:rPr>
          <w:rFonts w:ascii="Tahoma" w:hAnsi="Tahoma" w:cs="Tahoma"/>
          <w:sz w:val="22"/>
          <w:szCs w:val="22"/>
        </w:rPr>
        <w:t>v.6</w:t>
      </w:r>
      <w:r w:rsidR="003C5438">
        <w:rPr>
          <w:rFonts w:ascii="Tahoma" w:hAnsi="Tahoma" w:cs="Tahoma"/>
          <w:sz w:val="22"/>
          <w:szCs w:val="22"/>
        </w:rPr>
        <w:t xml:space="preserve"> provides more powerful routing capabilities, allowing </w:t>
      </w:r>
      <w:proofErr w:type="gramStart"/>
      <w:r w:rsidR="003C5438">
        <w:rPr>
          <w:rFonts w:ascii="Tahoma" w:hAnsi="Tahoma" w:cs="Tahoma"/>
          <w:sz w:val="22"/>
          <w:szCs w:val="22"/>
        </w:rPr>
        <w:t>more true</w:t>
      </w:r>
      <w:proofErr w:type="gramEnd"/>
      <w:r w:rsidR="003C5438">
        <w:rPr>
          <w:rFonts w:ascii="Tahoma" w:hAnsi="Tahoma" w:cs="Tahoma"/>
          <w:sz w:val="22"/>
          <w:szCs w:val="22"/>
        </w:rPr>
        <w:t xml:space="preserve"> end-to-end communications between any two nodes on the network. We will look at the new routing schemes, compare these to more familiar IP</w:t>
      </w:r>
      <w:r w:rsidR="006A4A75">
        <w:rPr>
          <w:rFonts w:ascii="Tahoma" w:hAnsi="Tahoma" w:cs="Tahoma"/>
          <w:sz w:val="22"/>
          <w:szCs w:val="22"/>
        </w:rPr>
        <w:t>v.4</w:t>
      </w:r>
      <w:r w:rsidR="003C5438">
        <w:rPr>
          <w:rFonts w:ascii="Tahoma" w:hAnsi="Tahoma" w:cs="Tahoma"/>
          <w:sz w:val="22"/>
          <w:szCs w:val="22"/>
        </w:rPr>
        <w:t xml:space="preserve"> methods, and look at how the two can be made to work together through the lengthy transition.</w:t>
      </w:r>
      <w:r w:rsidR="003B4A8A">
        <w:rPr>
          <w:rFonts w:ascii="Tahoma" w:hAnsi="Tahoma" w:cs="Tahoma"/>
          <w:sz w:val="22"/>
          <w:szCs w:val="22"/>
        </w:rPr>
        <w:br/>
      </w:r>
      <w:r w:rsidR="003B4A8A">
        <w:rPr>
          <w:rFonts w:ascii="Tahoma" w:hAnsi="Tahoma" w:cs="Tahoma"/>
          <w:sz w:val="22"/>
          <w:szCs w:val="22"/>
        </w:rPr>
        <w:br/>
      </w:r>
      <w:r w:rsidR="00F5279C">
        <w:rPr>
          <w:rFonts w:ascii="Tahoma" w:hAnsi="Tahoma" w:cs="Tahoma"/>
          <w:b/>
          <w:color w:val="548DD4"/>
          <w:sz w:val="22"/>
          <w:szCs w:val="22"/>
        </w:rPr>
        <w:t>September 12</w:t>
      </w:r>
      <w:r w:rsidR="003B4A8A">
        <w:rPr>
          <w:rFonts w:ascii="Tahoma" w:hAnsi="Tahoma" w:cs="Tahoma"/>
          <w:b/>
          <w:color w:val="548DD4"/>
          <w:sz w:val="22"/>
          <w:szCs w:val="22"/>
        </w:rPr>
        <w:t xml:space="preserve"> – Day 5</w:t>
      </w:r>
    </w:p>
    <w:p w:rsidR="00884D04" w:rsidRPr="003B4A8A" w:rsidRDefault="003C5438" w:rsidP="003B4A8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Co-existing and </w:t>
      </w:r>
      <w:r w:rsidR="008F766D">
        <w:rPr>
          <w:rFonts w:ascii="Tahoma" w:hAnsi="Tahoma" w:cs="Tahoma"/>
          <w:b/>
          <w:sz w:val="22"/>
          <w:szCs w:val="22"/>
        </w:rPr>
        <w:t>A</w:t>
      </w:r>
      <w:r>
        <w:rPr>
          <w:rFonts w:ascii="Tahoma" w:hAnsi="Tahoma" w:cs="Tahoma"/>
          <w:b/>
          <w:sz w:val="22"/>
          <w:szCs w:val="22"/>
        </w:rPr>
        <w:t>dopting IP</w:t>
      </w:r>
      <w:r w:rsidR="006A4A75">
        <w:rPr>
          <w:rFonts w:ascii="Tahoma" w:hAnsi="Tahoma" w:cs="Tahoma"/>
          <w:b/>
          <w:sz w:val="22"/>
          <w:szCs w:val="22"/>
        </w:rPr>
        <w:t>v.6</w:t>
      </w:r>
      <w:r w:rsidR="008F766D">
        <w:rPr>
          <w:rFonts w:ascii="Tahoma" w:hAnsi="Tahoma" w:cs="Tahoma"/>
          <w:b/>
          <w:sz w:val="22"/>
          <w:szCs w:val="22"/>
        </w:rPr>
        <w:t xml:space="preserve"> – T</w:t>
      </w:r>
      <w:r>
        <w:rPr>
          <w:rFonts w:ascii="Tahoma" w:hAnsi="Tahoma" w:cs="Tahoma"/>
          <w:b/>
          <w:sz w:val="22"/>
          <w:szCs w:val="22"/>
        </w:rPr>
        <w:t>he Challenges</w:t>
      </w:r>
      <w:r w:rsidR="003B4A8A" w:rsidRPr="003B4A8A">
        <w:rPr>
          <w:rFonts w:ascii="Tahoma" w:hAnsi="Tahoma" w:cs="Tahoma"/>
          <w:sz w:val="22"/>
          <w:szCs w:val="22"/>
        </w:rPr>
        <w:br/>
        <w:t xml:space="preserve">For our final day we will wrap up by looking at the </w:t>
      </w:r>
      <w:r>
        <w:rPr>
          <w:rFonts w:ascii="Tahoma" w:hAnsi="Tahoma" w:cs="Tahoma"/>
          <w:sz w:val="22"/>
          <w:szCs w:val="22"/>
        </w:rPr>
        <w:t>challenges of making legacy IP</w:t>
      </w:r>
      <w:r w:rsidR="006A4A75">
        <w:rPr>
          <w:rFonts w:ascii="Tahoma" w:hAnsi="Tahoma" w:cs="Tahoma"/>
          <w:sz w:val="22"/>
          <w:szCs w:val="22"/>
        </w:rPr>
        <w:t>v.4</w:t>
      </w:r>
      <w:r>
        <w:rPr>
          <w:rFonts w:ascii="Tahoma" w:hAnsi="Tahoma" w:cs="Tahoma"/>
          <w:sz w:val="22"/>
          <w:szCs w:val="22"/>
        </w:rPr>
        <w:t xml:space="preserve"> equipment and traffic work alongside IP</w:t>
      </w:r>
      <w:r w:rsidR="006A4A75">
        <w:rPr>
          <w:rFonts w:ascii="Tahoma" w:hAnsi="Tahoma" w:cs="Tahoma"/>
          <w:sz w:val="22"/>
          <w:szCs w:val="22"/>
        </w:rPr>
        <w:t>v.6</w:t>
      </w:r>
      <w:r w:rsidR="00C332BE">
        <w:rPr>
          <w:rFonts w:ascii="Tahoma" w:hAnsi="Tahoma" w:cs="Tahoma"/>
          <w:sz w:val="22"/>
          <w:szCs w:val="22"/>
        </w:rPr>
        <w:t>-</w:t>
      </w:r>
      <w:r>
        <w:rPr>
          <w:rFonts w:ascii="Tahoma" w:hAnsi="Tahoma" w:cs="Tahoma"/>
          <w:sz w:val="22"/>
          <w:szCs w:val="22"/>
        </w:rPr>
        <w:t>compliant systems, as well as some of the challenges of implementing IP</w:t>
      </w:r>
      <w:r w:rsidR="006A4A75">
        <w:rPr>
          <w:rFonts w:ascii="Tahoma" w:hAnsi="Tahoma" w:cs="Tahoma"/>
          <w:sz w:val="22"/>
          <w:szCs w:val="22"/>
        </w:rPr>
        <w:t>v.6</w:t>
      </w:r>
      <w:r>
        <w:rPr>
          <w:rFonts w:ascii="Tahoma" w:hAnsi="Tahoma" w:cs="Tahoma"/>
          <w:sz w:val="22"/>
          <w:szCs w:val="22"/>
        </w:rPr>
        <w:t xml:space="preserve"> in embedded systems such as IoT nodes.</w:t>
      </w:r>
    </w:p>
    <w:sectPr w:rsidR="00884D04" w:rsidRPr="003B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A8A"/>
    <w:rsid w:val="003B4A8A"/>
    <w:rsid w:val="003C5438"/>
    <w:rsid w:val="006A4A75"/>
    <w:rsid w:val="00780D4C"/>
    <w:rsid w:val="008039A3"/>
    <w:rsid w:val="00884D04"/>
    <w:rsid w:val="008F25BD"/>
    <w:rsid w:val="008F766D"/>
    <w:rsid w:val="009B4F22"/>
    <w:rsid w:val="00A16003"/>
    <w:rsid w:val="00B63062"/>
    <w:rsid w:val="00BB03D0"/>
    <w:rsid w:val="00C332BE"/>
    <w:rsid w:val="00C51749"/>
    <w:rsid w:val="00DC2EFE"/>
    <w:rsid w:val="00F17847"/>
    <w:rsid w:val="00F5279C"/>
    <w:rsid w:val="00FB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A8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A8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UBM LLC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test1</dc:creator>
  <cp:lastModifiedBy>Stephaney McGinnis</cp:lastModifiedBy>
  <cp:revision>2</cp:revision>
  <cp:lastPrinted>2014-07-28T19:00:00Z</cp:lastPrinted>
  <dcterms:created xsi:type="dcterms:W3CDTF">2014-09-08T19:17:00Z</dcterms:created>
  <dcterms:modified xsi:type="dcterms:W3CDTF">2014-09-08T19:17:00Z</dcterms:modified>
</cp:coreProperties>
</file>