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rfwbwm7ws0q" w:id="0"/>
      <w:bookmarkEnd w:id="0"/>
      <w:r w:rsidDel="00000000" w:rsidR="00000000" w:rsidRPr="00000000">
        <w:rPr>
          <w:rtl w:val="0"/>
        </w:rPr>
        <w:t xml:space="preserve">GADAP_ERP_PRD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jk14n2x3571c" w:id="1"/>
      <w:bookmarkEnd w:id="1"/>
      <w:r w:rsidDel="00000000" w:rsidR="00000000" w:rsidRPr="00000000">
        <w:rPr>
          <w:rtl w:val="0"/>
        </w:rPr>
        <w:t xml:space="preserve">Documento de Requisitos de Produto (Product Requirements Document)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GADAP-ERP Enterprise Resource Planning (GADAP-ERP)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l7bpagr70ofo" w:id="2"/>
      <w:bookmarkEnd w:id="2"/>
      <w:r w:rsidDel="00000000" w:rsidR="00000000" w:rsidRPr="00000000">
        <w:rPr>
          <w:rtl w:val="0"/>
        </w:rPr>
        <w:t xml:space="preserve">Controle de Versão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Detalhe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DOC-GADAP_ERP_PRD-001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1.2.0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Aprovado / Baseline Oficial de Produto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Confidencial / Estratégico &amp; Engenharia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de Emissão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de Outubro de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Head of Product / Product Manager GADAP-ERP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Partes Interessadas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Histórico de Alterações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Engenharia, Arquitetura, Consultoria Fiscal, Operações e Clientes Piloto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Versão 1.1.0 | Data 24/10/2026 | Resumo: Inclusão da integração com Evolution API (WhatsApp) para notificações multicanais.</w:t>
              <w:br w:type="textWrapping"/>
              <w:t xml:space="preserve">Versão 1.3.0 | Data 24/10/2026 | Resumo: Inclusão do Módulo Academy &amp; Help Center</w:t>
            </w:r>
          </w:p>
        </w:tc>
      </w:tr>
    </w:tbl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956sa2v0fas6" w:id="3"/>
      <w:bookmarkEnd w:id="3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Visão do Produto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Objetivos de Negócio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3.1 Engenheiro Civil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3.2 Administrador Financeiro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3.3 Instalador de Piscinas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3.4 Contador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3.5 Proprietário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Módulos do Sistema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4.1 Módulo Core (Auth, Companies, Users, Roles, Permissions)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4.2 Módulo Comercial (Clients, Suppliers, Products, Services, Quotes, Orders)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4.3 Módulo Engenharia (Projects, Contracts, Teams, Measurements, Schedules)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4.4 Módulo Financeiro (Accounts Receivable, Accounts Payable, Cashflow, Cost Centers)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4.5 Módulo Fiscal (Tax Engine, Tax Rules, NF-e, NFS-e, DIFAL, FCP)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4.6 Módulo Inteligência (Tax Intelligence, Legislation Monitor)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4.7 Módulo Dashboards (Executivo, Financeiro, Fiscal, Comercial, Obras)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Escopo do MVP (Fase 1)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Backlog Futuro (Fases 2 e 3)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Critérios de Sucesso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ykwe92t7uiuk" w:id="4"/>
      <w:bookmarkEnd w:id="4"/>
      <w:r w:rsidDel="00000000" w:rsidR="00000000" w:rsidRPr="00000000">
        <w:rPr>
          <w:rtl w:val="0"/>
        </w:rPr>
        <w:t xml:space="preserve">1. Visão do Produto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GADAP-ERP</w:t>
      </w:r>
      <w:r w:rsidDel="00000000" w:rsidR="00000000" w:rsidRPr="00000000">
        <w:rPr>
          <w:rtl w:val="0"/>
        </w:rPr>
        <w:t xml:space="preserve"> é a plataforma SaaS tudo-em-um concebida especificamente para prestadores de serviços técnicos, empreiteiras de reforma, pequenas construções e instaladores de piscinas. Ele unifica orçamentação técnica com BDI, gestão de medições em canteiro de obras, liquidação financeira automatizada e conformidade fiscal plena (NF-e, NFS-e e Reforma Tributária/IVA Dual), eliminando a fragmentação de ferramentas e o retrabalho tributário.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df6giadnze2t" w:id="5"/>
      <w:bookmarkEnd w:id="5"/>
      <w:r w:rsidDel="00000000" w:rsidR="00000000" w:rsidRPr="00000000">
        <w:rPr>
          <w:rtl w:val="0"/>
        </w:rPr>
        <w:t xml:space="preserve">2. Objetivos de Negócio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Redução de Fricção Operacional:</w:t>
      </w:r>
      <w:r w:rsidDel="00000000" w:rsidR="00000000" w:rsidRPr="00000000">
        <w:rPr>
          <w:rtl w:val="0"/>
        </w:rPr>
        <w:t xml:space="preserve"> Reduzir em 70% o tempo decorrido entre a medição aprovada no canteiro de obras e o faturamento fiscal/financeiro.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Fiscal à Prova de Erros:</w:t>
      </w:r>
      <w:r w:rsidDel="00000000" w:rsidR="00000000" w:rsidRPr="00000000">
        <w:rPr>
          <w:rtl w:val="0"/>
        </w:rPr>
        <w:t xml:space="preserve"> Alcançar 0% de autuações fiscais por segregação incorreta entre mercadorias e serviços em contratos mistos.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Retenção de Clientes (LTV/SaaS):</w:t>
      </w:r>
      <w:r w:rsidDel="00000000" w:rsidR="00000000" w:rsidRPr="00000000">
        <w:rPr>
          <w:rtl w:val="0"/>
        </w:rPr>
        <w:t xml:space="preserve"> Manter o churn bruto mensal inferior a 1,2% através do acoplamento direto das rotinas diárias da obra com o fluxo financeiro.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de Adoção Acelerado:</w:t>
      </w:r>
      <w:r w:rsidDel="00000000" w:rsidR="00000000" w:rsidRPr="00000000">
        <w:rPr>
          <w:rtl w:val="0"/>
        </w:rPr>
        <w:t xml:space="preserve"> Viabilizar o onboarding e emissão do primeiro documento fiscal em menos de 4 horas após a contratação.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j1eyv2ttm711" w:id="6"/>
      <w:bookmarkEnd w:id="6"/>
      <w:r w:rsidDel="00000000" w:rsidR="00000000" w:rsidRPr="00000000">
        <w:rPr>
          <w:rtl w:val="0"/>
        </w:rPr>
        <w:t xml:space="preserve">3. Personas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6tp3gq624jvg" w:id="7"/>
      <w:bookmarkEnd w:id="7"/>
      <w:r w:rsidDel="00000000" w:rsidR="00000000" w:rsidRPr="00000000">
        <w:rPr>
          <w:rtl w:val="0"/>
        </w:rPr>
        <w:t xml:space="preserve">3.1 Engenheiro Civil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Profissional técnico responsável pela execução, qualidade, cronograma e medições das obras civis e reformas.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Objetivos:</w:t>
      </w:r>
      <w:r w:rsidDel="00000000" w:rsidR="00000000" w:rsidRPr="00000000">
        <w:rPr>
          <w:rtl w:val="0"/>
        </w:rPr>
        <w:t xml:space="preserve"> Acompanhar o avanço físico da obra em relação ao cronograma previsto, registrar ocorrências no diário de obra e liberar medições para faturamento sem atritos.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Dificuldades:</w:t>
      </w:r>
      <w:r w:rsidDel="00000000" w:rsidR="00000000" w:rsidRPr="00000000">
        <w:rPr>
          <w:rtl w:val="0"/>
        </w:rPr>
        <w:t xml:space="preserve"> Conectividade precária em canteiro, retrabalho em planilhas desconectadas do financeiro e divergência entre medições de campo e notas emitidas.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Necessidades:</w:t>
      </w:r>
      <w:r w:rsidDel="00000000" w:rsidR="00000000" w:rsidRPr="00000000">
        <w:rPr>
          <w:rtl w:val="0"/>
        </w:rPr>
        <w:t xml:space="preserve"> Interface móvel rápida para lançamento de medições por etapa/subetapa, upload fotográfico de evidências e cálculo automático do saldo contratual remanescente.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ukhd7irnglqy" w:id="8"/>
      <w:bookmarkEnd w:id="8"/>
      <w:r w:rsidDel="00000000" w:rsidR="00000000" w:rsidRPr="00000000">
        <w:rPr>
          <w:rtl w:val="0"/>
        </w:rPr>
        <w:t xml:space="preserve">3.2 Administrador Financeiro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Gestor responsável pelas contas a pagar, contas a receber, conciliação bancária, fluxo de caixa e centros de custo.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Objetivos:</w:t>
      </w:r>
      <w:r w:rsidDel="00000000" w:rsidR="00000000" w:rsidRPr="00000000">
        <w:rPr>
          <w:rtl w:val="0"/>
        </w:rPr>
        <w:t xml:space="preserve"> Manter o fluxo de caixa equilibrado, garantir que nenhuma medição fique sem cobrança gerada e provisionar pagamentos de fornecedores e empreiteiros vinculados a cada obra.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Dificuldades:</w:t>
      </w:r>
      <w:r w:rsidDel="00000000" w:rsidR="00000000" w:rsidRPr="00000000">
        <w:rPr>
          <w:rtl w:val="0"/>
        </w:rPr>
        <w:t xml:space="preserve"> Descompasso entre compras feitas na ponta da obra e lançamentos no financeiro; conciliação bancária manual e cálculo confuso de retenções contratuais e tributárias.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Necessidades:</w:t>
      </w:r>
      <w:r w:rsidDel="00000000" w:rsidR="00000000" w:rsidRPr="00000000">
        <w:rPr>
          <w:rtl w:val="0"/>
        </w:rPr>
        <w:t xml:space="preserve"> Conciliação bancária automática (Pix/OFX), alertas automáticos de inadimplência, apropriação exata por Centro de Custo/Obra e automação de boletos/Pix integrados ao faturamento.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auh4myi6abl6" w:id="9"/>
      <w:bookmarkEnd w:id="9"/>
      <w:r w:rsidDel="00000000" w:rsidR="00000000" w:rsidRPr="00000000">
        <w:rPr>
          <w:rtl w:val="0"/>
        </w:rPr>
        <w:t xml:space="preserve">3.3 Instalador de Piscinas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Empreendedor ou técnico responsável pela venda e instalação de piscinas, spas e áreas de lazer, operando contratos mistos (fornecimento de carcaça/maquinário + serviço de alvenaria/hidráulica).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Objetivos:</w:t>
      </w:r>
      <w:r w:rsidDel="00000000" w:rsidR="00000000" w:rsidRPr="00000000">
        <w:rPr>
          <w:rtl w:val="0"/>
        </w:rPr>
        <w:t xml:space="preserve"> Orçar rapidamente kits completos de piscinas (equipamentos + mão de obra de escavação e hidráulica), faturar corretamente sem bitributação e controlar prazos de fornecedores.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Dificuldades:</w:t>
      </w:r>
      <w:r w:rsidDel="00000000" w:rsidR="00000000" w:rsidRPr="00000000">
        <w:rPr>
          <w:rtl w:val="0"/>
        </w:rPr>
        <w:t xml:space="preserve"> Não saber como emitir NF-e para os produtos e NFS-e para os serviços sem inconsistências tributárias municipais e estaduais; perda de margem de lucro por erro no cálculo de frete e DIFAL interestadual.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Necessidades:</w:t>
      </w:r>
      <w:r w:rsidDel="00000000" w:rsidR="00000000" w:rsidRPr="00000000">
        <w:rPr>
          <w:rtl w:val="0"/>
        </w:rPr>
        <w:t xml:space="preserve"> Geração de propostas que segregam automaticamente itens de produto (NF-e) e itens de serviço (NFS-e), cálculo automatizado de DIFAL e kits prontos de produtos/serviços recorrentes.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b479b6i3ey1b" w:id="10"/>
      <w:bookmarkEnd w:id="10"/>
      <w:r w:rsidDel="00000000" w:rsidR="00000000" w:rsidRPr="00000000">
        <w:rPr>
          <w:rtl w:val="0"/>
        </w:rPr>
        <w:t xml:space="preserve">3.4 Contador (Interno ou Parceiro Externo)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Contador ou analista fiscal encarregado do cumprimento das obrigações acessórias, apuração tributária (Simples Nacional, Presumido ou Real) e escrituração.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Objetivos:</w:t>
      </w:r>
      <w:r w:rsidDel="00000000" w:rsidR="00000000" w:rsidRPr="00000000">
        <w:rPr>
          <w:rtl w:val="0"/>
        </w:rPr>
        <w:t xml:space="preserve"> Acessar relatórios limpos, livros fiscais fechados, XMLs organizados de NF-e e NFS-e e conferir retenções na fonte (INSS, ISS, IRRF, PIS/COFINS/CSLL).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Dificuldades:</w:t>
      </w:r>
      <w:r w:rsidDel="00000000" w:rsidR="00000000" w:rsidRPr="00000000">
        <w:rPr>
          <w:rtl w:val="0"/>
        </w:rPr>
        <w:t xml:space="preserve"> Receber comprovantes desorganizados no final do mês; lidar com notas emitidas com códigos tributários incorretos e prefeituras com regras de retenção heterogêneas.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Necessidades:</w:t>
      </w:r>
      <w:r w:rsidDel="00000000" w:rsidR="00000000" w:rsidRPr="00000000">
        <w:rPr>
          <w:rtl w:val="0"/>
        </w:rPr>
        <w:t xml:space="preserve"> Painel contábil dedicado com exportação consolidada de XMLs/SPED, motor fiscal determinístico com regras municipais atualizadas e rastreamento de créditos da Reforma Tributária.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vloqwzklivek" w:id="11"/>
      <w:bookmarkEnd w:id="11"/>
      <w:r w:rsidDel="00000000" w:rsidR="00000000" w:rsidRPr="00000000">
        <w:rPr>
          <w:rtl w:val="0"/>
        </w:rPr>
        <w:t xml:space="preserve">3.5 Proprietário (Sócio / Diretor Geral)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Fundador e tomador de decisões estratégicas da empreiteira, construtora leve ou empresa de serviços técnicos.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Objetivos:</w:t>
      </w:r>
      <w:r w:rsidDel="00000000" w:rsidR="00000000" w:rsidRPr="00000000">
        <w:rPr>
          <w:rtl w:val="0"/>
        </w:rPr>
        <w:t xml:space="preserve"> Ter visão macro da rentabilidade real por obra, previsibilidade orçamentária e blindagem jurídica/fiscal do seu CNPJ.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Dificuldades:</w:t>
      </w:r>
      <w:r w:rsidDel="00000000" w:rsidR="00000000" w:rsidRPr="00000000">
        <w:rPr>
          <w:rtl w:val="0"/>
        </w:rPr>
        <w:t xml:space="preserve"> Falta de visibilidade consolidada de margens de lucro; surpresas com custos adicionais de materiais no canteiro e desconfiança sobre a saúde tributária da empresa.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Necessidades:</w:t>
      </w:r>
      <w:r w:rsidDel="00000000" w:rsidR="00000000" w:rsidRPr="00000000">
        <w:rPr>
          <w:rtl w:val="0"/>
        </w:rPr>
        <w:t xml:space="preserve"> Dashboard executivo no celular com DRE gerencial em tempo real por obra, indicadores de margem bruta/líquida e status consolidado de faturamento e medições.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y7s66ma4n7q7" w:id="12"/>
      <w:bookmarkEnd w:id="12"/>
      <w:r w:rsidDel="00000000" w:rsidR="00000000" w:rsidRPr="00000000">
        <w:rPr>
          <w:rtl w:val="0"/>
        </w:rPr>
        <w:t xml:space="preserve">4. Módulos do Sistema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kbccv6y5sapx" w:id="13"/>
      <w:bookmarkEnd w:id="13"/>
      <w:r w:rsidDel="00000000" w:rsidR="00000000" w:rsidRPr="00000000">
        <w:rPr>
          <w:rtl w:val="0"/>
        </w:rPr>
        <w:t xml:space="preserve">4.1 Módulo Core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wh9u04ygsyjw" w:id="14"/>
      <w:bookmarkEnd w:id="14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Prover autenticação segura, gestão centralizada de empresas filiais (</w:t>
      </w:r>
      <w:r w:rsidDel="00000000" w:rsidR="00000000" w:rsidRPr="00000000">
        <w:rPr>
          <w:i w:val="1"/>
          <w:iCs w:val="1"/>
          <w:rtl w:val="0"/>
        </w:rPr>
        <w:t xml:space="preserve">tenants</w:t>
      </w:r>
      <w:r w:rsidDel="00000000" w:rsidR="00000000" w:rsidRPr="00000000">
        <w:rPr>
          <w:rtl w:val="0"/>
        </w:rPr>
        <w:t xml:space="preserve">), controle de usuários e permissões granulares baseadas em papéis (</w:t>
      </w:r>
      <w:r w:rsidDel="00000000" w:rsidR="00000000" w:rsidRPr="00000000">
        <w:rPr>
          <w:i w:val="1"/>
          <w:iCs w:val="1"/>
          <w:rtl w:val="0"/>
        </w:rPr>
        <w:t xml:space="preserve">RBAC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u7znifeya8iz" w:id="15"/>
      <w:bookmarkEnd w:id="15"/>
      <w:r w:rsidDel="00000000" w:rsidR="00000000" w:rsidRPr="00000000">
        <w:rPr>
          <w:rtl w:val="0"/>
        </w:rPr>
        <w:t xml:space="preserve">Usuários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Todos os usuários do sistema, Administradores da Empresa, Equipe de Suporte GADAP-ERP.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ytu8bvvxwr5q" w:id="16"/>
      <w:bookmarkEnd w:id="16"/>
      <w:r w:rsidDel="00000000" w:rsidR="00000000" w:rsidRPr="00000000">
        <w:rPr>
          <w:rtl w:val="0"/>
        </w:rPr>
        <w:t xml:space="preserve">Funcionalidades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Autenticação por e-mail/senha com suporte a MFA (Autenticador TOTP).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Gestão de Empresas / Filiais multi-tenant com CNPJ, Inscrição Estadual, Inscrição Municipal e Certificado Digital A1.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Gestão de Usuários com convites por e-mail e vínculo por empresa.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Criação e customização de Perfis de Acesso (</w:t>
      </w:r>
      <w:r w:rsidDel="00000000" w:rsidR="00000000" w:rsidRPr="00000000">
        <w:rPr>
          <w:i w:val="1"/>
          <w:i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) com permissões atômicas (</w:t>
      </w:r>
      <w:r w:rsidDel="00000000" w:rsidR="00000000" w:rsidRPr="00000000">
        <w:rPr>
          <w:i w:val="1"/>
          <w:iCs w:val="1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Troca de contexto rápida entre empresas/obras autorizadas.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ny47svpa6o2r" w:id="17"/>
      <w:bookmarkEnd w:id="17"/>
      <w:r w:rsidDel="00000000" w:rsidR="00000000" w:rsidRPr="00000000">
        <w:rPr>
          <w:rtl w:val="0"/>
        </w:rPr>
        <w:t xml:space="preserve">Campos Principais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cnpj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state_registration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municipal_registration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tax_regime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certificate_a1_encrypted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certificate_expires_at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mfa_enabled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is_system_default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obra:medicao:aprovar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vfkb62w68yku" w:id="18"/>
      <w:bookmarkEnd w:id="18"/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Todo usuário autenticado deve possuir ao menos um papel ativo na empresa selecionada.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isolamento multi-tenant deve aplicar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 automaticamente a partir do contexto da empresa ativa.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Certificados digitais A1 devem ser salvos criptografados (AES-GCM) e alertar expiração com 30, 15 e 7 dias de antecedência.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3uug2hy6ws6b" w:id="19"/>
      <w:bookmarkEnd w:id="19"/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UC-CORE-01:</w:t>
      </w:r>
      <w:r w:rsidDel="00000000" w:rsidR="00000000" w:rsidRPr="00000000">
        <w:rPr>
          <w:rtl w:val="0"/>
        </w:rPr>
        <w:t xml:space="preserve"> Convidar novo colaborador e associá-lo ao perfil "Engenheiro de Campo".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UC-CORE-02:</w:t>
      </w:r>
      <w:r w:rsidDel="00000000" w:rsidR="00000000" w:rsidRPr="00000000">
        <w:rPr>
          <w:rtl w:val="0"/>
        </w:rPr>
        <w:t xml:space="preserve"> Fazer upload do certificado A1 com validação imediata da senha e data de validade.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j5stqtn4wqfy" w:id="20"/>
      <w:bookmarkEnd w:id="20"/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/api/v1/auth/refresh-token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/api/v1/auth/mfa/verify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/api/v1/companies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/api/v1/companies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51bkfevzzuka" w:id="21"/>
      <w:bookmarkEnd w:id="21"/>
      <w:r w:rsidDel="00000000" w:rsidR="00000000" w:rsidRPr="00000000">
        <w:rPr>
          <w:rtl w:val="0"/>
        </w:rPr>
        <w:t xml:space="preserve">Permissões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core:company:manage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core:users:invite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core:roles:edit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core:certificate:upload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j92x1qb3b61e" w:id="22"/>
      <w:bookmarkEnd w:id="22"/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login deve emitir JWT com validade máxima de 15 minutos e Refresh Token rotativo.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Tentativas de acesso a registros de outro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 devem retornar erro 403/404 imediato via RLS.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gcse8ibkzvcr" w:id="23"/>
      <w:bookmarkEnd w:id="23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PostgreSQL com suporte a RLS e Vault de criptografia para chaves de certificados.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7gbte35u0bvy" w:id="24"/>
      <w:bookmarkEnd w:id="24"/>
      <w:r w:rsidDel="00000000" w:rsidR="00000000" w:rsidRPr="00000000">
        <w:rPr>
          <w:rtl w:val="0"/>
        </w:rPr>
        <w:t xml:space="preserve">4.2 Módulo Comercial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bmwigp70lwwv" w:id="25"/>
      <w:bookmarkEnd w:id="25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Gerenciar todo o pipeline pré-operacional, abrangendo o cadastro de clientes e fornecedores, catálogo de produtos e serviços técnicos, elaboração de orçamentos complexos com composição de BDI e conversão em pedidos de venda/execução.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4wyhp0c02q1" w:id="26"/>
      <w:bookmarkEnd w:id="26"/>
      <w:r w:rsidDel="00000000" w:rsidR="00000000" w:rsidRPr="00000000">
        <w:rPr>
          <w:rtl w:val="0"/>
        </w:rPr>
        <w:t xml:space="preserve">Usuários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Vendedores, Orçamentistas, Gerente Comercial, Proprietário.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eeqxvtb7d6ho" w:id="27"/>
      <w:bookmarkEnd w:id="27"/>
      <w:r w:rsidDel="00000000" w:rsidR="00000000" w:rsidRPr="00000000">
        <w:rPr>
          <w:rtl w:val="0"/>
        </w:rPr>
        <w:t xml:space="preserve">Funcionalidades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Cadastro de Clientes (Pessoa Física e Jurídica) com validação de CNPJ/CPF e consulta de CEP.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Cadastro de Fornecedores de insumos, materiais de construção e subempreiteiros.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Catálogo unificado de Produtos (com NCM, unidade de medida, custo base e estoque).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Catálogo unificado de Serviços (com código NBS, LC 116/2003 e alíquota de ISS de referência).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Motor de Orçamentos com cálculo analítico de BDI (</w:t>
      </w:r>
      <w:r w:rsidDel="00000000" w:rsidR="00000000" w:rsidRPr="00000000">
        <w:rPr>
          <w:i w:val="1"/>
          <w:iCs w:val="1"/>
          <w:rtl w:val="0"/>
        </w:rPr>
        <w:t xml:space="preserve">Benefícios e Despesas Indiretas</w:t>
      </w:r>
      <w:r w:rsidDel="00000000" w:rsidR="00000000" w:rsidRPr="00000000">
        <w:rPr>
          <w:rtl w:val="0"/>
        </w:rPr>
        <w:t xml:space="preserve">) e margem de lucro.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Suporte a Orçamentos Mistos (Produtos + Serviços) para montagem de propostas de piscinas e reformas.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Conversão de Orçamento aprovado em Pedido de Venda / Contrato de Obra com disparo de evento para Engenharia e Financeiro.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Disparo automático de propostas/orçamentos em PDF via WhatsApp (Evolution API) direto para o cliente.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cwpa659i37te" w:id="28"/>
      <w:bookmarkEnd w:id="28"/>
      <w:r w:rsidDel="00000000" w:rsidR="00000000" w:rsidRPr="00000000">
        <w:rPr>
          <w:rtl w:val="0"/>
        </w:rPr>
        <w:t xml:space="preserve">Campos Principais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 (Orçamento):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total_services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bdi_percentage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discount_amount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grand_total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(Draft, Sent, Approved, Rejected, Converted),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valid_until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QuoteItem: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item_type</w:t>
      </w:r>
      <w:r w:rsidDel="00000000" w:rsidR="00000000" w:rsidRPr="00000000">
        <w:rPr>
          <w:rtl w:val="0"/>
        </w:rPr>
        <w:t xml:space="preserve"> (Product/Service),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unit_cost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bdi_applied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subtotal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effpo5h9oreh" w:id="29"/>
      <w:bookmarkEnd w:id="29"/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BDI pode ser configurado por tipo de obra e rateado automaticamente em cada item orçado.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Orçamentos contendo produtos e serviços devem manter os subtotais segregados para orientar a tributação posterior.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aprovação de um orçamento bloqueia a edição de seus itens e gera automaticamente a minuta de contrato.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Fórmula Oficial de BDI do GADAP-ERP:</w:t>
        <w:br w:type="textWrapping"/>
        <w:t xml:space="preserve">BDI = [((1 + AC + S + R + G) * (1 + DF) * (1 + L)) / (1 - I)] - 1</w:t>
        <w:br w:type="textWrapping"/>
        <w:t xml:space="preserve">Onde:</w:t>
        <w:br w:type="textWrapping"/>
        <w:t xml:space="preserve">- AC = Taxa de Rateio da Administração Central</w:t>
        <w:br w:type="textWrapping"/>
        <w:t xml:space="preserve">- S = Taxa de Seguros</w:t>
        <w:br w:type="textWrapping"/>
        <w:t xml:space="preserve">- R = Taxa de Riscos e Imprevistos</w:t>
        <w:br w:type="textWrapping"/>
        <w:t xml:space="preserve">- G = Taxa de Garantias</w:t>
        <w:br w:type="textWrapping"/>
        <w:t xml:space="preserve">- DF = Taxa de Despesas Financeiras</w:t>
        <w:br w:type="textWrapping"/>
        <w:t xml:space="preserve">- L = Taxa de Lucro Bruto / Remuneração da Construtora</w:t>
        <w:br w:type="textWrapping"/>
        <w:t xml:space="preserve">- I = Soma das Alíquotas de Tributos Incidentes sobre o Faturamento (ISS, PIS, COFINS ou IBS/CBS)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umfbhiyubl87" w:id="30"/>
      <w:bookmarkEnd w:id="30"/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UC-COM-01:</w:t>
      </w:r>
      <w:r w:rsidDel="00000000" w:rsidR="00000000" w:rsidRPr="00000000">
        <w:rPr>
          <w:rtl w:val="0"/>
        </w:rPr>
        <w:t xml:space="preserve"> Montar orçamento de fornecimento e instalação de piscina com vinil, filtros, mão de obra hidráulica e alvenaria.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UC-COM-02:</w:t>
      </w:r>
      <w:r w:rsidDel="00000000" w:rsidR="00000000" w:rsidRPr="00000000">
        <w:rPr>
          <w:rtl w:val="0"/>
        </w:rPr>
        <w:t xml:space="preserve"> Converter orçamento aprovado em contrato de obra e gerar cronograma financeiro inicial.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b4sod6e94dbw" w:id="31"/>
      <w:bookmarkEnd w:id="31"/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/api/v1/quotes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/api/v1/quotes/{id}/approve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/api/v1/quotes/{id}/convert-to-order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bimrgs902dab" w:id="32"/>
      <w:bookmarkEnd w:id="32"/>
      <w:r w:rsidDel="00000000" w:rsidR="00000000" w:rsidRPr="00000000">
        <w:rPr>
          <w:rtl w:val="0"/>
        </w:rPr>
        <w:t xml:space="preserve">Permissões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comercial:quote:create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comercial:quote:approve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comercial:client:edit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kqqkit6kif6n" w:id="33"/>
      <w:bookmarkEnd w:id="33"/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cálculo de margem e BDI deve manter precisão de 4 casas decimais para evitar desvios de centavos em orçamentos milionários.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proposta técnica gerada em PDF deve apresentar layout executivo configurável pelo usuário.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yrhpt68v1v2o" w:id="34"/>
      <w:bookmarkEnd w:id="34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Core (Autenticação e Multi-Tenancy).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17cdfurewo19" w:id="35"/>
      <w:bookmarkEnd w:id="35"/>
      <w:r w:rsidDel="00000000" w:rsidR="00000000" w:rsidRPr="00000000">
        <w:rPr>
          <w:rtl w:val="0"/>
        </w:rPr>
        <w:t xml:space="preserve">4.3 Módulo Engenharia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9vf81q9h6oto" w:id="36"/>
      <w:bookmarkEnd w:id="36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Controlar o ciclo de vida da execução física das obras, diários de campo, acompanhamento de contratos, alocação de equipes operacionais, registros de medição e cronogramas físico-financeiros.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35m0m4g51eh8" w:id="37"/>
      <w:bookmarkEnd w:id="37"/>
      <w:r w:rsidDel="00000000" w:rsidR="00000000" w:rsidRPr="00000000">
        <w:rPr>
          <w:rtl w:val="0"/>
        </w:rPr>
        <w:t xml:space="preserve">Usuários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Engenheiro Civil, Mestre de Obras, Gerente de Contratos, Cliente Piloto.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ed3dp9e5kavx" w:id="38"/>
      <w:bookmarkEnd w:id="38"/>
      <w:r w:rsidDel="00000000" w:rsidR="00000000" w:rsidRPr="00000000">
        <w:rPr>
          <w:rtl w:val="0"/>
        </w:rPr>
        <w:t xml:space="preserve">Funcionalidades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Cadastro de Projetos e Obras associadas a contratos, clientes e endereço georreferenciado do canteiro.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Criação de Cronogramas Físico-Financeiros divididos em fases, etapas e subetapas com percentuais de avanço.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Diário de Obra Digital com anotações climáticas, mão de obra ativa, ocorrências e anexos fotográficos.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Gestão de Equipes próprias e subempreiteiros terceirizados.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Lançamento e Aprovação de Medições de Campo (quantitativo e percentual executado no período).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Geração de boletins de medição com assinatura digital do fiscal/cliente.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Operação Offline-First: capacidade de registrar medições parciais e anotações do diário de obra localmente (IndexedDB / Cache Local) com compactação de imagens no cliente e sincronização automática em lote assim que restabelecida a conectividade com a internet.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Notificação via WhatsApp ao proprietário/cliente com resumo do avanço físico e fotos após aprovação de Boletim de Medição.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osrimlc9khf0" w:id="39"/>
      <w:bookmarkEnd w:id="39"/>
      <w:r w:rsidDel="00000000" w:rsidR="00000000" w:rsidRPr="00000000">
        <w:rPr>
          <w:rtl w:val="0"/>
        </w:rPr>
        <w:t xml:space="preserve">Campos Principais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(Obra):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end_date_planned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address_city_ibge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address_state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Measurement (Medição):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sequence_number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period_start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period_end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measured_amount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retention_amount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net_payable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(Draft, In_Review, Approved, Invoiced),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approved_by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MeasurementItem: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measurement_id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schedule_item_id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previous_percentage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current_percentage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accumulated_percentage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monetary_value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vurw2ffwgpzg" w:id="40"/>
      <w:bookmarkEnd w:id="40"/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soma percentual das medições acumuladas de um item não pode exceder 100% sem aditivo contratual registrado.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aprovação formal de uma medição dispara evento de negócio assíncrono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MedicaoAprovadaEvent</w:t>
      </w:r>
      <w:r w:rsidDel="00000000" w:rsidR="00000000" w:rsidRPr="00000000">
        <w:rPr>
          <w:rtl w:val="0"/>
        </w:rPr>
        <w:t xml:space="preserve">), acionando o contas a receber e a fila do módulo fiscal.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diário de obra não pode ser alterado após 48 horas da publicação sem autorização do responsável técnico (ART).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hcwwvm2ql5t3" w:id="41"/>
      <w:bookmarkEnd w:id="41"/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UC-ENG-01:</w:t>
      </w:r>
      <w:r w:rsidDel="00000000" w:rsidR="00000000" w:rsidRPr="00000000">
        <w:rPr>
          <w:rtl w:val="0"/>
        </w:rPr>
        <w:t xml:space="preserve"> Lançar medição quinzenal de alvenaria e impermeabilização anexando fotos comprobatórias.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UC-ENG-02:</w:t>
      </w:r>
      <w:r w:rsidDel="00000000" w:rsidR="00000000" w:rsidRPr="00000000">
        <w:rPr>
          <w:rtl w:val="0"/>
        </w:rPr>
        <w:t xml:space="preserve"> Validar boletim de medição pelo proprietário/fiscal e aprovar faturamento parcial.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5zvynqz877ij" w:id="42"/>
      <w:bookmarkEnd w:id="42"/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/api/v1/projects/{id}/schedules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/api/v1/projects/{id}/measurements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/api/v1/measurements/{id}/approve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/api/v1/projects/{id}/daily-logs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nszdrqs43fn1" w:id="43"/>
      <w:bookmarkEnd w:id="43"/>
      <w:r w:rsidDel="00000000" w:rsidR="00000000" w:rsidRPr="00000000">
        <w:rPr>
          <w:rtl w:val="0"/>
        </w:rPr>
        <w:t xml:space="preserve">Permissões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engenharia:project:create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engenharia:measurement:submit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engenharia:measurement:approve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engenharia:dailylog:edit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bt5i5bduu3jv" w:id="44"/>
      <w:bookmarkEnd w:id="44"/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Upload de imagens do diário de obra otimizado e gravado diretamente no Cloudflare R2 via Presigned URLs.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Bloqueio de aprovação de medição caso a data do canteiro seja posterior à data corrente do sistema.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sahx12mkw9qd" w:id="45"/>
      <w:bookmarkEnd w:id="45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Core e Módulo Comercial (Contratos).</w:t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j18yhqaqdzgy" w:id="46"/>
      <w:bookmarkEnd w:id="46"/>
      <w:r w:rsidDel="00000000" w:rsidR="00000000" w:rsidRPr="00000000">
        <w:rPr>
          <w:rtl w:val="0"/>
        </w:rPr>
        <w:t xml:space="preserve">4.4 Módulo Financeiro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py8spdubl0yv" w:id="47"/>
      <w:bookmarkEnd w:id="47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Assegurar a gestão de liquidez, conciliação e apropriação dos fluxos financeiros por obra, cobrindo contas a pagar, contas a receber, fluxo de caixa e gestão por centro de custo.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yetsavxj1kgh" w:id="48"/>
      <w:bookmarkEnd w:id="48"/>
      <w:r w:rsidDel="00000000" w:rsidR="00000000" w:rsidRPr="00000000">
        <w:rPr>
          <w:rtl w:val="0"/>
        </w:rPr>
        <w:t xml:space="preserve">Usuários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Administrador Financeiro, Analista de Tesouraria, Proprietário.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2ech8gilyg4o" w:id="49"/>
      <w:bookmarkEnd w:id="49"/>
      <w:r w:rsidDel="00000000" w:rsidR="00000000" w:rsidRPr="00000000">
        <w:rPr>
          <w:rtl w:val="0"/>
        </w:rPr>
        <w:t xml:space="preserve">Funcionalidades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Contas a Receber gerado automaticamente a partir de pedidos comerciais e medições de obra aprovadas.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Contas a Pagar vinculado a compras de materiais, folha de pagamento de subempreiteiros e despesas gerais.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Emissão de Boletos e cobranças Pix dinâmicas integradas a contas de pagamento.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Conciliação Bancária via importação de extratos (OFX) e conciliação em lote.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Estrutura de Centros de Custo hierárquicos vinculando despesas e receitas a obras específicas.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Projeção de Fluxo de Caixa analítico (visão diária, semanal e mensal).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Envio de cobranças com linha digitável do Pix Copia-e-Cola e PDF do boleto via WhatsApp assim que a medição gera contas a receber.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sh3ylynzoomi" w:id="50"/>
      <w:bookmarkEnd w:id="50"/>
      <w:r w:rsidDel="00000000" w:rsidR="00000000" w:rsidRPr="00000000">
        <w:rPr>
          <w:rtl w:val="0"/>
        </w:rPr>
        <w:t xml:space="preserve">Campos Principais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FinancialAccount: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cost_center_id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(Payable/Receivable),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nominal_amount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interest_penalty_amount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discount_amount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(Pending, Paid, Partial, Canceled),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pix_code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CostCenter: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project_id_nullable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tdkuhn5t63r8" w:id="51"/>
      <w:bookmarkEnd w:id="51"/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Nenhuma despesa ou receita pode ser liquidada sem classificação em um Centro de Custo válido.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cancelamento de uma medição na engenharia deve suspender ou estornar automaticamente o título a receber correspondente, caso ainda não liquidado.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Descontos e retenções fiscais na fonte (ISS retido, INSS retido) abatem automaticamente o valor líquido do contas a receber.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kp6xxke1sukc" w:id="52"/>
      <w:bookmarkEnd w:id="52"/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UC-FIN-01:</w:t>
      </w:r>
      <w:r w:rsidDel="00000000" w:rsidR="00000000" w:rsidRPr="00000000">
        <w:rPr>
          <w:rtl w:val="0"/>
        </w:rPr>
        <w:t xml:space="preserve"> Baixar recebimento via Pix vinculado a medição de obra com conciliação automática.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UC-FIN-02:</w:t>
      </w:r>
      <w:r w:rsidDel="00000000" w:rsidR="00000000" w:rsidRPr="00000000">
        <w:rPr>
          <w:rtl w:val="0"/>
        </w:rPr>
        <w:t xml:space="preserve"> Gerar relatório de rentabilidade real comparando custos incorridos vs receitas faturadas por obra.</w:t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fv30itpjy85o" w:id="53"/>
      <w:bookmarkEnd w:id="53"/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/api/v1/financial/receivables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/api/v1/financial/payables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/api/v1/financial/transactions/{id}/reconcile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/api/v1/financial/cashflow/forecast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1ep9up7o7l8f" w:id="54"/>
      <w:bookmarkEnd w:id="54"/>
      <w:r w:rsidDel="00000000" w:rsidR="00000000" w:rsidRPr="00000000">
        <w:rPr>
          <w:rtl w:val="0"/>
        </w:rPr>
        <w:t xml:space="preserve">Permissões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financeiro:receivable:view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financeiro:payable:pay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financeiro:cashflow:export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financeiro:reconcile:execute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yhsl9cf7nkz5" w:id="55"/>
      <w:bookmarkEnd w:id="55"/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Valores monetários mantidos estritamente sob precisão contábil com arredondamento Bancário (Round Half-to-Even).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Conciliação automática de Pix confirmada em menos de 3 segundos após callback bancário.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sjvk53cm7hdt" w:id="56"/>
      <w:bookmarkEnd w:id="56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Core e Módulo Engenharia (Medições).</w:t>
      </w:r>
    </w:p>
    <w:p w:rsidR="00000000" w:rsidDel="00000000" w:rsidP="00000000" w:rsidRDefault="00000000" w:rsidRPr="00000000" w14:paraId="000000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v0z7x039ahui" w:id="57"/>
      <w:bookmarkEnd w:id="57"/>
      <w:r w:rsidDel="00000000" w:rsidR="00000000" w:rsidRPr="00000000">
        <w:rPr>
          <w:rtl w:val="0"/>
        </w:rPr>
        <w:t xml:space="preserve">4.5 Módulo Fiscal</w:t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b2zv4nqdu3e0" w:id="58"/>
      <w:bookmarkEnd w:id="58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Automatizar a apuração de regras tributárias, cálculo determinístico de impostos, emissão e cancelamento de documentos fiscais eletrônicos (NF-e, NFS-e) e apuração de tributação interestadual (DIFAL, FCP), com suporte nativo à transição para a Reforma Tributária.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42wda723xalg" w:id="59"/>
      <w:bookmarkEnd w:id="59"/>
      <w:r w:rsidDel="00000000" w:rsidR="00000000" w:rsidRPr="00000000">
        <w:rPr>
          <w:rtl w:val="0"/>
        </w:rPr>
        <w:t xml:space="preserve">Usuários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Contador, Faturista, Administrador Financeiro.</w:t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q2htkj4xfdo" w:id="60"/>
      <w:bookmarkEnd w:id="60"/>
      <w:r w:rsidDel="00000000" w:rsidR="00000000" w:rsidRPr="00000000">
        <w:rPr>
          <w:rtl w:val="0"/>
        </w:rPr>
        <w:t xml:space="preserve">Funcionalidades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Motor Tributário Parametrizável por CNAE, NCM, NBS, CFOP e Regimes Especiais.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Emissão de NF-e (Modelo 55) para fornecimento de mercadorias, insumos e equipamentos (ex: bombas, tanques de piscinas).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Emissão de NFS-e aderente ao padrão nacional e conectores para prefeituras brasileiras para serviços civis e técnicos.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Motor de cálculo de DIFAL e FCP (Fundo de Combate à Pobreza) para faturamentos interestaduais para consumidor final.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Matriz de cálculo simultâneo do sistema legado (ICMS, ISS, PIS, COFINS) e do novo modelo IVA Dual (IBS, CBS, IS).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Armazenamento em conformidade jurídica de arquivos XML e DANFE assinados no Cloudflare R2 por 5 anos.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Disparo assíncrono via WhatsApp (Evolution API) do DANFE (PDF) e Chave de Acesso imediatamente após autorização da nota na SEFAZ/Prefeitura (cStat: 100).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w0dagn3dgkyu" w:id="61"/>
      <w:bookmarkEnd w:id="61"/>
      <w:r w:rsidDel="00000000" w:rsidR="00000000" w:rsidRPr="00000000">
        <w:rPr>
          <w:rtl w:val="0"/>
        </w:rPr>
        <w:t xml:space="preserve">Campos Principais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Invoice (Documento Fiscal):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(NFE / NFSE),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 (Production / Homologation),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(Draft, Validated, Processing, Authorized, Rejected, Canceled),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xml_storage_url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pdf_danfe_url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total_invoice_amount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calculated_taxes_json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TaxRule: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cnae_code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ncm_code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cfop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state_origin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state_destination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icms_rate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iss_rate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cbs_rate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ibs_rate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retention_rules_json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47ict0qp52wd" w:id="62"/>
      <w:bookmarkEnd w:id="62"/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Cálculos fiscais são 100% determinísticos; nenhuma IA altera alíquotas ou valores de base de cálculo.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Contratos mistos (venda com instalação) devem gerar documentos fiscais cindidos: NF-e para produtos e NFS-e para os serviços de instalação civil.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Toda emissão requer validação prévia (</w:t>
      </w:r>
      <w:r w:rsidDel="00000000" w:rsidR="00000000" w:rsidRPr="00000000">
        <w:rPr>
          <w:i w:val="1"/>
          <w:iCs w:val="1"/>
          <w:rtl w:val="0"/>
        </w:rPr>
        <w:t xml:space="preserve">Pre-flight check</w:t>
      </w:r>
      <w:r w:rsidDel="00000000" w:rsidR="00000000" w:rsidRPr="00000000">
        <w:rPr>
          <w:rtl w:val="0"/>
        </w:rPr>
        <w:t xml:space="preserve">) local de sintaxe XML e validade do certificado digital A1.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34qm2obeeiv" w:id="63"/>
      <w:bookmarkEnd w:id="63"/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UC-FISC-01:</w:t>
      </w:r>
      <w:r w:rsidDel="00000000" w:rsidR="00000000" w:rsidRPr="00000000">
        <w:rPr>
          <w:rtl w:val="0"/>
        </w:rPr>
        <w:t xml:space="preserve"> Emitir NFS-e referente à 3ª medição civil da Obra Residencial com retenção de ISS no município da obra.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UC-FISC-02:</w:t>
      </w:r>
      <w:r w:rsidDel="00000000" w:rsidR="00000000" w:rsidRPr="00000000">
        <w:rPr>
          <w:rtl w:val="0"/>
        </w:rPr>
        <w:t xml:space="preserve"> Emitir NF-e interestadual com cálculo automático de DIFAL para cliente no Paraná.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tmclzpze5vqt" w:id="64"/>
      <w:bookmarkEnd w:id="64"/>
      <w:r w:rsidDel="00000000" w:rsidR="00000000" w:rsidRPr="00000000">
        <w:rPr>
          <w:rtl w:val="0"/>
        </w:rPr>
        <w:t xml:space="preserve">Limites do Produto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O GADAP-ERP não substitui a atuação de: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contador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escritório contábil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consultoria tributária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O GADAP-ERP atua como plataforma operacional e fiscal, fornecendo informações e documentos necessários para execução das obrigações fiscais pelo cliente e seus responsáveis legais.</w:t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4en1t0mdi1gm" w:id="65"/>
      <w:bookmarkEnd w:id="65"/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/api/v1/fiscal/invoices/validate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/api/v1/fiscal/invoices/issue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/api/v1/fiscal/invoices/{id}/cancel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/api/v1/fiscal/invoices/{id}/xml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bx4w6091p85j" w:id="66"/>
      <w:bookmarkEnd w:id="66"/>
      <w:r w:rsidDel="00000000" w:rsidR="00000000" w:rsidRPr="00000000">
        <w:rPr>
          <w:rtl w:val="0"/>
        </w:rPr>
        <w:t xml:space="preserve">Permissões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fiscal:invoice:create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fiscal:invoice:transmit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fiscal:invoice:cancel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fiscal:rules:configure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3iolt8pqg3xj" w:id="67"/>
      <w:bookmarkEnd w:id="67"/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Rejeição na primeira submissão à SEFAZ inferior a 0,5% por problemas de formatação de schema.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XML e PDF gerados e armazenados com URLs assinadas temporárias protegidas em até 5 segundos após autorização.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x1kjfbgfnxxc" w:id="68"/>
      <w:bookmarkEnd w:id="68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Core (Certificados Digitais) e Cloudflare R2 (Storage).</w:t>
      </w:r>
    </w:p>
    <w:p w:rsidR="00000000" w:rsidDel="00000000" w:rsidP="00000000" w:rsidRDefault="00000000" w:rsidRPr="00000000" w14:paraId="000001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qa36j6vd7h13" w:id="69"/>
      <w:bookmarkEnd w:id="69"/>
      <w:r w:rsidDel="00000000" w:rsidR="00000000" w:rsidRPr="00000000">
        <w:rPr>
          <w:rtl w:val="0"/>
        </w:rPr>
        <w:t xml:space="preserve">4.6 Módulo Inteligência</w:t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n7maamanv5vv" w:id="70"/>
      <w:bookmarkEnd w:id="70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Fornecer monitoramento legal contínuo de alterações tributárias e assistência operacional baseada em IA para leitura automatizada de documentos e conciliação preditiva.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9crbgojvga2k" w:id="71"/>
      <w:bookmarkEnd w:id="71"/>
      <w:r w:rsidDel="00000000" w:rsidR="00000000" w:rsidRPr="00000000">
        <w:rPr>
          <w:rtl w:val="0"/>
        </w:rPr>
        <w:t xml:space="preserve">Usuários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Contador, Gestor Fiscal, Proprietário.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6zerw0kqjh7r" w:id="72"/>
      <w:bookmarkEnd w:id="72"/>
      <w:r w:rsidDel="00000000" w:rsidR="00000000" w:rsidRPr="00000000">
        <w:rPr>
          <w:rtl w:val="0"/>
        </w:rPr>
        <w:t xml:space="preserve">Funcionalidades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Legislation Monitor:</w:t>
      </w:r>
      <w:r w:rsidDel="00000000" w:rsidR="00000000" w:rsidRPr="00000000">
        <w:rPr>
          <w:rtl w:val="0"/>
        </w:rPr>
        <w:t xml:space="preserve"> Crawler automatizado que monitora alterações em tabelas IBPT, NCM, alíquotas municipais de ISS e diretrizes regulatórias da Reforma Tributária (IBS/CBS), notificando a equipe fiscal.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 Intelligence (OCR &amp; Parser):</w:t>
      </w:r>
      <w:r w:rsidDel="00000000" w:rsidR="00000000" w:rsidRPr="00000000">
        <w:rPr>
          <w:rtl w:val="0"/>
        </w:rPr>
        <w:t xml:space="preserve"> Leitura de notas fiscais de compra em PDF/imagem e XML para lançamento automático de despesas e cadastro de fornecedores.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Categorização preditiva de custos de materiais em obras por análise de histórico.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Assistente contextual de dúvidas fiscais para canteiro de obras sem execução de cálculos monetários em LLM.</w:t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tmls0gi59x7a" w:id="73"/>
      <w:bookmarkEnd w:id="73"/>
      <w:r w:rsidDel="00000000" w:rsidR="00000000" w:rsidRPr="00000000">
        <w:rPr>
          <w:rtl w:val="0"/>
        </w:rPr>
        <w:t xml:space="preserve">Campos Principais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LegislationUpdate: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jurisdiction</w:t>
      </w:r>
      <w:r w:rsidDel="00000000" w:rsidR="00000000" w:rsidRPr="00000000">
        <w:rPr>
          <w:rtl w:val="0"/>
        </w:rPr>
        <w:t xml:space="preserve"> (Federal, State, Municipal),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effective_date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impact_level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reviewed_by_expert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ParsedDocument: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raw_file_url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parsed_payload_json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confidence_score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(Processing, Success, Needs_Manual_Review).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ef8lqiswob5l" w:id="74"/>
      <w:bookmarkEnd w:id="74"/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Toda sugestão de classificação de despesa via IA com índice de confiança (</w:t>
      </w:r>
      <w:r w:rsidDel="00000000" w:rsidR="00000000" w:rsidRPr="00000000">
        <w:rPr>
          <w:i w:val="1"/>
          <w:iCs w:val="1"/>
          <w:rtl w:val="0"/>
        </w:rPr>
        <w:t xml:space="preserve">confidence score</w:t>
      </w:r>
      <w:r w:rsidDel="00000000" w:rsidR="00000000" w:rsidRPr="00000000">
        <w:rPr>
          <w:rtl w:val="0"/>
        </w:rPr>
        <w:t xml:space="preserve">) inferior a 90% exige confirmação manual do usuário.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assistente de inteligência fiscal é estritamente consultivo e jamais sobrescreve matrizes de cálculo tributário sem aprovação humana.</w:t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9diypb31iaqx" w:id="75"/>
      <w:bookmarkEnd w:id="75"/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UC-INT-01:</w:t>
      </w:r>
      <w:r w:rsidDel="00000000" w:rsidR="00000000" w:rsidRPr="00000000">
        <w:rPr>
          <w:rtl w:val="0"/>
        </w:rPr>
        <w:t xml:space="preserve"> Subir foto de recibo de compra de material e gerar prévia de lançamento no Contas a Pagar.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UC-INT-02:</w:t>
      </w:r>
      <w:r w:rsidDel="00000000" w:rsidR="00000000" w:rsidRPr="00000000">
        <w:rPr>
          <w:rtl w:val="0"/>
        </w:rPr>
        <w:t xml:space="preserve"> Receber alerta de alteração na alíquota de ISS do município onde a construtora iniciará novo canteiro.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2jmsj1e4ysde" w:id="76"/>
      <w:bookmarkEnd w:id="76"/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/api/v1/intelligence/ocr/parse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/api/v1/intelligence/legislation/alerts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u15bgelygnlw" w:id="77"/>
      <w:bookmarkEnd w:id="77"/>
      <w:r w:rsidDel="00000000" w:rsidR="00000000" w:rsidRPr="00000000">
        <w:rPr>
          <w:rtl w:val="0"/>
        </w:rPr>
        <w:t xml:space="preserve">Permissões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intelligence:ocr:use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intelligence:rules:approve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29hz70n5zpak" w:id="78"/>
      <w:bookmarkEnd w:id="78"/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Processamento de OCR concluído em menos de 8 segundos por página.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Anonimização prévia de quaisquer dados pessoais sensíveis antes do processamento por provedores externos de IA.</w:t>
      </w:r>
    </w:p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h75y2xcryj1s" w:id="79"/>
      <w:bookmarkEnd w:id="79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Financeiro e Módulo Fiscal.</w:t>
      </w:r>
    </w:p>
    <w:p w:rsidR="00000000" w:rsidDel="00000000" w:rsidP="00000000" w:rsidRDefault="00000000" w:rsidRPr="00000000" w14:paraId="000001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d9g9azuo0qxo" w:id="80"/>
      <w:bookmarkEnd w:id="80"/>
      <w:r w:rsidDel="00000000" w:rsidR="00000000" w:rsidRPr="00000000">
        <w:rPr>
          <w:rtl w:val="0"/>
        </w:rPr>
        <w:t xml:space="preserve">4.7 Módulo Dashboards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q368ot74qd88" w:id="81"/>
      <w:bookmarkEnd w:id="81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Consolidar métricas operacionais, comerciais, financeiras e fiscais em interfaces gráficas interativas voltadas para tomadores de decisão em níveis tático e estratégico.</w:t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dw9dufn9kly" w:id="82"/>
      <w:bookmarkEnd w:id="82"/>
      <w:r w:rsidDel="00000000" w:rsidR="00000000" w:rsidRPr="00000000">
        <w:rPr>
          <w:rtl w:val="0"/>
        </w:rPr>
        <w:t xml:space="preserve">Usuários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Proprietário, Diretor Financeiro, Engenheiro Coordenador, Gerente Comercial.</w:t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y3gx42xx4uc0" w:id="83"/>
      <w:bookmarkEnd w:id="83"/>
      <w:r w:rsidDel="00000000" w:rsidR="00000000" w:rsidRPr="00000000">
        <w:rPr>
          <w:rtl w:val="0"/>
        </w:rPr>
        <w:t xml:space="preserve">Funcionalidades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Executivo:</w:t>
      </w:r>
      <w:r w:rsidDel="00000000" w:rsidR="00000000" w:rsidRPr="00000000">
        <w:rPr>
          <w:rtl w:val="0"/>
        </w:rPr>
        <w:t xml:space="preserve"> Visão panorâmica contendo Faturamento Bruto, Lucro Líquido Real, CAC, LTV e Obras em Andamento.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Financeiro:</w:t>
      </w:r>
      <w:r w:rsidDel="00000000" w:rsidR="00000000" w:rsidRPr="00000000">
        <w:rPr>
          <w:rtl w:val="0"/>
        </w:rPr>
        <w:t xml:space="preserve"> Curva ABC de despesas, DRE Gerencial, Inadimplência, Saldo em Contas e Previsão de Fluxo de Caixa.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Fiscal:</w:t>
      </w:r>
      <w:r w:rsidDel="00000000" w:rsidR="00000000" w:rsidRPr="00000000">
        <w:rPr>
          <w:rtl w:val="0"/>
        </w:rPr>
        <w:t xml:space="preserve"> Volume de tributos recolhidos no mês, créditos acumulados de IBS/CBS, retenções na fonte sofridas e notas autorizadas vs rejeitadas.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Comercial:</w:t>
      </w:r>
      <w:r w:rsidDel="00000000" w:rsidR="00000000" w:rsidRPr="00000000">
        <w:rPr>
          <w:rtl w:val="0"/>
        </w:rPr>
        <w:t xml:space="preserve"> Funil de vendas, taxa de conversão de orçamentos, ticket médio por tipo de obra/piscina e ranking de vendedores.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de Obras:</w:t>
      </w:r>
      <w:r w:rsidDel="00000000" w:rsidR="00000000" w:rsidRPr="00000000">
        <w:rPr>
          <w:rtl w:val="0"/>
        </w:rPr>
        <w:t xml:space="preserve"> Curva S de avanço físico vs financeiro, obras atrasadas, saldo contratual e status dos diários de obras.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rmloci99jui2" w:id="84"/>
      <w:bookmarkEnd w:id="84"/>
      <w:r w:rsidDel="00000000" w:rsidR="00000000" w:rsidRPr="00000000">
        <w:rPr>
          <w:rtl w:val="0"/>
        </w:rPr>
        <w:t xml:space="preserve">Campos / Métricas Chave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total_billed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net_ebitda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active_projects_count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average_margin_percentage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tax_burden_ratio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delayed_tasks_count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cash_runway_days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l4fptw9hcjzu" w:id="85"/>
      <w:bookmarkEnd w:id="85"/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visualização dos dashboards respeita estritamente o isolamento de permissões do usuário logado (ex: Engenheiro não vê margem global da empresa se não tiver permissão expressa).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Dados analíticos devem ser cacheados com tempo de expiração curto para não onerar o banco relacional de produção.</w:t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mysurccd9aml" w:id="86"/>
      <w:bookmarkEnd w:id="86"/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UC-DASH-01:</w:t>
      </w:r>
      <w:r w:rsidDel="00000000" w:rsidR="00000000" w:rsidRPr="00000000">
        <w:rPr>
          <w:rtl w:val="0"/>
        </w:rPr>
        <w:t xml:space="preserve"> Proprietário analisa no celular o DRE consolidado do mês comparando o orçado contra o realizado em cada obra.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UC-DASH-02:</w:t>
      </w:r>
      <w:r w:rsidDel="00000000" w:rsidR="00000000" w:rsidRPr="00000000">
        <w:rPr>
          <w:rtl w:val="0"/>
        </w:rPr>
        <w:t xml:space="preserve"> Engenheiro coordenador avalia a Curva S das obras civis para identificar atrasos em etapas críticas.</w:t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ed7aed8tos6p" w:id="87"/>
      <w:bookmarkEnd w:id="87"/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/api/v1/dashboards/executive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/api/v1/dashboards/financial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/api/v1/dashboards/engineering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u3prc1kho1j0" w:id="88"/>
      <w:bookmarkEnd w:id="88"/>
      <w:r w:rsidDel="00000000" w:rsidR="00000000" w:rsidRPr="00000000">
        <w:rPr>
          <w:rtl w:val="0"/>
        </w:rPr>
        <w:t xml:space="preserve">Permissões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dashboard:executive:view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dashboard:financial:view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dashboard:engineering:view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pmc7h4f61pb9" w:id="89"/>
      <w:bookmarkEnd w:id="89"/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Tempo de carregamento total das telas de dashboard inferior a 1,5 segundos em conexões 4G/5G.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Capacidade de exportação de relatórios sintetizados em formatos PDF e CSV.</w:t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sdsr8nb409an" w:id="90"/>
      <w:bookmarkEnd w:id="90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Todos os módulos operacionais (Comercial, Engenharia, Financeiro e Fiscal).</w:t>
      </w:r>
    </w:p>
    <w:p w:rsidR="00000000" w:rsidDel="00000000" w:rsidP="00000000" w:rsidRDefault="00000000" w:rsidRPr="00000000" w14:paraId="000001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/>
      </w:pPr>
      <w:bookmarkStart w:colFirst="0" w:colLast="0" w:name="_65gpkhy58d1d" w:id="91"/>
      <w:bookmarkEnd w:id="91"/>
      <w:r w:rsidDel="00000000" w:rsidR="00000000" w:rsidRPr="00000000">
        <w:rPr>
          <w:rtl w:val="0"/>
        </w:rPr>
        <w:t xml:space="preserve">4.8 Módulo de Notificações Multicanal (Infraestrutura)</w:t>
      </w:r>
    </w:p>
    <w:p w:rsidR="00000000" w:rsidDel="00000000" w:rsidP="00000000" w:rsidRDefault="00000000" w:rsidRPr="00000000" w14:paraId="0000016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4.9 Módulo Academy &amp; Help Center</w:t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i8wxkved344k" w:id="92"/>
      <w:bookmarkEnd w:id="92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Atuar como um dispatcher transversal e assíncrono para entrega de documentos, cobranças e alertas operacionais da obra diretamente no WhatsApp dos clientes e gestores.</w:t>
      </w:r>
    </w:p>
    <w:p w:rsidR="00000000" w:rsidDel="00000000" w:rsidP="00000000" w:rsidRDefault="00000000" w:rsidRPr="00000000" w14:paraId="00000163">
      <w:pPr>
        <w:pStyle w:val="Heading3"/>
        <w:rPr/>
      </w:pPr>
      <w:bookmarkStart w:colFirst="0" w:colLast="0" w:name="_vu5n5rgkbyy5" w:id="93"/>
      <w:bookmarkEnd w:id="93"/>
      <w:r w:rsidDel="00000000" w:rsidR="00000000" w:rsidRPr="00000000">
        <w:rPr>
          <w:rtl w:val="0"/>
        </w:rPr>
        <w:t xml:space="preserve">Funcionalidades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Integração nativa com a Evolution API para envio de mensagens de texto formatadas e anexos de mídia (PDFs de orçamentos, medições e notas fiscais).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Sanitização automática de números de telefone para o padrão internacional (DDI 55 + DDD).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Envio assíncrono orientado a eventos de negócio (Orçamento Aprovado, Medição Concluída, Nota Emitida) sem bloquear o processamento principal.</w:t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wlenkylxq5g" w:id="94"/>
      <w:bookmarkEnd w:id="94"/>
      <w:r w:rsidDel="00000000" w:rsidR="00000000" w:rsidRPr="00000000">
        <w:rPr>
          <w:rtl w:val="0"/>
        </w:rPr>
        <w:t xml:space="preserve">Credenciais Fixadas (Ambiente de Produção/Piloto)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URL:</w:t>
      </w:r>
      <w:r w:rsidDel="00000000" w:rsidR="00000000" w:rsidRPr="00000000">
        <w:rPr>
          <w:rtl w:val="0"/>
        </w:rPr>
        <w:t xml:space="preserve"> https://whatsapp-ecostone.onrender.com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da Instância:</w:t>
      </w:r>
      <w:r w:rsidDel="00000000" w:rsidR="00000000" w:rsidRPr="00000000">
        <w:rPr>
          <w:rtl w:val="0"/>
        </w:rPr>
        <w:t xml:space="preserve"> ecostone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 Global:</w:t>
      </w:r>
      <w:r w:rsidDel="00000000" w:rsidR="00000000" w:rsidRPr="00000000">
        <w:rPr>
          <w:rtl w:val="0"/>
        </w:rPr>
        <w:t xml:space="preserve"> Gabriel2006!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bitcp8k36bsq" w:id="95"/>
      <w:bookmarkEnd w:id="95"/>
      <w:r w:rsidDel="00000000" w:rsidR="00000000" w:rsidRPr="00000000">
        <w:rPr>
          <w:rtl w:val="0"/>
        </w:rPr>
        <w:t xml:space="preserve">4.9 Módulo Academy &amp; Help Center</w:t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jolw8auj6op5" w:id="96"/>
      <w:bookmarkEnd w:id="96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Garantir o sucesso do cliente (Customer Success) reduzindo o volume de suporte e fricção de adoção por meio de documentação viva, ajuda contextualizada e treinamento prático integrado nativamente ao ecossistema do GADAP-ERP.</w:t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x2pryochqvi3" w:id="97"/>
      <w:bookmarkEnd w:id="97"/>
      <w:r w:rsidDel="00000000" w:rsidR="00000000" w:rsidRPr="00000000">
        <w:rPr>
          <w:rtl w:val="0"/>
        </w:rPr>
        <w:t xml:space="preserve">Usuários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Todos os usuários do sistema, Administradores, Equipe de Suporte e Engenheiros.</w:t>
      </w:r>
    </w:p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mypaqx64fral" w:id="98"/>
      <w:bookmarkEnd w:id="98"/>
      <w:r w:rsidDel="00000000" w:rsidR="00000000" w:rsidRPr="00000000">
        <w:rPr>
          <w:rtl w:val="0"/>
        </w:rPr>
        <w:t xml:space="preserve">Funcionalidades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Telas de Ajuda Contextual (Tooltips e Sidebars):</w:t>
      </w:r>
      <w:r w:rsidDel="00000000" w:rsidR="00000000" w:rsidRPr="00000000">
        <w:rPr>
          <w:rtl w:val="0"/>
        </w:rPr>
        <w:t xml:space="preserve"> Documentação e fluxos de ajuda acessíveis diretamente nas telas de operação, específicos para o contexto atual do usuário.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do Usuário Vivo:</w:t>
      </w:r>
      <w:r w:rsidDel="00000000" w:rsidR="00000000" w:rsidRPr="00000000">
        <w:rPr>
          <w:rtl w:val="0"/>
        </w:rPr>
        <w:t xml:space="preserve"> Central de ajuda consolidada e pesquisável (Wiki/FAQ) atualizada continuamente a cada release.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Curso Prático Integrado:</w:t>
      </w:r>
      <w:r w:rsidDel="00000000" w:rsidR="00000000" w:rsidRPr="00000000">
        <w:rPr>
          <w:rtl w:val="0"/>
        </w:rPr>
        <w:t xml:space="preserve"> Módulo interno de trilhas de aprendizagem e onboarding gamificado (com vídeos ou checklists interativos) sempre atualizado com a versão vigente do software.</w:t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ovkr39fe9mi6" w:id="99"/>
      <w:bookmarkEnd w:id="99"/>
      <w:r w:rsidDel="00000000" w:rsidR="00000000" w:rsidRPr="00000000">
        <w:rPr>
          <w:rtl w:val="0"/>
        </w:rPr>
        <w:t xml:space="preserve">Campos Principais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HelpArticle: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content_markdown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last_updated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CourseModule: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video_url_nullable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text_content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order_index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completion_status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4dsxqbx0ls9i" w:id="100"/>
      <w:bookmarkEnd w:id="100"/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Nenhuma release de nova tela ou alteração de fluxo pode ir para produção (Definition of Done) sem que o respectivo artigo do Manual e a Ajuda Contextual correspondente sejam atualizados.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conteúdo da Academy deve ser versionado juntamente com o código-fonte do GADAP-ERP.</w:t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kmsba2tsg5jy" w:id="101"/>
      <w:bookmarkEnd w:id="101"/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UC-ACA-01:</w:t>
      </w:r>
      <w:r w:rsidDel="00000000" w:rsidR="00000000" w:rsidRPr="00000000">
        <w:rPr>
          <w:rtl w:val="0"/>
        </w:rPr>
        <w:t xml:space="preserve"> Usuário acessa a tela de Medições pela primeira vez e visualiza um tutorial contextual de como inserir o avanço da obra e anexar fotos.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UC-ACA-02:</w:t>
      </w:r>
      <w:r w:rsidDel="00000000" w:rsidR="00000000" w:rsidRPr="00000000">
        <w:rPr>
          <w:rtl w:val="0"/>
        </w:rPr>
        <w:t xml:space="preserve"> Contador pesquisa no Manual do Usuário como cadastrar uma nova alíquota no Tax Engine e encontra o roteiro atualizado.</w:t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y48kfwi89ez4" w:id="102"/>
      <w:bookmarkEnd w:id="102"/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/api/v1/academy/contextual-help/{screen_id}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/api/v1/academy/manual/search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/api/v1/academy/courses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us9a3zggta36" w:id="103"/>
      <w:bookmarkEnd w:id="103"/>
      <w:r w:rsidDel="00000000" w:rsidR="00000000" w:rsidRPr="00000000">
        <w:rPr>
          <w:rtl w:val="0"/>
        </w:rPr>
        <w:t xml:space="preserve">Permissões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academy:view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academy:manage</w:t>
      </w:r>
      <w:r w:rsidDel="00000000" w:rsidR="00000000" w:rsidRPr="00000000">
        <w:rPr>
          <w:rtl w:val="0"/>
        </w:rPr>
        <w:t xml:space="preserve"> (Apenas para equipe interna/IA de manutenção).</w:t>
      </w:r>
    </w:p>
    <w:p w:rsidR="00000000" w:rsidDel="00000000" w:rsidP="00000000" w:rsidRDefault="00000000" w:rsidRPr="00000000" w14:paraId="00000184">
      <w:pPr>
        <w:pStyle w:val="Heading3"/>
        <w:rPr/>
      </w:pPr>
      <w:bookmarkStart w:colFirst="0" w:colLast="0" w:name="_6zorqxmnrodk" w:id="104"/>
      <w:bookmarkEnd w:id="104"/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Os botões de "Ajuda" em todas as telas devem abrir a sidebar ou modal com o conteúdo markdown correspondente em menos de 1 segundo.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Atualização automatizada dos arquivos da base de conhecimento via pipeline.</w:t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9cu57x8v9804" w:id="105"/>
      <w:bookmarkEnd w:id="105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Core.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rPr/>
      </w:pPr>
      <w:bookmarkStart w:colFirst="0" w:colLast="0" w:name="_uel1kidvoe5q" w:id="106"/>
      <w:bookmarkEnd w:id="106"/>
      <w:r w:rsidDel="00000000" w:rsidR="00000000" w:rsidRPr="00000000">
        <w:rPr>
          <w:rtl w:val="0"/>
        </w:rPr>
        <w:t xml:space="preserve">5. Escopo do MVP (Fase 1)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O foco do MVP é entregar uma jornada completa e sem atrito para validação operacional com clientes piloto em até 90 dias:</w:t>
      </w:r>
    </w:p>
    <w:p w:rsidR="00000000" w:rsidDel="00000000" w:rsidP="00000000" w:rsidRDefault="00000000" w:rsidRPr="00000000" w14:paraId="000001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Multi-tenant isolado via RLS no PostgreSQL.</w:t>
      </w:r>
    </w:p>
    <w:p w:rsidR="00000000" w:rsidDel="00000000" w:rsidP="00000000" w:rsidRDefault="00000000" w:rsidRPr="00000000" w14:paraId="0000019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Autenticação e gestão de usuários/papéis básicos (Admin, Engenheiro, Financeiro).</w:t>
      </w:r>
    </w:p>
    <w:p w:rsidR="00000000" w:rsidDel="00000000" w:rsidP="00000000" w:rsidRDefault="00000000" w:rsidRPr="00000000" w14:paraId="0000019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Cadastro da Empresa emitente e upload do certificado digital A1.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Comercial Essencial: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Cadastro de Clientes e Fornecedores.</w:t>
      </w:r>
    </w:p>
    <w:p w:rsidR="00000000" w:rsidDel="00000000" w:rsidP="00000000" w:rsidRDefault="00000000" w:rsidRPr="00000000" w14:paraId="0000019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Cadastro simplificado de Produtos e Serviços.</w:t>
      </w:r>
    </w:p>
    <w:p w:rsidR="00000000" w:rsidDel="00000000" w:rsidP="00000000" w:rsidRDefault="00000000" w:rsidRPr="00000000" w14:paraId="0000019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Emissão de Orçamentos com BDI básico e conversão em Contrato.</w:t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Engenharia de Campo: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Cadastro de Obras e cronograma com etapas principais.</w:t>
      </w:r>
    </w:p>
    <w:p w:rsidR="00000000" w:rsidDel="00000000" w:rsidP="00000000" w:rsidRDefault="00000000" w:rsidRPr="00000000" w14:paraId="0000019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Registro de Medições percentuais simples com upload fotográfico no Cloudflare R2.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Financeiro Essencial: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Contas a Pagar e Contas a Receber associados por Obra.</w:t>
      </w:r>
    </w:p>
    <w:p w:rsidR="00000000" w:rsidDel="00000000" w:rsidP="00000000" w:rsidRDefault="00000000" w:rsidRPr="00000000" w14:paraId="0000019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Emissão de cobrança com Pix Dinâmico e baixa manual/automática.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Fiscal Crítico: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Emissão de NFS-e (Padrão Nacional e principais prefeituras piloto).</w:t>
      </w:r>
    </w:p>
    <w:p w:rsidR="00000000" w:rsidDel="00000000" w:rsidP="00000000" w:rsidRDefault="00000000" w:rsidRPr="00000000" w14:paraId="0000019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Emissão de NF-e para materiais e equipamentos em operações estaduais e interestaduais simples.</w:t>
      </w:r>
    </w:p>
    <w:p w:rsidR="00000000" w:rsidDel="00000000" w:rsidP="00000000" w:rsidRDefault="00000000" w:rsidRPr="00000000" w14:paraId="0000019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Validador pré-flight de XML.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Painel do Proprietário com faturamento, saldo a receber e status das obras ativas.</w:t>
      </w:r>
    </w:p>
    <w:p w:rsidR="00000000" w:rsidDel="00000000" w:rsidP="00000000" w:rsidRDefault="00000000" w:rsidRPr="00000000" w14:paraId="000001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rPr/>
      </w:pPr>
      <w:bookmarkStart w:colFirst="0" w:colLast="0" w:name="_9z29tsfxffhk" w:id="107"/>
      <w:bookmarkEnd w:id="107"/>
      <w:r w:rsidDel="00000000" w:rsidR="00000000" w:rsidRPr="00000000">
        <w:rPr>
          <w:rtl w:val="0"/>
        </w:rPr>
        <w:t xml:space="preserve">6. Backlog Futuro (Fases 2 e 3)</w:t>
      </w:r>
    </w:p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wb590rpq6gdy" w:id="108"/>
      <w:bookmarkEnd w:id="108"/>
      <w:r w:rsidDel="00000000" w:rsidR="00000000" w:rsidRPr="00000000">
        <w:rPr>
          <w:rtl w:val="0"/>
        </w:rPr>
        <w:t xml:space="preserve">Fase 2: Escala Comercial e Automação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Conciliação Bancária via Open Finance e importação automática de extratos bancários.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Diário de Obra avançado com previsão meteorológica automática e assinatura digital na tela.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Integração nativa com fornecedores de maquinários de piscinas e materiais de construção para cotações de preços.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Implementação do motor de processamento em background com Redis e Hangfire.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Implementação dos painéis completos de Inteligência e OCR de comprovantes fiscais.</w:t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d10e79suaws3" w:id="109"/>
      <w:bookmarkEnd w:id="109"/>
      <w:r w:rsidDel="00000000" w:rsidR="00000000" w:rsidRPr="00000000">
        <w:rPr>
          <w:rtl w:val="0"/>
        </w:rPr>
        <w:t xml:space="preserve">Fase 3: Hiperescala e Consolidação Regulatória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Motor de conformidade completa com a Reforma Tributária (IBS/CBS/IS) para apuração de créditos cumulativos em cadeia de fornecimento de engenharia civil.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Aplicativo Mobile nativo (PWA/Offline-First completo) com sincronização em lote para áreas sem sinal de internet.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Separação do módulo Fiscal em microsserviço autônomo com mensageria distribuída (RabbitMQ).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Módulo avançado de orçamentação integrada a bases de custos públicas (SINAPI, SICRO).</w:t>
      </w:r>
    </w:p>
    <w:p w:rsidR="00000000" w:rsidDel="00000000" w:rsidP="00000000" w:rsidRDefault="00000000" w:rsidRPr="00000000" w14:paraId="000001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rPr/>
      </w:pPr>
      <w:bookmarkStart w:colFirst="0" w:colLast="0" w:name="_yo9ay4xe9b4" w:id="110"/>
      <w:bookmarkEnd w:id="110"/>
      <w:r w:rsidDel="00000000" w:rsidR="00000000" w:rsidRPr="00000000">
        <w:rPr>
          <w:rtl w:val="0"/>
        </w:rPr>
        <w:t xml:space="preserve">7. Critérios de Sucesso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 (KPI)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MVP (Fase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de Escala (Fase 2+)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de Onboarding de Novo 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4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45 minutos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Tempo de Ciclo: Medição ➔ Faturamento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2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15 minutos (automatizado)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de Rejeição de Documentos Fiscais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0,2%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 de Disponibilidade da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99,5%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99,9%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Promoter Score (NPS) com Clientes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Churn Bruto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2,0%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1,2%</w:t>
            </w:r>
          </w:p>
        </w:tc>
      </w:tr>
    </w:tbl>
    <w:p w:rsidR="00000000" w:rsidDel="00000000" w:rsidP="00000000" w:rsidRDefault="00000000" w:rsidRPr="00000000" w14:paraId="000001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i w:val="1"/>
          <w:iCs w:val="1"/>
          <w:rtl w:val="0"/>
        </w:rPr>
        <w:t xml:space="preserve">Documento homologado pelo Comitê de Produto e Tecnologia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GADAP-ERP — Plataforma de Gestão Operacional &amp; Inteligência Fiscal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