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8sa44sh326m" w:id="0"/>
      <w:bookmarkEnd w:id="0"/>
      <w:r w:rsidDel="00000000" w:rsidR="00000000" w:rsidRPr="00000000">
        <w:rPr>
          <w:rtl w:val="0"/>
        </w:rPr>
        <w:t xml:space="preserve">GADAP_ERP_V0_BLUEPRINT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j8orwjn4wgo" w:id="1"/>
      <w:bookmarkEnd w:id="1"/>
      <w:r w:rsidDel="00000000" w:rsidR="00000000" w:rsidRPr="00000000">
        <w:rPr>
          <w:rtl w:val="0"/>
        </w:rPr>
        <w:t xml:space="preserve">Especificação Técnica de Implementação Operacional a Custo Zero (V0 - Zero Cost)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GADAP-ERP Enterprise Resource Planning (GADAP-ERP)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dqlhr9dees8z" w:id="2"/>
      <w:bookmarkEnd w:id="2"/>
      <w:r w:rsidDel="00000000" w:rsidR="00000000" w:rsidRPr="00000000">
        <w:rPr>
          <w:rtl w:val="0"/>
        </w:rPr>
        <w:t xml:space="preserve">Controle de Versão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Identificador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DOC-GADAP_ERP_V0-001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Aprovado / Baseline Operacional V0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Confidencial / Engenharia &amp; Operações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de Emissão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de Outubro de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CTO &amp; Arquiteto de Software Corporativo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Engenharia de Software, DevOps e Desenvolvedores de Produto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7n9l1l2qj4ts" w:id="3"/>
      <w:bookmarkEnd w:id="3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Objetivos e Racional Econômico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Topologia Arquitetural da V0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Configuração do Ambiente Cloudflare Pages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Camada de Dados &amp; Segurança (Supabase + RLS)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Padrão de Implementação dos Route Handlers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Motor Fiscal Nativo em Route Handlers (Sem Custo)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Armazenamento de Objetos (Supabase Storage)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Estratégia de Desacoplamento para Migração Futura (.NET 8)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Checklist de Implantação e Validação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2qsyde93zrzc" w:id="4"/>
      <w:bookmarkEnd w:id="4"/>
      <w:r w:rsidDel="00000000" w:rsidR="00000000" w:rsidRPr="00000000">
        <w:rPr>
          <w:rtl w:val="0"/>
        </w:rPr>
        <w:t xml:space="preserve">1. Objetivos e Racional Econômico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GADAP_ERP_V0_BLUEPRINT</w:t>
      </w:r>
      <w:r w:rsidDel="00000000" w:rsidR="00000000" w:rsidRPr="00000000">
        <w:rPr>
          <w:rtl w:val="0"/>
        </w:rPr>
        <w:t xml:space="preserve"> regulamenta a arquitetura técnica oficial para a fase de validação comercial do GADAP-ERP a </w:t>
      </w:r>
      <w:r w:rsidDel="00000000" w:rsidR="00000000" w:rsidRPr="00000000">
        <w:rPr>
          <w:b w:val="1"/>
          <w:bCs w:val="1"/>
          <w:rtl w:val="0"/>
        </w:rPr>
        <w:t xml:space="preserve">Custo Fixo de R$ 0,00 (Zero Cost)</w:t>
      </w:r>
      <w:r w:rsidDel="00000000" w:rsidR="00000000" w:rsidRPr="00000000">
        <w:rPr>
          <w:rtl w:val="0"/>
        </w:rPr>
        <w:t xml:space="preserve">, em estrito cumprimento à diretriz homologada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GADAP_ERP_ROADMAP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GADAP-ERP utilizará infraestrutura gratuita até a validação comercial. Toda evolução tecnológica deverá ser guiada por receita. Receita antecede complexidade. Receita antecede infraestrutura. Receita antecede escala."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pb92eqrhxpvc" w:id="5"/>
      <w:bookmarkEnd w:id="5"/>
      <w:r w:rsidDel="00000000" w:rsidR="00000000" w:rsidRPr="00000000">
        <w:rPr>
          <w:rtl w:val="0"/>
        </w:rPr>
        <w:t xml:space="preserve">Objetivos Principais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Operacional Imediata:</w:t>
      </w:r>
      <w:r w:rsidDel="00000000" w:rsidR="00000000" w:rsidRPr="00000000">
        <w:rPr>
          <w:rtl w:val="0"/>
        </w:rPr>
        <w:t xml:space="preserve"> Colocar o sistema em produção nos primeiros 3 a 5 canteiros de obras de clientes piloto sem gerar custos fixos de nuvem.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Preservação de Padrões Corporativos:</w:t>
      </w:r>
      <w:r w:rsidDel="00000000" w:rsidR="00000000" w:rsidRPr="00000000">
        <w:rPr>
          <w:rtl w:val="0"/>
        </w:rPr>
        <w:t xml:space="preserve"> Manter isolamento multi-tenant real via banco de dados relacional (PostgreSQL RLS) e contratos de API padronizados.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Independência Fiscal:</w:t>
      </w:r>
      <w:r w:rsidDel="00000000" w:rsidR="00000000" w:rsidRPr="00000000">
        <w:rPr>
          <w:rtl w:val="0"/>
        </w:rPr>
        <w:t xml:space="preserve"> Implementar emissão nativa de documentos fiscais sem recorrer a intermediários pagos por nota.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Migração Transparente:</w:t>
      </w:r>
      <w:r w:rsidDel="00000000" w:rsidR="00000000" w:rsidRPr="00000000">
        <w:rPr>
          <w:rtl w:val="0"/>
        </w:rPr>
        <w:t xml:space="preserve"> Garantir que o frontend Next.js e o modelo de dados PostgreSQL não sofram quebras estruturais quando a receita justificar a transição para a infraestrutura v1 (.NET 8 dedicado).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dnicsf1i8yoi" w:id="6"/>
      <w:bookmarkEnd w:id="6"/>
      <w:r w:rsidDel="00000000" w:rsidR="00000000" w:rsidRPr="00000000">
        <w:rPr>
          <w:rtl w:val="0"/>
        </w:rPr>
        <w:t xml:space="preserve">2. Topologia Arquitetural da V0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+----------------------------------------------------------------------------------+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                              TOPOLOGIA V0 (R$ 0)                                |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+----------------------------------------------------------------------------------+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NAVEGADORES / SMARTPHONES DE CANTEIRO                                            |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Next.js 14+ (App Router) • TypeScript • Tailwind CSS • Shadcn UI • TanStack     |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+----------------------------------------┬-----------------------------------------+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         | HTTPS / TLS 1.3 (Subdomínio pages.dev)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   v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+----------------------------------------------------------------------------------+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CLOUDFLARE PAGES (EDGE &amp; COMPUTE SERVERLESS)                                     |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• Static Assets Cache Global (CDN sem limite de tráfego)                         |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• Next.js Route Handlers (app/api/*) com runtime Node.js Compatibility           |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• Headers de Segurança &amp; Rate Limiting Perimetral nativo                         |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+-------------------┬------------------------------------------┬-------------------+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|                                          |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| PostgreSQL Connection (SSL)              | S3 Compatible API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v                                          v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+----------------------------------------+ +---------------------------------------+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SUPABASE (DATABASE POSTGRESQL 16)      | | SUPABASE (OBJECT STORAGE)             |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• Free Tier (500 MB)                   | | • Free Tier (1 GB)                    |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• Row-Level Security (RLS) Ativo       | | • XMLs de NF-e e NFS-e (5 anos)       |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• Autenticação JWT integrada           | | • PDFs de Medição &amp; Fotos de Canteiro |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 • Triggers de Auditoria                | | • Presigned URLs temporárias          |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+----------------------------------------+ +---------------------------------------+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42co4s7h9eo3" w:id="7"/>
      <w:bookmarkEnd w:id="7"/>
      <w:r w:rsidDel="00000000" w:rsidR="00000000" w:rsidRPr="00000000">
        <w:rPr>
          <w:rtl w:val="0"/>
        </w:rPr>
        <w:t xml:space="preserve">3. Configuração do Ambiente Cloudflare Pages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deploy no Cloudflare Pages deve ser configurado com o modo de compatibilidade Node.js ativado, requisito essencial para a execução de criptografia em certificados digitais A1 PKCS#12 e assinaturas XMLDSig.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5ft29jjirprg" w:id="8"/>
      <w:bookmarkEnd w:id="8"/>
      <w:r w:rsidDel="00000000" w:rsidR="00000000" w:rsidRPr="00000000">
        <w:rPr>
          <w:rtl w:val="0"/>
        </w:rPr>
        <w:t xml:space="preserve">3.1 Arquivo de Configuração: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wrangler.toml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Crie o arquivo na raiz do projeto Next.js: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name = "gadap-erp-app"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compatibility_date = "2026-10-24"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compatibility_flags = ["nodejs_compat"]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[vars]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NEXT_PUBLIC_APP_ENV = "production"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5ul4yl7ro17c" w:id="9"/>
      <w:bookmarkEnd w:id="9"/>
      <w:r w:rsidDel="00000000" w:rsidR="00000000" w:rsidRPr="00000000">
        <w:rPr>
          <w:rtl w:val="0"/>
        </w:rPr>
        <w:t xml:space="preserve">3.2 Script de Build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Utilize o adaptador oficial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@cloudflare/next-on-pages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"dev": "next dev",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"build": "next build",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"start": "next start",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"pages:build": "npx @cloudflare/next-on-pages",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"preview": "npm run pages:build &amp;&amp; wrangler pages dev .vercel/output/static"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"@supabase/ssr": "^0.5.0",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"@supabase/supabase-js": "^2.45.0",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"@tanstack/react-query": "^5.50.0",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"fast-xml-parser": "^4.4.0",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"next": "14.2.15",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"node-forge": "^1.3.1",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"react": "^18.3.0",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"react-dom": "^18.3.0",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"react-hook-form": "^7.53.0",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"xmldom": "^0.6.0",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"xpath": "^0.0.34",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"zod": "^3.23.0"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"@cloudflare/next-on-pages": "^1.13.0",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"@types/node-forge": "^1.3.11",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"@types/xmldom": "^0.1.34",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"typescript": "^5.5.0",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"wrangler": "^3.78.0"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n83i5i35in44" w:id="10"/>
      <w:bookmarkEnd w:id="10"/>
      <w:r w:rsidDel="00000000" w:rsidR="00000000" w:rsidRPr="00000000">
        <w:rPr>
          <w:rtl w:val="0"/>
        </w:rPr>
        <w:t xml:space="preserve">4. Camada de Dados &amp; Segurança (Supabase + RLS)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 Supabase, a variável de isolamento do tenant é obtida a partir das declarações contidas no token de autenticação JWT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auth.jwt() -&gt; app_metadata -&gt; tenant_id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yyua3g42ydpz" w:id="11"/>
      <w:bookmarkEnd w:id="11"/>
      <w:r w:rsidDel="00000000" w:rsidR="00000000" w:rsidRPr="00000000">
        <w:rPr>
          <w:rtl w:val="0"/>
        </w:rPr>
        <w:t xml:space="preserve">4.1 Função de Extração de Tenant: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get_current_tenant()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Execute este script no SQL Editor do Supabase para estabelecer a função global de extração de contexto: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Função para extrair o tenant_id do token autenticado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CREATE OR REPLACE FUNCTION get_current_tenant()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RETURNS UUID AS $$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RETURN NULLIF(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(current_setting('request.jwt.claims', true)::jsonb -&gt; 'app_metadata' -&gt;&gt; 'tenant_id'),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''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)::UUID;</w:t>
      </w:r>
    </w:p>
    <w:p w:rsidR="00000000" w:rsidDel="00000000" w:rsidP="00000000" w:rsidRDefault="00000000" w:rsidRPr="00000000" w14:paraId="000000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$$ LANGUAGE plpgsql STABLE SECURITY DEFINER;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g9hchz3azeng" w:id="12"/>
      <w:bookmarkEnd w:id="12"/>
      <w:r w:rsidDel="00000000" w:rsidR="00000000" w:rsidRPr="00000000">
        <w:rPr>
          <w:rtl w:val="0"/>
        </w:rPr>
        <w:t xml:space="preserve">4.2 Exemplo Canônico de Tabela com RLS Ativo: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-- 1. Criação da Tabela com chave primária UUID e campo tenant_id obrigatório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CREATE TABLE IF NOT EXISTS public.medicoes (</w:t>
      </w:r>
    </w:p>
    <w:p w:rsidR="00000000" w:rsidDel="00000000" w:rsidP="00000000" w:rsidRDefault="00000000" w:rsidRPr="00000000" w14:paraId="000000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tenant_id UUID NOT NULL,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project_id UUID NOT NULL,</w:t>
      </w:r>
    </w:p>
    <w:p w:rsidR="00000000" w:rsidDel="00000000" w:rsidP="00000000" w:rsidRDefault="00000000" w:rsidRPr="00000000" w14:paraId="000000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numero_sequencial INTEGER NOT NULL,</w:t>
      </w:r>
    </w:p>
    <w:p w:rsidR="00000000" w:rsidDel="00000000" w:rsidP="00000000" w:rsidRDefault="00000000" w:rsidRPr="00000000" w14:paraId="000000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periodo_inicio DATE NOT NULL,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periodo_fim DATE NOT NULL,</w:t>
      </w:r>
    </w:p>
    <w:p w:rsidR="00000000" w:rsidDel="00000000" w:rsidP="00000000" w:rsidRDefault="00000000" w:rsidRPr="00000000" w14:paraId="000000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valor_medido NUMERIC(18, 4) NOT NULL DEFAULT 0.0000,</w:t>
      </w:r>
    </w:p>
    <w:p w:rsidR="00000000" w:rsidDel="00000000" w:rsidP="00000000" w:rsidRDefault="00000000" w:rsidRPr="00000000" w14:paraId="000000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retencao_tecnica NUMERIC(18, 4) NOT NULL DEFAULT 0.0000,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valor_liquido NUMERIC(18, 4) NOT NULL DEFAULT 0.0000,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status VARCHAR(30) NOT NULL DEFAULT 'rascunho',</w:t>
      </w:r>
    </w:p>
    <w:p w:rsidR="00000000" w:rsidDel="00000000" w:rsidP="00000000" w:rsidRDefault="00000000" w:rsidRPr="00000000" w14:paraId="000000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created_at TIMESTAMPTZ NOT NULL DEFAULT now(),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updated_at TIMESTAMPTZ NOT NULL DEFAULT now(),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CONSTRAINT chk_medicao_status CHECK (status IN ('rascunho', 'em_analise', 'aprovada', 'faturada', 'cancelada'))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-- 2. Habilitação compulsória de RLS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ALTER TABLE public.medicoes ENABLE ROW LEVEL SECURITY;</w:t>
      </w:r>
    </w:p>
    <w:p w:rsidR="00000000" w:rsidDel="00000000" w:rsidP="00000000" w:rsidRDefault="00000000" w:rsidRPr="00000000" w14:paraId="000000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ALTER TABLE public.medicoes FORCE ROW LEVEL SECURITY;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-- 3. Políticas de Isolamento Hermético Multi-Tenant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CREATE POLICY medicoes_isolation_select ON public.medicoes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FOR SELECT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USING (tenant_id = get_current_tenant());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POLICY medicoes_isolation_insert ON public.medicoes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FOR INSERT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WITH CHECK (tenant_id = get_current_tenant());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POLICY medicoes_isolation_update ON public.medicoes</w:t>
      </w:r>
    </w:p>
    <w:p w:rsidR="00000000" w:rsidDel="00000000" w:rsidP="00000000" w:rsidRDefault="00000000" w:rsidRPr="00000000" w14:paraId="000000F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FOR UPDATE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USING (tenant_id = get_current_tenant())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WITH CHECK (tenant_id = get_current_tenant());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CREATE POLICY medicoes_isolation_delete ON public.medicoes</w:t>
      </w:r>
    </w:p>
    <w:p w:rsidR="00000000" w:rsidDel="00000000" w:rsidP="00000000" w:rsidRDefault="00000000" w:rsidRPr="00000000" w14:paraId="000001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FOR DELETE</w:t>
      </w:r>
    </w:p>
    <w:p w:rsidR="00000000" w:rsidDel="00000000" w:rsidP="00000000" w:rsidRDefault="00000000" w:rsidRPr="00000000" w14:paraId="000001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USING (tenant_id = get_current_tenant());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-- 4. Índice composto de performance</w:t>
      </w:r>
    </w:p>
    <w:p w:rsidR="00000000" w:rsidDel="00000000" w:rsidP="00000000" w:rsidRDefault="00000000" w:rsidRPr="00000000" w14:paraId="000001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INDEX IF NOT EXISTS idx_medicoes_tenant_project ON public.medicoes(tenant_id, project_id);</w:t>
      </w:r>
    </w:p>
    <w:p w:rsidR="00000000" w:rsidDel="00000000" w:rsidP="00000000" w:rsidRDefault="00000000" w:rsidRPr="00000000" w14:paraId="000001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7xr5tvedoa82" w:id="13"/>
      <w:bookmarkEnd w:id="13"/>
      <w:r w:rsidDel="00000000" w:rsidR="00000000" w:rsidRPr="00000000">
        <w:rPr>
          <w:rtl w:val="0"/>
        </w:rPr>
        <w:t xml:space="preserve">5. Padrão de Implementação dos Route Handlers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Os Route Handlers no Next.js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app/api/*</w:t>
      </w:r>
      <w:r w:rsidDel="00000000" w:rsidR="00000000" w:rsidRPr="00000000">
        <w:rPr>
          <w:rtl w:val="0"/>
        </w:rPr>
        <w:t xml:space="preserve">) assumem a execução das regras de negócio, atuando como o backend serverless da V0.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s13ajg5z4maq" w:id="14"/>
      <w:bookmarkEnd w:id="14"/>
      <w:r w:rsidDel="00000000" w:rsidR="00000000" w:rsidRPr="00000000">
        <w:rPr>
          <w:rtl w:val="0"/>
        </w:rPr>
        <w:t xml:space="preserve">5.1 Cliente Supabase para Servidor: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lib/supabase/server.ts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import { createServerClient, type CookieOptions } from '@supabase/ssr';</w:t>
      </w:r>
    </w:p>
    <w:p w:rsidR="00000000" w:rsidDel="00000000" w:rsidP="00000000" w:rsidRDefault="00000000" w:rsidRPr="00000000" w14:paraId="000001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{ cookies } from 'next/headers';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export function createClient() {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const cookieStore = cookies();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return createServerClient(</w:t>
      </w:r>
    </w:p>
    <w:p w:rsidR="00000000" w:rsidDel="00000000" w:rsidP="00000000" w:rsidRDefault="00000000" w:rsidRPr="00000000" w14:paraId="000001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process.env.NEXT_PUBLIC_SUPABASE_URL!,</w:t>
      </w:r>
    </w:p>
    <w:p w:rsidR="00000000" w:rsidDel="00000000" w:rsidP="00000000" w:rsidRDefault="00000000" w:rsidRPr="00000000" w14:paraId="000001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process.env.NEXT_PUBLIC_SUPABASE_ANON_KEY!,</w:t>
      </w:r>
    </w:p>
    <w:p w:rsidR="00000000" w:rsidDel="00000000" w:rsidP="00000000" w:rsidRDefault="00000000" w:rsidRPr="00000000" w14:paraId="000001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cookies: {</w:t>
      </w:r>
    </w:p>
    <w:p w:rsidR="00000000" w:rsidDel="00000000" w:rsidP="00000000" w:rsidRDefault="00000000" w:rsidRPr="00000000" w14:paraId="000001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get(name: string) {</w:t>
      </w:r>
    </w:p>
    <w:p w:rsidR="00000000" w:rsidDel="00000000" w:rsidP="00000000" w:rsidRDefault="00000000" w:rsidRPr="00000000" w14:paraId="000001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return cookieStore.get(name)?.value;</w:t>
      </w:r>
    </w:p>
    <w:p w:rsidR="00000000" w:rsidDel="00000000" w:rsidP="00000000" w:rsidRDefault="00000000" w:rsidRPr="00000000" w14:paraId="000001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set(name: string, value: string, options: CookieOptions) {</w:t>
      </w:r>
    </w:p>
    <w:p w:rsidR="00000000" w:rsidDel="00000000" w:rsidP="00000000" w:rsidRDefault="00000000" w:rsidRPr="00000000" w14:paraId="000001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try {</w:t>
      </w:r>
    </w:p>
    <w:p w:rsidR="00000000" w:rsidDel="00000000" w:rsidP="00000000" w:rsidRDefault="00000000" w:rsidRPr="00000000" w14:paraId="000001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cookieStore.set({ name, value, ...options });</w:t>
      </w:r>
    </w:p>
    <w:p w:rsidR="00000000" w:rsidDel="00000000" w:rsidP="00000000" w:rsidRDefault="00000000" w:rsidRPr="00000000" w14:paraId="000001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} catch {</w:t>
      </w:r>
    </w:p>
    <w:p w:rsidR="00000000" w:rsidDel="00000000" w:rsidP="00000000" w:rsidRDefault="00000000" w:rsidRPr="00000000" w14:paraId="000001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// Em Route Handlers o tratamento é seguro</w:t>
      </w:r>
    </w:p>
    <w:p w:rsidR="00000000" w:rsidDel="00000000" w:rsidP="00000000" w:rsidRDefault="00000000" w:rsidRPr="00000000" w14:paraId="000001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remove(name: string, options: CookieOptions) {</w:t>
      </w:r>
    </w:p>
    <w:p w:rsidR="00000000" w:rsidDel="00000000" w:rsidP="00000000" w:rsidRDefault="00000000" w:rsidRPr="00000000" w14:paraId="000001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try {</w:t>
      </w:r>
    </w:p>
    <w:p w:rsidR="00000000" w:rsidDel="00000000" w:rsidP="00000000" w:rsidRDefault="00000000" w:rsidRPr="00000000" w14:paraId="000001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cookieStore.set({ name, value: '', ...options });</w:t>
      </w:r>
    </w:p>
    <w:p w:rsidR="00000000" w:rsidDel="00000000" w:rsidP="00000000" w:rsidRDefault="00000000" w:rsidRPr="00000000" w14:paraId="000001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} catch {</w:t>
      </w:r>
    </w:p>
    <w:p w:rsidR="00000000" w:rsidDel="00000000" w:rsidP="00000000" w:rsidRDefault="00000000" w:rsidRPr="00000000" w14:paraId="000001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// Em Route Handlers o tratamento é seguro</w:t>
      </w:r>
    </w:p>
    <w:p w:rsidR="00000000" w:rsidDel="00000000" w:rsidP="00000000" w:rsidRDefault="00000000" w:rsidRPr="00000000" w14:paraId="000001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amcxewtl9qox" w:id="15"/>
      <w:bookmarkEnd w:id="15"/>
      <w:r w:rsidDel="00000000" w:rsidR="00000000" w:rsidRPr="00000000">
        <w:rPr>
          <w:rtl w:val="0"/>
        </w:rPr>
        <w:t xml:space="preserve">5.2 Exemplo de Route Handler com RFC 7807: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app/api/medicoes/route.ts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import { NextRequest, NextResponse } from 'next/server';</w:t>
      </w:r>
    </w:p>
    <w:p w:rsidR="00000000" w:rsidDel="00000000" w:rsidP="00000000" w:rsidRDefault="00000000" w:rsidRPr="00000000" w14:paraId="000001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import { createClient } from '@/lib/supabase/server';</w:t>
      </w:r>
    </w:p>
    <w:p w:rsidR="00000000" w:rsidDel="00000000" w:rsidP="00000000" w:rsidRDefault="00000000" w:rsidRPr="00000000" w14:paraId="000001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import { z } from 'zod';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const CreateMedicaoSchema = z.object({</w:t>
      </w:r>
    </w:p>
    <w:p w:rsidR="00000000" w:rsidDel="00000000" w:rsidP="00000000" w:rsidRDefault="00000000" w:rsidRPr="00000000" w14:paraId="000001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projectId: z.string().uuid(),</w:t>
      </w:r>
    </w:p>
    <w:p w:rsidR="00000000" w:rsidDel="00000000" w:rsidP="00000000" w:rsidRDefault="00000000" w:rsidRPr="00000000" w14:paraId="000001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periodoInicio: z.string().regex(/^\d{4}-\d{2}-\d{2}$/),</w:t>
      </w:r>
    </w:p>
    <w:p w:rsidR="00000000" w:rsidDel="00000000" w:rsidP="00000000" w:rsidRDefault="00000000" w:rsidRPr="00000000" w14:paraId="000001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periodoFim: z.string().regex(/^\d{4}-\d{2}-\d{2}$/),</w:t>
      </w:r>
    </w:p>
    <w:p w:rsidR="00000000" w:rsidDel="00000000" w:rsidP="00000000" w:rsidRDefault="00000000" w:rsidRPr="00000000" w14:paraId="000001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valorMedido: z.number().positive(),</w:t>
      </w:r>
    </w:p>
    <w:p w:rsidR="00000000" w:rsidDel="00000000" w:rsidP="00000000" w:rsidRDefault="00000000" w:rsidRPr="00000000" w14:paraId="000001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retencaoTecnicaPerc: z.number().min(0).max(100).default(5)</w:t>
      </w:r>
    </w:p>
    <w:p w:rsidR="00000000" w:rsidDel="00000000" w:rsidP="00000000" w:rsidRDefault="00000000" w:rsidRPr="00000000" w14:paraId="000001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export async function POST(req: NextRequest) {</w:t>
      </w:r>
    </w:p>
    <w:p w:rsidR="00000000" w:rsidDel="00000000" w:rsidP="00000000" w:rsidRDefault="00000000" w:rsidRPr="00000000" w14:paraId="000001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const supabase = createClient();</w:t>
      </w:r>
    </w:p>
    <w:p w:rsidR="00000000" w:rsidDel="00000000" w:rsidP="00000000" w:rsidRDefault="00000000" w:rsidRPr="00000000" w14:paraId="000001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const { data: { user }, error: authError } = await supabase.auth.getUser();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if (authError || !user) {</w:t>
      </w:r>
    </w:p>
    <w:p w:rsidR="00000000" w:rsidDel="00000000" w:rsidP="00000000" w:rsidRDefault="00000000" w:rsidRPr="00000000" w14:paraId="000001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return NextResponse.json(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type: 'urn:gadaperp:error:unauthorized',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type: 'urn:gadaperp:error:unauthorized',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title: 'Não Autorizado',</w:t>
      </w:r>
    </w:p>
    <w:p w:rsidR="00000000" w:rsidDel="00000000" w:rsidP="00000000" w:rsidRDefault="00000000" w:rsidRPr="00000000" w14:paraId="000001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status: 401,</w:t>
      </w:r>
    </w:p>
    <w:p w:rsidR="00000000" w:rsidDel="00000000" w:rsidP="00000000" w:rsidRDefault="00000000" w:rsidRPr="00000000" w14:paraId="000001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detail: 'Sessão inválida ou expirada.'</w:t>
      </w:r>
    </w:p>
    <w:p w:rsidR="00000000" w:rsidDel="00000000" w:rsidP="00000000" w:rsidRDefault="00000000" w:rsidRPr="00000000" w14:paraId="000001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{ status: 401, headers: { 'Content-Type': 'application/problem+json' } }</w:t>
      </w:r>
    </w:p>
    <w:p w:rsidR="00000000" w:rsidDel="00000000" w:rsidP="00000000" w:rsidRDefault="00000000" w:rsidRPr="00000000" w14:paraId="000001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const tenantId = user.app_metadata?.tenant_id;</w:t>
      </w:r>
    </w:p>
    <w:p w:rsidR="00000000" w:rsidDel="00000000" w:rsidP="00000000" w:rsidRDefault="00000000" w:rsidRPr="00000000" w14:paraId="000001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if (!tenantId) {</w:t>
      </w:r>
    </w:p>
    <w:p w:rsidR="00000000" w:rsidDel="00000000" w:rsidP="00000000" w:rsidRDefault="00000000" w:rsidRPr="00000000" w14:paraId="000001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return NextResponse.json(</w:t>
      </w:r>
    </w:p>
    <w:p w:rsidR="00000000" w:rsidDel="00000000" w:rsidP="00000000" w:rsidRDefault="00000000" w:rsidRPr="00000000" w14:paraId="000001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type: 'urn:gadaperp:error:forbidden',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type: 'urn:gadaperp:error:forbidden',</w:t>
      </w:r>
    </w:p>
    <w:p w:rsidR="00000000" w:rsidDel="00000000" w:rsidP="00000000" w:rsidRDefault="00000000" w:rsidRPr="00000000" w14:paraId="000001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title: 'Acesso Proibido',</w:t>
      </w:r>
    </w:p>
    <w:p w:rsidR="00000000" w:rsidDel="00000000" w:rsidP="00000000" w:rsidRDefault="00000000" w:rsidRPr="00000000" w14:paraId="000001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status: 403,</w:t>
      </w:r>
    </w:p>
    <w:p w:rsidR="00000000" w:rsidDel="00000000" w:rsidP="00000000" w:rsidRDefault="00000000" w:rsidRPr="00000000" w14:paraId="000001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detail: 'Usuário não está vinculado a nenhuma empresa ativa.'</w:t>
      </w:r>
    </w:p>
    <w:p w:rsidR="00000000" w:rsidDel="00000000" w:rsidP="00000000" w:rsidRDefault="00000000" w:rsidRPr="00000000" w14:paraId="000001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{ status: 403, headers: { 'Content-Type': 'application/problem+json' } }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9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const rawBody = await req.json();</w:t>
      </w:r>
    </w:p>
    <w:p w:rsidR="00000000" w:rsidDel="00000000" w:rsidP="00000000" w:rsidRDefault="00000000" w:rsidRPr="00000000" w14:paraId="000001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const parseResult = CreateMedicaoSchema.safeParse(rawBody);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if (!parseResult.success) {</w:t>
      </w:r>
    </w:p>
    <w:p w:rsidR="00000000" w:rsidDel="00000000" w:rsidP="00000000" w:rsidRDefault="00000000" w:rsidRPr="00000000" w14:paraId="0000019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return NextResponse.json(</w:t>
      </w:r>
    </w:p>
    <w:p w:rsidR="00000000" w:rsidDel="00000000" w:rsidP="00000000" w:rsidRDefault="00000000" w:rsidRPr="00000000" w14:paraId="000001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type: 'urn:gadaperp:error:validation',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type: 'urn:gadaperp:error:validation',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title: 'Erro de Validação',</w:t>
      </w:r>
    </w:p>
    <w:p w:rsidR="00000000" w:rsidDel="00000000" w:rsidP="00000000" w:rsidRDefault="00000000" w:rsidRPr="00000000" w14:paraId="000001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status: 422,</w:t>
      </w:r>
    </w:p>
    <w:p w:rsidR="00000000" w:rsidDel="00000000" w:rsidP="00000000" w:rsidRDefault="00000000" w:rsidRPr="00000000" w14:paraId="000001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detail: 'Parâmetros de entrada inválidos.',</w:t>
      </w:r>
    </w:p>
    <w:p w:rsidR="00000000" w:rsidDel="00000000" w:rsidP="00000000" w:rsidRDefault="00000000" w:rsidRPr="00000000" w14:paraId="000001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invalidParams: parseResult.error.flatten().fieldErrors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{ status: 422, headers: { 'Content-Type': 'application/problem+json' } }</w:t>
      </w:r>
    </w:p>
    <w:p w:rsidR="00000000" w:rsidDel="00000000" w:rsidP="00000000" w:rsidRDefault="00000000" w:rsidRPr="00000000" w14:paraId="000001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const { projectId, periodoInicio, periodoFim, valorMedido, retencaoTecnicaPerc } = parseResult.data;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// Cálculo determinístico</w:t>
      </w:r>
    </w:p>
    <w:p w:rsidR="00000000" w:rsidDel="00000000" w:rsidP="00000000" w:rsidRDefault="00000000" w:rsidRPr="00000000" w14:paraId="000001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const retencaoValor = Number((valorMedido * (retencaoTecnicaPerc / 100)).toFixed(4));</w:t>
      </w:r>
    </w:p>
    <w:p w:rsidR="00000000" w:rsidDel="00000000" w:rsidP="00000000" w:rsidRDefault="00000000" w:rsidRPr="00000000" w14:paraId="000001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const valorLiquido = Number((valorMedido - retencaoValor).toFixed(4));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// Inserção no banco com RLS ativo</w:t>
      </w:r>
    </w:p>
    <w:p w:rsidR="00000000" w:rsidDel="00000000" w:rsidP="00000000" w:rsidRDefault="00000000" w:rsidRPr="00000000" w14:paraId="000001B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const { data: medicao, error: insertError } = await supabase</w:t>
      </w:r>
    </w:p>
    <w:p w:rsidR="00000000" w:rsidDel="00000000" w:rsidP="00000000" w:rsidRDefault="00000000" w:rsidRPr="00000000" w14:paraId="000001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.from('medicoes')</w:t>
      </w:r>
    </w:p>
    <w:p w:rsidR="00000000" w:rsidDel="00000000" w:rsidP="00000000" w:rsidRDefault="00000000" w:rsidRPr="00000000" w14:paraId="000001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.insert({</w:t>
      </w:r>
    </w:p>
    <w:p w:rsidR="00000000" w:rsidDel="00000000" w:rsidP="00000000" w:rsidRDefault="00000000" w:rsidRPr="00000000" w14:paraId="000001C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tenant_id: tenantId,</w:t>
      </w:r>
    </w:p>
    <w:p w:rsidR="00000000" w:rsidDel="00000000" w:rsidP="00000000" w:rsidRDefault="00000000" w:rsidRPr="00000000" w14:paraId="000001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project_id: projectId,</w:t>
      </w:r>
    </w:p>
    <w:p w:rsidR="00000000" w:rsidDel="00000000" w:rsidP="00000000" w:rsidRDefault="00000000" w:rsidRPr="00000000" w14:paraId="000001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numero_sequencial: 1,</w:t>
      </w:r>
    </w:p>
    <w:p w:rsidR="00000000" w:rsidDel="00000000" w:rsidP="00000000" w:rsidRDefault="00000000" w:rsidRPr="00000000" w14:paraId="000001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periodo_inicio: periodoInicio,</w:t>
      </w:r>
    </w:p>
    <w:p w:rsidR="00000000" w:rsidDel="00000000" w:rsidP="00000000" w:rsidRDefault="00000000" w:rsidRPr="00000000" w14:paraId="000001C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periodo_fim: periodoFim,</w:t>
      </w:r>
    </w:p>
    <w:p w:rsidR="00000000" w:rsidDel="00000000" w:rsidP="00000000" w:rsidRDefault="00000000" w:rsidRPr="00000000" w14:paraId="000001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valor_medido: valorMedido,</w:t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retencao_tecnica: retencaoValor,</w:t>
      </w:r>
    </w:p>
    <w:p w:rsidR="00000000" w:rsidDel="00000000" w:rsidP="00000000" w:rsidRDefault="00000000" w:rsidRPr="00000000" w14:paraId="000001D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valor_liquido: valorLiquido,</w:t>
      </w:r>
    </w:p>
    <w:p w:rsidR="00000000" w:rsidDel="00000000" w:rsidP="00000000" w:rsidRDefault="00000000" w:rsidRPr="00000000" w14:paraId="000001D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status: 'rascunho'</w:t>
      </w:r>
    </w:p>
    <w:p w:rsidR="00000000" w:rsidDel="00000000" w:rsidP="00000000" w:rsidRDefault="00000000" w:rsidRPr="00000000" w14:paraId="000001D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})</w:t>
      </w:r>
    </w:p>
    <w:p w:rsidR="00000000" w:rsidDel="00000000" w:rsidP="00000000" w:rsidRDefault="00000000" w:rsidRPr="00000000" w14:paraId="000001D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.select()</w:t>
      </w:r>
    </w:p>
    <w:p w:rsidR="00000000" w:rsidDel="00000000" w:rsidP="00000000" w:rsidRDefault="00000000" w:rsidRPr="00000000" w14:paraId="000001D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.single();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if (insertError) {</w:t>
      </w:r>
    </w:p>
    <w:p w:rsidR="00000000" w:rsidDel="00000000" w:rsidP="00000000" w:rsidRDefault="00000000" w:rsidRPr="00000000" w14:paraId="000001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throw insertError;</w:t>
      </w:r>
    </w:p>
    <w:p w:rsidR="00000000" w:rsidDel="00000000" w:rsidP="00000000" w:rsidRDefault="00000000" w:rsidRPr="00000000" w14:paraId="000001E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return NextResponse.json(medicao, { status: 201 });</w:t>
      </w:r>
    </w:p>
    <w:p w:rsidR="00000000" w:rsidDel="00000000" w:rsidP="00000000" w:rsidRDefault="00000000" w:rsidRPr="00000000" w14:paraId="000001E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} catch (err: any) {</w:t>
      </w:r>
    </w:p>
    <w:p w:rsidR="00000000" w:rsidDel="00000000" w:rsidP="00000000" w:rsidRDefault="00000000" w:rsidRPr="00000000" w14:paraId="000001E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return NextResponse.json(</w:t>
      </w:r>
    </w:p>
    <w:p w:rsidR="00000000" w:rsidDel="00000000" w:rsidP="00000000" w:rsidRDefault="00000000" w:rsidRPr="00000000" w14:paraId="000001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type: 'urn:gadaperp:error:internal',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type: 'urn:gadaperp:error:internal',</w:t>
      </w:r>
    </w:p>
    <w:p w:rsidR="00000000" w:rsidDel="00000000" w:rsidP="00000000" w:rsidRDefault="00000000" w:rsidRPr="00000000" w14:paraId="000001E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title: 'Erro Interno',</w:t>
      </w:r>
    </w:p>
    <w:p w:rsidR="00000000" w:rsidDel="00000000" w:rsidP="00000000" w:rsidRDefault="00000000" w:rsidRPr="00000000" w14:paraId="000001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status: 500,</w:t>
      </w:r>
    </w:p>
    <w:p w:rsidR="00000000" w:rsidDel="00000000" w:rsidP="00000000" w:rsidRDefault="00000000" w:rsidRPr="00000000" w14:paraId="000001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detail: err.message || 'Erro inesperado ao criar medição.'</w:t>
      </w:r>
    </w:p>
    <w:p w:rsidR="00000000" w:rsidDel="00000000" w:rsidP="00000000" w:rsidRDefault="00000000" w:rsidRPr="00000000" w14:paraId="000001F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{ status: 500, headers: { 'Content-Type': 'application/problem+json' } }</w:t>
      </w:r>
    </w:p>
    <w:p w:rsidR="00000000" w:rsidDel="00000000" w:rsidP="00000000" w:rsidRDefault="00000000" w:rsidRPr="00000000" w14:paraId="000001F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/>
      </w:pPr>
      <w:bookmarkStart w:colFirst="0" w:colLast="0" w:name="_vj05zd396687" w:id="16"/>
      <w:bookmarkEnd w:id="16"/>
      <w:r w:rsidDel="00000000" w:rsidR="00000000" w:rsidRPr="00000000">
        <w:rPr>
          <w:rtl w:val="0"/>
        </w:rPr>
        <w:t xml:space="preserve">6. Motor Fiscal Nativo em Route Handlers (Sem Custo)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Na V0, a emissão fiscal opera sem custos de gateway utilizando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node-forge</w:t>
      </w:r>
      <w:r w:rsidDel="00000000" w:rsidR="00000000" w:rsidRPr="00000000">
        <w:rPr>
          <w:rtl w:val="0"/>
        </w:rPr>
        <w:t xml:space="preserve"> e as rotinas de Web Services SOAP/HTTPS da SEFAZ ou da NFS-e Nacional.</w:t>
      </w:r>
    </w:p>
    <w:p w:rsidR="00000000" w:rsidDel="00000000" w:rsidP="00000000" w:rsidRDefault="00000000" w:rsidRPr="00000000" w14:paraId="00000200">
      <w:pPr>
        <w:pStyle w:val="Heading3"/>
        <w:rPr/>
      </w:pPr>
      <w:bookmarkStart w:colFirst="0" w:colLast="0" w:name="_rvegl1jwmyth" w:id="17"/>
      <w:bookmarkEnd w:id="17"/>
      <w:r w:rsidDel="00000000" w:rsidR="00000000" w:rsidRPr="00000000">
        <w:rPr>
          <w:rtl w:val="0"/>
        </w:rPr>
        <w:t xml:space="preserve">6.1 Módulo Criptográfico do Certificado A1: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lib/fiscal/cert-manager.ts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import forge from 'node-forge';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export interface ExtractedKeys {</w:t>
      </w:r>
    </w:p>
    <w:p w:rsidR="00000000" w:rsidDel="00000000" w:rsidP="00000000" w:rsidRDefault="00000000" w:rsidRPr="00000000" w14:paraId="000002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privateKeyPem: string;</w:t>
      </w:r>
    </w:p>
    <w:p w:rsidR="00000000" w:rsidDel="00000000" w:rsidP="00000000" w:rsidRDefault="00000000" w:rsidRPr="00000000" w14:paraId="0000020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certificatePem: string;</w:t>
      </w:r>
    </w:p>
    <w:p w:rsidR="00000000" w:rsidDel="00000000" w:rsidP="00000000" w:rsidRDefault="00000000" w:rsidRPr="00000000" w14:paraId="0000020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cleanCertBase64: string;</w:t>
      </w:r>
    </w:p>
    <w:p w:rsidR="00000000" w:rsidDel="00000000" w:rsidP="00000000" w:rsidRDefault="00000000" w:rsidRPr="00000000" w14:paraId="000002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validTo: Date;</w:t>
      </w:r>
    </w:p>
    <w:p w:rsidR="00000000" w:rsidDel="00000000" w:rsidP="00000000" w:rsidRDefault="00000000" w:rsidRPr="00000000" w14:paraId="0000020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export function extractFromPfx(pfxBuffer: Buffer, password: string): ExtractedKeys {</w:t>
      </w:r>
    </w:p>
    <w:p w:rsidR="00000000" w:rsidDel="00000000" w:rsidP="00000000" w:rsidRDefault="00000000" w:rsidRPr="00000000" w14:paraId="000002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const asn1 = forge.asn1.fromDer(pfxBuffer.toString('binary'));</w:t>
      </w:r>
    </w:p>
    <w:p w:rsidR="00000000" w:rsidDel="00000000" w:rsidP="00000000" w:rsidRDefault="00000000" w:rsidRPr="00000000" w14:paraId="000002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const p12 = forge.pkcs12.pkcs12FromAsn1(asn1, password);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let privateKey: forge.pki.PrivateKey | null = null;</w:t>
      </w:r>
    </w:p>
    <w:p w:rsidR="00000000" w:rsidDel="00000000" w:rsidP="00000000" w:rsidRDefault="00000000" w:rsidRPr="00000000" w14:paraId="000002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let cert: forge.pki.Certificate | null = null;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for (const safeContent of p12.safeContents) {</w:t>
      </w:r>
    </w:p>
    <w:p w:rsidR="00000000" w:rsidDel="00000000" w:rsidP="00000000" w:rsidRDefault="00000000" w:rsidRPr="00000000" w14:paraId="000002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for (const bag of safeContent.safeBags) {</w:t>
      </w:r>
    </w:p>
    <w:p w:rsidR="00000000" w:rsidDel="00000000" w:rsidP="00000000" w:rsidRDefault="00000000" w:rsidRPr="00000000" w14:paraId="000002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if (bag.key) privateKey = bag.key;</w:t>
      </w:r>
    </w:p>
    <w:p w:rsidR="00000000" w:rsidDel="00000000" w:rsidP="00000000" w:rsidRDefault="00000000" w:rsidRPr="00000000" w14:paraId="000002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if (bag.cert) cert = bag.cert;</w:t>
      </w:r>
    </w:p>
    <w:p w:rsidR="00000000" w:rsidDel="00000000" w:rsidP="00000000" w:rsidRDefault="00000000" w:rsidRPr="00000000" w14:paraId="000002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if (!privateKey || !cert) {</w:t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throw new Error('Chave privada ou certificado X.509 não encontrados no arquivo A1.');</w:t>
      </w:r>
    </w:p>
    <w:p w:rsidR="00000000" w:rsidDel="00000000" w:rsidP="00000000" w:rsidRDefault="00000000" w:rsidRPr="00000000" w14:paraId="000002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const certificatePem = forge.pki.certificateToPem(cert);</w:t>
      </w:r>
    </w:p>
    <w:p w:rsidR="00000000" w:rsidDel="00000000" w:rsidP="00000000" w:rsidRDefault="00000000" w:rsidRPr="00000000" w14:paraId="000002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const cleanCertBase64 = certificatePem</w:t>
      </w:r>
    </w:p>
    <w:p w:rsidR="00000000" w:rsidDel="00000000" w:rsidP="00000000" w:rsidRDefault="00000000" w:rsidRPr="00000000" w14:paraId="000002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.replace(/-----BEGIN CERTIFICATE-----/g, '')</w:t>
      </w:r>
    </w:p>
    <w:p w:rsidR="00000000" w:rsidDel="00000000" w:rsidP="00000000" w:rsidRDefault="00000000" w:rsidRPr="00000000" w14:paraId="000002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.replace(/-----END CERTIFICATE-----/g, '')</w:t>
      </w:r>
    </w:p>
    <w:p w:rsidR="00000000" w:rsidDel="00000000" w:rsidP="00000000" w:rsidRDefault="00000000" w:rsidRPr="00000000" w14:paraId="000002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.replace(/\r?\n|\r/g, '');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privateKeyPem: forge.pki.privateKeyToPem(privateKey),</w:t>
      </w:r>
    </w:p>
    <w:p w:rsidR="00000000" w:rsidDel="00000000" w:rsidP="00000000" w:rsidRDefault="00000000" w:rsidRPr="00000000" w14:paraId="000002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certificatePem,</w:t>
      </w:r>
    </w:p>
    <w:p w:rsidR="00000000" w:rsidDel="00000000" w:rsidP="00000000" w:rsidRDefault="00000000" w:rsidRPr="00000000" w14:paraId="000002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cleanCertBase64,</w:t>
      </w:r>
    </w:p>
    <w:p w:rsidR="00000000" w:rsidDel="00000000" w:rsidP="00000000" w:rsidRDefault="00000000" w:rsidRPr="00000000" w14:paraId="000002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validTo: cert.validity.notAfter</w:t>
      </w:r>
    </w:p>
    <w:p w:rsidR="00000000" w:rsidDel="00000000" w:rsidP="00000000" w:rsidRDefault="00000000" w:rsidRPr="00000000" w14:paraId="000002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a806zby3v70s" w:id="18"/>
      <w:bookmarkEnd w:id="18"/>
      <w:r w:rsidDel="00000000" w:rsidR="00000000" w:rsidRPr="00000000">
        <w:rPr>
          <w:rtl w:val="0"/>
        </w:rPr>
        <w:t xml:space="preserve">6.2 Assinador XMLDSig SEFAZ/NFS-e: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lib/fiscal/xml-signer.ts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import crypto from 'crypto';</w:t>
      </w:r>
    </w:p>
    <w:p w:rsidR="00000000" w:rsidDel="00000000" w:rsidP="00000000" w:rsidRDefault="00000000" w:rsidRPr="00000000" w14:paraId="000002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import { DOMParser, XMLSerializer } from 'xmldom';</w:t>
      </w:r>
    </w:p>
    <w:p w:rsidR="00000000" w:rsidDel="00000000" w:rsidP="00000000" w:rsidRDefault="00000000" w:rsidRPr="00000000" w14:paraId="000002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import xpath from 'xpath';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export function signXmlDocument(</w:t>
      </w:r>
    </w:p>
    <w:p w:rsidR="00000000" w:rsidDel="00000000" w:rsidP="00000000" w:rsidRDefault="00000000" w:rsidRPr="00000000" w14:paraId="000002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rawXml: string,</w:t>
      </w:r>
    </w:p>
    <w:p w:rsidR="00000000" w:rsidDel="00000000" w:rsidP="00000000" w:rsidRDefault="00000000" w:rsidRPr="00000000" w14:paraId="000002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privateKeyPem: string,</w:t>
      </w:r>
    </w:p>
    <w:p w:rsidR="00000000" w:rsidDel="00000000" w:rsidP="00000000" w:rsidRDefault="00000000" w:rsidRPr="00000000" w14:paraId="000002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cleanCertBase64: string,</w:t>
      </w:r>
    </w:p>
    <w:p w:rsidR="00000000" w:rsidDel="00000000" w:rsidP="00000000" w:rsidRDefault="00000000" w:rsidRPr="00000000" w14:paraId="000002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tagToSign: 'infNFe' | 'infDps'</w:t>
      </w:r>
    </w:p>
    <w:p w:rsidR="00000000" w:rsidDel="00000000" w:rsidP="00000000" w:rsidRDefault="00000000" w:rsidRPr="00000000" w14:paraId="000002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): string {</w:t>
      </w:r>
    </w:p>
    <w:p w:rsidR="00000000" w:rsidDel="00000000" w:rsidP="00000000" w:rsidRDefault="00000000" w:rsidRPr="00000000" w14:paraId="000002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const XMLDSIG_NS = 'urn:ietf:params:xml:ns:xmldsig';</w:t>
      </w:r>
    </w:p>
    <w:p w:rsidR="00000000" w:rsidDel="00000000" w:rsidP="00000000" w:rsidRDefault="00000000" w:rsidRPr="00000000" w14:paraId="000002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const C14N_ALGO = 'urn:ietf:params:xml:ns:c14n';</w:t>
      </w:r>
    </w:p>
    <w:p w:rsidR="00000000" w:rsidDel="00000000" w:rsidP="00000000" w:rsidRDefault="00000000" w:rsidRPr="00000000" w14:paraId="000002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const RSA_SHA1_ALGO = 'urn:ietf:params:xml:ns:rsa-sha1';</w:t>
      </w:r>
    </w:p>
    <w:p w:rsidR="00000000" w:rsidDel="00000000" w:rsidP="00000000" w:rsidRDefault="00000000" w:rsidRPr="00000000" w14:paraId="000002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const ENVELOPED_SIG = 'urn:ietf:params:xml:ns:enveloped-signature';</w:t>
      </w:r>
    </w:p>
    <w:p w:rsidR="00000000" w:rsidDel="00000000" w:rsidP="00000000" w:rsidRDefault="00000000" w:rsidRPr="00000000" w14:paraId="000002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const SHA1_DIGEST = 'urn:ietf:params:xml:ns:sha1';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const doc = new DOMParser().parseFromString(rawXml, 'text/xml');</w:t>
      </w:r>
    </w:p>
    <w:p w:rsidR="00000000" w:rsidDel="00000000" w:rsidP="00000000" w:rsidRDefault="00000000" w:rsidRPr="00000000" w14:paraId="000002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const targetElement = xpath.select(`//*[local-name()='${tagToSign}']`, doc)[0] as Element;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if (!targetElement) {</w:t>
      </w:r>
    </w:p>
    <w:p w:rsidR="00000000" w:rsidDel="00000000" w:rsidP="00000000" w:rsidRDefault="00000000" w:rsidRPr="00000000" w14:paraId="000002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throw new Error(`Tag alvo de assinatura &lt;${tagToSign}&gt; inexistente no documento.`);</w:t>
      </w:r>
    </w:p>
    <w:p w:rsidR="00000000" w:rsidDel="00000000" w:rsidP="00000000" w:rsidRDefault="00000000" w:rsidRPr="00000000" w14:paraId="000002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const referenceId = targetElement.getAttribute('Id') || '';</w:t>
      </w:r>
    </w:p>
    <w:p w:rsidR="00000000" w:rsidDel="00000000" w:rsidP="00000000" w:rsidRDefault="00000000" w:rsidRPr="00000000" w14:paraId="000002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 uri = referenceId ? `#${referenceId}` : '';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// 1. Canonicalização C14N</w:t>
      </w:r>
    </w:p>
    <w:p w:rsidR="00000000" w:rsidDel="00000000" w:rsidP="00000000" w:rsidRDefault="00000000" w:rsidRPr="00000000" w14:paraId="000002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const canonicalTarget = new XMLSerializer().serializeToString(targetElement);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// 2. Cálculo do Digest (SHA-1)</w:t>
      </w:r>
    </w:p>
    <w:p w:rsidR="00000000" w:rsidDel="00000000" w:rsidP="00000000" w:rsidRDefault="00000000" w:rsidRPr="00000000" w14:paraId="000002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const digestValue = crypto</w:t>
      </w:r>
    </w:p>
    <w:p w:rsidR="00000000" w:rsidDel="00000000" w:rsidP="00000000" w:rsidRDefault="00000000" w:rsidRPr="00000000" w14:paraId="000002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.createHash('sha1')</w:t>
      </w:r>
    </w:p>
    <w:p w:rsidR="00000000" w:rsidDel="00000000" w:rsidP="00000000" w:rsidRDefault="00000000" w:rsidRPr="00000000" w14:paraId="0000027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.update(canonicalTarget, 'utf8')</w:t>
      </w:r>
    </w:p>
    <w:p w:rsidR="00000000" w:rsidDel="00000000" w:rsidP="00000000" w:rsidRDefault="00000000" w:rsidRPr="00000000" w14:paraId="000002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.digest('base64');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// 3. Montagem do nó SignedInfo</w:t>
      </w:r>
    </w:p>
    <w:p w:rsidR="00000000" w:rsidDel="00000000" w:rsidP="00000000" w:rsidRDefault="00000000" w:rsidRPr="00000000" w14:paraId="000002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signedInfo =</w:t>
      </w:r>
    </w:p>
    <w:p w:rsidR="00000000" w:rsidDel="00000000" w:rsidP="00000000" w:rsidRDefault="00000000" w:rsidRPr="00000000" w14:paraId="000002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`&lt;SignedInfo xmlns="${XMLDSIG_NS}"&gt;` +</w:t>
      </w:r>
    </w:p>
    <w:p w:rsidR="00000000" w:rsidDel="00000000" w:rsidP="00000000" w:rsidRDefault="00000000" w:rsidRPr="00000000" w14:paraId="000002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`&lt;CanonicalizationMethod Algorithm="${C14N_ALGO}"/&gt;` +</w:t>
      </w:r>
    </w:p>
    <w:p w:rsidR="00000000" w:rsidDel="00000000" w:rsidP="00000000" w:rsidRDefault="00000000" w:rsidRPr="00000000" w14:paraId="000002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`&lt;SignatureMethod Algorithm="${RSA_SHA1_ALGO}"/&gt;` +</w:t>
      </w:r>
    </w:p>
    <w:p w:rsidR="00000000" w:rsidDel="00000000" w:rsidP="00000000" w:rsidRDefault="00000000" w:rsidRPr="00000000" w14:paraId="0000028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`&lt;Reference URI="${uri}"&gt;` +</w:t>
      </w:r>
    </w:p>
    <w:p w:rsidR="00000000" w:rsidDel="00000000" w:rsidP="00000000" w:rsidRDefault="00000000" w:rsidRPr="00000000" w14:paraId="000002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`&lt;Transforms&gt;` +</w:t>
      </w:r>
    </w:p>
    <w:p w:rsidR="00000000" w:rsidDel="00000000" w:rsidP="00000000" w:rsidRDefault="00000000" w:rsidRPr="00000000" w14:paraId="000002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`&lt;Transform Algorithm="${ENVELOPED_SIG}"/&gt;` +</w:t>
      </w:r>
    </w:p>
    <w:p w:rsidR="00000000" w:rsidDel="00000000" w:rsidP="00000000" w:rsidRDefault="00000000" w:rsidRPr="00000000" w14:paraId="000002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`&lt;Transform Algorithm="${C14N_ALGO}"/&gt;` +</w:t>
      </w:r>
    </w:p>
    <w:p w:rsidR="00000000" w:rsidDel="00000000" w:rsidP="00000000" w:rsidRDefault="00000000" w:rsidRPr="00000000" w14:paraId="000002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`&lt;/Transforms&gt;` +</w:t>
      </w:r>
    </w:p>
    <w:p w:rsidR="00000000" w:rsidDel="00000000" w:rsidP="00000000" w:rsidRDefault="00000000" w:rsidRPr="00000000" w14:paraId="0000028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`&lt;DigestMethod Algorithm="${SHA1_DIGEST}"/&gt;` +</w:t>
      </w:r>
    </w:p>
    <w:p w:rsidR="00000000" w:rsidDel="00000000" w:rsidP="00000000" w:rsidRDefault="00000000" w:rsidRPr="00000000" w14:paraId="000002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`&lt;DigestValue&gt;${digestValue}&lt;/DigestValue&gt;` +</w:t>
      </w:r>
    </w:p>
    <w:p w:rsidR="00000000" w:rsidDel="00000000" w:rsidP="00000000" w:rsidRDefault="00000000" w:rsidRPr="00000000" w14:paraId="0000029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`&lt;/Reference&gt;` +</w:t>
      </w:r>
    </w:p>
    <w:p w:rsidR="00000000" w:rsidDel="00000000" w:rsidP="00000000" w:rsidRDefault="00000000" w:rsidRPr="00000000" w14:paraId="000002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`&lt;/SignedInfo&gt;`;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// 4. Assinatura RSA com a chave privada</w:t>
      </w:r>
    </w:p>
    <w:p w:rsidR="00000000" w:rsidDel="00000000" w:rsidP="00000000" w:rsidRDefault="00000000" w:rsidRPr="00000000" w14:paraId="000002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const signer = crypto.createSign('RSA-SHA1');</w:t>
      </w:r>
    </w:p>
    <w:p w:rsidR="00000000" w:rsidDel="00000000" w:rsidP="00000000" w:rsidRDefault="00000000" w:rsidRPr="00000000" w14:paraId="000002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signer.update(signedInfo, 'utf8');</w:t>
      </w:r>
    </w:p>
    <w:p w:rsidR="00000000" w:rsidDel="00000000" w:rsidP="00000000" w:rsidRDefault="00000000" w:rsidRPr="00000000" w14:paraId="000002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const signatureValue = signer.sign(privateKeyPem, 'base64');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// 5. Injeção da tag Signature no XML</w:t>
      </w:r>
    </w:p>
    <w:p w:rsidR="00000000" w:rsidDel="00000000" w:rsidP="00000000" w:rsidRDefault="00000000" w:rsidRPr="00000000" w14:paraId="000002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const signatureBlock =</w:t>
      </w:r>
    </w:p>
    <w:p w:rsidR="00000000" w:rsidDel="00000000" w:rsidP="00000000" w:rsidRDefault="00000000" w:rsidRPr="00000000" w14:paraId="000002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`&lt;Signature xmlns="${XMLDSIG_NS}"&gt;` +</w:t>
      </w:r>
    </w:p>
    <w:p w:rsidR="00000000" w:rsidDel="00000000" w:rsidP="00000000" w:rsidRDefault="00000000" w:rsidRPr="00000000" w14:paraId="000002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`${signedInfo}` +</w:t>
      </w:r>
    </w:p>
    <w:p w:rsidR="00000000" w:rsidDel="00000000" w:rsidP="00000000" w:rsidRDefault="00000000" w:rsidRPr="00000000" w14:paraId="000002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`&lt;SignatureValue&gt;${signatureValue}&lt;/SignatureValue&gt;` +</w:t>
      </w:r>
    </w:p>
    <w:p w:rsidR="00000000" w:rsidDel="00000000" w:rsidP="00000000" w:rsidRDefault="00000000" w:rsidRPr="00000000" w14:paraId="000002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`&lt;KeyInfo&gt;` +</w:t>
      </w:r>
    </w:p>
    <w:p w:rsidR="00000000" w:rsidDel="00000000" w:rsidP="00000000" w:rsidRDefault="00000000" w:rsidRPr="00000000" w14:paraId="000002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`&lt;X509Data&gt;` +</w:t>
      </w:r>
    </w:p>
    <w:p w:rsidR="00000000" w:rsidDel="00000000" w:rsidP="00000000" w:rsidRDefault="00000000" w:rsidRPr="00000000" w14:paraId="000002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`&lt;X509Certificate&gt;${cleanCertBase64}&lt;/X509Certificate&gt;` +</w:t>
      </w:r>
    </w:p>
    <w:p w:rsidR="00000000" w:rsidDel="00000000" w:rsidP="00000000" w:rsidRDefault="00000000" w:rsidRPr="00000000" w14:paraId="000002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`&lt;/X509Data&gt;` +</w:t>
      </w:r>
    </w:p>
    <w:p w:rsidR="00000000" w:rsidDel="00000000" w:rsidP="00000000" w:rsidRDefault="00000000" w:rsidRPr="00000000" w14:paraId="000002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`&lt;/KeyInfo&gt;` +</w:t>
      </w:r>
    </w:p>
    <w:p w:rsidR="00000000" w:rsidDel="00000000" w:rsidP="00000000" w:rsidRDefault="00000000" w:rsidRPr="00000000" w14:paraId="000002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`&lt;/Signature&gt;`;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const sigNode = new DOMParser().parseFromString(signatureBlock, 'text/xml').documentElement;</w:t>
      </w:r>
    </w:p>
    <w:p w:rsidR="00000000" w:rsidDel="00000000" w:rsidP="00000000" w:rsidRDefault="00000000" w:rsidRPr="00000000" w14:paraId="000002B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targetElement.parentNode?.appendChild(sigNode);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return new XMLSerializer().serializeToString(doc);</w:t>
      </w:r>
    </w:p>
    <w:p w:rsidR="00000000" w:rsidDel="00000000" w:rsidP="00000000" w:rsidRDefault="00000000" w:rsidRPr="00000000" w14:paraId="000002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rPr/>
      </w:pPr>
      <w:bookmarkStart w:colFirst="0" w:colLast="0" w:name="_rdgger3amapd" w:id="19"/>
      <w:bookmarkEnd w:id="19"/>
      <w:r w:rsidDel="00000000" w:rsidR="00000000" w:rsidRPr="00000000">
        <w:rPr>
          <w:rtl w:val="0"/>
        </w:rPr>
        <w:t xml:space="preserve">7. Armazenamento de Objetos (Supabase Storage)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Para guardar XMLs assinados, recibos e fotos de obras respeitando o limite gratuito de 1 GB:</w:t>
      </w:r>
    </w:p>
    <w:p w:rsidR="00000000" w:rsidDel="00000000" w:rsidP="00000000" w:rsidRDefault="00000000" w:rsidRPr="00000000" w14:paraId="000002C0">
      <w:pPr>
        <w:pStyle w:val="Heading3"/>
        <w:rPr/>
      </w:pPr>
      <w:bookmarkStart w:colFirst="0" w:colLast="0" w:name="_x5xua4nplj9f" w:id="20"/>
      <w:bookmarkEnd w:id="20"/>
      <w:r w:rsidDel="00000000" w:rsidR="00000000" w:rsidRPr="00000000">
        <w:rPr>
          <w:rtl w:val="0"/>
        </w:rPr>
        <w:t xml:space="preserve">7.1 Estrutura de Buckets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xml-fiscais</w:t>
      </w:r>
      <w:r w:rsidDel="00000000" w:rsidR="00000000" w:rsidRPr="00000000">
        <w:rPr>
          <w:rtl w:val="0"/>
        </w:rPr>
        <w:t xml:space="preserve"> (Privado): Armazena XMLs autorizados e eventos fiscais (distribuição por pastas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tenant_id/ano/mes/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documentos-obras</w:t>
      </w:r>
      <w:r w:rsidDel="00000000" w:rsidR="00000000" w:rsidRPr="00000000">
        <w:rPr>
          <w:rtl w:val="0"/>
        </w:rPr>
        <w:t xml:space="preserve"> (Privado): Armazena fotos do diário de obra, medições assinadas e plantas técnicas.</w:t>
      </w:r>
    </w:p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2s1ob0g946un" w:id="21"/>
      <w:bookmarkEnd w:id="21"/>
      <w:r w:rsidDel="00000000" w:rsidR="00000000" w:rsidRPr="00000000">
        <w:rPr>
          <w:rtl w:val="0"/>
        </w:rPr>
        <w:t xml:space="preserve">7.2 Regras de RLS no Storage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-- Isolamento de acesso a arquivos por tenant no Storage</w:t>
      </w:r>
    </w:p>
    <w:p w:rsidR="00000000" w:rsidDel="00000000" w:rsidP="00000000" w:rsidRDefault="00000000" w:rsidRPr="00000000" w14:paraId="000002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CREATE POLICY storage_tenant_isolation ON storage.objects</w:t>
      </w:r>
    </w:p>
    <w:p w:rsidR="00000000" w:rsidDel="00000000" w:rsidP="00000000" w:rsidRDefault="00000000" w:rsidRPr="00000000" w14:paraId="000002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FOR ALL</w:t>
      </w:r>
    </w:p>
    <w:p w:rsidR="00000000" w:rsidDel="00000000" w:rsidP="00000000" w:rsidRDefault="00000000" w:rsidRPr="00000000" w14:paraId="000002C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USING (</w:t>
      </w:r>
    </w:p>
    <w:p w:rsidR="00000000" w:rsidDel="00000000" w:rsidP="00000000" w:rsidRDefault="00000000" w:rsidRPr="00000000" w14:paraId="000002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bucket_id IN ('xml-fiscais', 'documentos-obras')</w:t>
      </w:r>
    </w:p>
    <w:p w:rsidR="00000000" w:rsidDel="00000000" w:rsidP="00000000" w:rsidRDefault="00000000" w:rsidRPr="00000000" w14:paraId="000002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AND (storage.foldername(name))[1] = get_current_tenant()::text</w:t>
      </w:r>
    </w:p>
    <w:p w:rsidR="00000000" w:rsidDel="00000000" w:rsidP="00000000" w:rsidRDefault="00000000" w:rsidRPr="00000000" w14:paraId="000002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D1">
      <w:pPr>
        <w:pStyle w:val="Heading3"/>
        <w:rPr/>
      </w:pPr>
      <w:bookmarkStart w:colFirst="0" w:colLast="0" w:name="_88b5giib1mxr" w:id="22"/>
      <w:bookmarkEnd w:id="22"/>
      <w:r w:rsidDel="00000000" w:rsidR="00000000" w:rsidRPr="00000000">
        <w:rPr>
          <w:rtl w:val="0"/>
        </w:rPr>
        <w:t xml:space="preserve">7.3 Geração de URLs Assinadas (Presigned URLs)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O backend gera links com expiração curta (máximo de 15 minutos) para download de PDFs e fotos sem consumir banda do servidor Next.js:</w:t>
      </w:r>
    </w:p>
    <w:p w:rsidR="00000000" w:rsidDel="00000000" w:rsidP="00000000" w:rsidRDefault="00000000" w:rsidRPr="00000000" w14:paraId="000002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const { data, error } = await supabase.storage</w:t>
      </w:r>
    </w:p>
    <w:p w:rsidR="00000000" w:rsidDel="00000000" w:rsidP="00000000" w:rsidRDefault="00000000" w:rsidRPr="00000000" w14:paraId="000002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.from('xml-fiscais')</w:t>
      </w:r>
    </w:p>
    <w:p w:rsidR="00000000" w:rsidDel="00000000" w:rsidP="00000000" w:rsidRDefault="00000000" w:rsidRPr="00000000" w14:paraId="000002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.createSignedUrl(`${tenantId}/2026/10/NFe352610.xml`, 900); // 15 minutos</w:t>
      </w:r>
    </w:p>
    <w:p w:rsidR="00000000" w:rsidDel="00000000" w:rsidP="00000000" w:rsidRDefault="00000000" w:rsidRPr="00000000" w14:paraId="000002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rPr/>
      </w:pPr>
      <w:bookmarkStart w:colFirst="0" w:colLast="0" w:name="_145rougbfo2k" w:id="23"/>
      <w:bookmarkEnd w:id="23"/>
      <w:r w:rsidDel="00000000" w:rsidR="00000000" w:rsidRPr="00000000">
        <w:rPr>
          <w:rtl w:val="0"/>
        </w:rPr>
        <w:t xml:space="preserve">8. Estratégia de Desacoplamento para Migração Futura (.NET 8)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Para que a migração da V0 para a V1 ocorra sem custos de retrabalho na interface de usuário:</w:t>
      </w:r>
    </w:p>
    <w:p w:rsidR="00000000" w:rsidDel="00000000" w:rsidP="00000000" w:rsidRDefault="00000000" w:rsidRPr="00000000" w14:paraId="000002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HTTP Unificado no Frontend:</w:t>
      </w:r>
      <w:r w:rsidDel="00000000" w:rsidR="00000000" w:rsidRPr="00000000">
        <w:rPr>
          <w:rtl w:val="0"/>
        </w:rPr>
        <w:t xml:space="preserve"> Todas as telas consomem a API através de um cliente Axios ou Fetch envelopado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apontando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na V0. Na V1, a variável de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NEXT_PUBLIC_API_URL</w:t>
      </w:r>
      <w:r w:rsidDel="00000000" w:rsidR="00000000" w:rsidRPr="00000000">
        <w:rPr>
          <w:rtl w:val="0"/>
        </w:rPr>
        <w:t xml:space="preserve"> será trocada para a URL da API dedicada sem alterar uma linha de componente React.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Contratos DTO Espelhados:</w:t>
      </w:r>
      <w:r w:rsidDel="00000000" w:rsidR="00000000" w:rsidRPr="00000000">
        <w:rPr>
          <w:rtl w:val="0"/>
        </w:rPr>
        <w:t xml:space="preserve"> Os DTOs validados via Zod no Next.js possuem nomenclatura e tipos rigorosamente idênticos aos Records C# do backend .NET 8.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Imutável:</w:t>
      </w:r>
      <w:r w:rsidDel="00000000" w:rsidR="00000000" w:rsidRPr="00000000">
        <w:rPr>
          <w:rtl w:val="0"/>
        </w:rPr>
        <w:t xml:space="preserve"> As tabelas criadas no PostgreSQL do Supabase possuem as mesmas convenções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numeric(18,4)</w:t>
      </w:r>
      <w:r w:rsidDel="00000000" w:rsidR="00000000" w:rsidRPr="00000000">
        <w:rPr>
          <w:rtl w:val="0"/>
        </w:rPr>
        <w:t xml:space="preserve">) já adotadas pelo Entity Framework Core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GADAP_ERP_TECHNICAL_ARCHITECTURE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rPr/>
      </w:pPr>
      <w:bookmarkStart w:colFirst="0" w:colLast="0" w:name="_c3tltfqwz5av" w:id="24"/>
      <w:bookmarkEnd w:id="24"/>
      <w:r w:rsidDel="00000000" w:rsidR="00000000" w:rsidRPr="00000000">
        <w:rPr>
          <w:rtl w:val="0"/>
        </w:rPr>
        <w:t xml:space="preserve">9. Checklist de Implantação e Validação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Projeto Supabase configurado com PostgreSQL 16.</w:t>
      </w:r>
    </w:p>
    <w:p w:rsidR="00000000" w:rsidDel="00000000" w:rsidP="00000000" w:rsidRDefault="00000000" w:rsidRPr="00000000" w14:paraId="000002E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Script de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get_current_tenant()</w:t>
      </w:r>
      <w:r w:rsidDel="00000000" w:rsidR="00000000" w:rsidRPr="00000000">
        <w:rPr>
          <w:rtl w:val="0"/>
        </w:rPr>
        <w:t xml:space="preserve"> executado no Supabase.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Tabelas iniciais criadas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 ROW LEVEL SECURITY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FORCE ROW LEVEL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Buckets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xml-fiscais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documentos-obras</w:t>
      </w:r>
      <w:r w:rsidDel="00000000" w:rsidR="00000000" w:rsidRPr="00000000">
        <w:rPr>
          <w:rtl w:val="0"/>
        </w:rPr>
        <w:t xml:space="preserve"> configurados no Supabase Storage.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Repositório GitHub conectado ao Cloudflare Pages com build configurado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@cloudflare/next-on-pages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nodejs_compat</w:t>
      </w:r>
      <w:r w:rsidDel="00000000" w:rsidR="00000000" w:rsidRPr="00000000">
        <w:rPr>
          <w:rtl w:val="0"/>
        </w:rPr>
        <w:t xml:space="preserve"> inserida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wrangler.toml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Variáveis de ambiente configuradas no painel do Cloudflare Pages.</w:t>
      </w:r>
    </w:p>
    <w:p w:rsidR="00000000" w:rsidDel="00000000" w:rsidP="00000000" w:rsidRDefault="00000000" w:rsidRPr="00000000" w14:paraId="000002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 de isolamento multi-tenant: confirmar que usuário A recebe erro ao tentar ler registro do tenant B.</w:t>
      </w:r>
    </w:p>
    <w:p w:rsidR="00000000" w:rsidDel="00000000" w:rsidP="00000000" w:rsidRDefault="00000000" w:rsidRPr="00000000" w14:paraId="000002E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Teste de assinatura digital de XML executado em homologação sem erros de canonicalização.</w:t>
      </w:r>
    </w:p>
    <w:p w:rsidR="00000000" w:rsidDel="00000000" w:rsidP="00000000" w:rsidRDefault="00000000" w:rsidRPr="00000000" w14:paraId="000002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homologado pelo Conselho de Arquitetura de Software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GADAP-ERP — Plataforma de Gestão Operacional &amp; Inteligência Fiscal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