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130.png" ContentType="image/png"/>
  <Override PartName="/word/media/image2.png" ContentType="image/png"/>
  <Override PartName="/word/media/image59.png" ContentType="image/png"/>
  <Override PartName="/word/media/image131.png" ContentType="image/png"/>
  <Override PartName="/word/media/image3.png" ContentType="image/png"/>
  <Override PartName="/word/media/image70.png" ContentType="image/png"/>
  <Override PartName="/word/media/image4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100.png" ContentType="image/png"/>
  <Override PartName="/word/media/image28.png" ContentType="image/png"/>
  <Override PartName="/word/media/image101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110.png" ContentType="image/png"/>
  <Override PartName="/word/media/image38.png" ContentType="image/png"/>
  <Override PartName="/word/media/image111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120.png" ContentType="image/png"/>
  <Override PartName="/word/media/image48.png" ContentType="image/png"/>
  <Override PartName="/word/media/image49.png" ContentType="image/png"/>
  <Override PartName="/word/media/image121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0.png" ContentType="image/png"/>
  <Override PartName="/word/media/image91.png" ContentType="image/png"/>
  <Override PartName="/word/media/image92.png" ContentType="image/png"/>
  <Override PartName="/word/media/image93.png" ContentType="image/png"/>
  <Override PartName="/word/media/image94.png" ContentType="image/png"/>
  <Override PartName="/word/media/image95.png" ContentType="image/png"/>
  <Override PartName="/word/media/image96.png" ContentType="image/png"/>
  <Override PartName="/word/media/image97.png" ContentType="image/png"/>
  <Override PartName="/word/media/image98.png" ContentType="image/png"/>
  <Override PartName="/word/media/image99.png" ContentType="image/png"/>
  <Override PartName="/word/media/image102.png" ContentType="image/png"/>
  <Override PartName="/word/media/image103.png" ContentType="image/png"/>
  <Override PartName="/word/media/image104.png" ContentType="image/png"/>
  <Override PartName="/word/media/image105.png" ContentType="image/png"/>
  <Override PartName="/word/media/image106.png" ContentType="image/png"/>
  <Override PartName="/word/media/image107.png" ContentType="image/png"/>
  <Override PartName="/word/media/image108.png" ContentType="image/png"/>
  <Override PartName="/word/media/image109.png" ContentType="image/png"/>
  <Override PartName="/word/media/image112.png" ContentType="image/png"/>
  <Override PartName="/word/media/image113.png" ContentType="image/png"/>
  <Override PartName="/word/media/image114.png" ContentType="image/png"/>
  <Override PartName="/word/media/image115.png" ContentType="image/png"/>
  <Override PartName="/word/media/image116.png" ContentType="image/png"/>
  <Override PartName="/word/media/image117.png" ContentType="image/png"/>
  <Override PartName="/word/media/image118.png" ContentType="image/png"/>
  <Override PartName="/word/media/image119.png" ContentType="image/png"/>
  <Override PartName="/word/media/image122.png" ContentType="image/png"/>
  <Override PartName="/word/media/image123.png" ContentType="image/png"/>
  <Override PartName="/word/media/image124.png" ContentType="image/png"/>
  <Override PartName="/word/media/image125.png" ContentType="image/png"/>
  <Override PartName="/word/media/image126.png" ContentType="image/png"/>
  <Override PartName="/word/media/image127.png" ContentType="image/png"/>
  <Override PartName="/word/media/image128.png" ContentType="image/png"/>
  <Override PartName="/word/media/image129.png" ContentType="image/png"/>
  <Override PartName="/word/media/image132.png" ContentType="image/png"/>
  <Override PartName="/word/media/image13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 xml:space="preserve">Bootstrap 4 </w:t>
      </w:r>
      <w:r>
        <w:rPr>
          <w:rFonts w:ascii="Arial" w:hAnsi="Arial"/>
          <w:b/>
          <w:bCs/>
          <w:sz w:val="40"/>
          <w:szCs w:val="40"/>
        </w:rPr>
        <w:t>(</w:t>
      </w:r>
      <w:r>
        <w:rPr>
          <w:rFonts w:ascii="Arial" w:hAnsi="Arial"/>
          <w:b/>
          <w:bCs/>
          <w:sz w:val="40"/>
          <w:szCs w:val="40"/>
        </w:rPr>
        <w:t>Bibliotéca</w:t>
      </w:r>
      <w:r>
        <w:rPr>
          <w:rFonts w:ascii="Arial" w:hAnsi="Arial"/>
          <w:b/>
          <w:bCs/>
          <w:sz w:val="40"/>
          <w:szCs w:val="40"/>
        </w:rPr>
        <w:t>) → B7Web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Material de estudo desenvolvido por: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Daniel Teixeira Quadros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/>
        <w:t xml:space="preserve">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rPr/>
          </w:pPr>
          <w:r>
            <w:fldChar w:fldCharType="begin"/>
          </w:r>
          <w:r>
            <w:rPr>
              <w:rStyle w:val="Vnculodendice"/>
              <w:sz w:val="28"/>
              <w:szCs w:val="28"/>
              <w:rFonts w:ascii="Arial" w:hAnsi="Arial"/>
            </w:rPr>
            <w:instrText> TOC \f \o "1-9" \h</w:instrText>
          </w:r>
          <w:r>
            <w:rPr>
              <w:rStyle w:val="Vnculodendice"/>
              <w:sz w:val="28"/>
              <w:szCs w:val="28"/>
              <w:rFonts w:ascii="Arial" w:hAnsi="Arial"/>
            </w:rPr>
            <w:fldChar w:fldCharType="separate"/>
          </w:r>
          <w:hyperlink w:anchor="__RefHeading___Toc317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01 – O Que É, Para Que Serve, Como Baixar</w:t>
              <w:tab/>
              <w:t>2</w:t>
            </w:r>
          </w:hyperlink>
        </w:p>
        <w:p>
          <w:pPr>
            <w:pStyle w:val="Sumrio1"/>
            <w:rPr/>
          </w:pPr>
          <w:hyperlink w:anchor="__RefHeading___Toc317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02 – Estruturando o Projeto</w:t>
              <w:tab/>
              <w:t>3</w:t>
            </w:r>
          </w:hyperlink>
        </w:p>
        <w:p>
          <w:pPr>
            <w:pStyle w:val="Sumrio1"/>
            <w:rPr/>
          </w:pPr>
          <w:hyperlink w:anchor="__RefHeading___Toc317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03 – Utilizando o console(inspecionar no navegador)</w:t>
              <w:tab/>
              <w:t>3</w:t>
            </w:r>
          </w:hyperlink>
        </w:p>
        <w:p>
          <w:pPr>
            <w:pStyle w:val="Sumrio1"/>
            <w:rPr/>
          </w:pPr>
          <w:hyperlink w:anchor="__RefHeading___Toc318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04 – Grid – Introdução</w:t>
              <w:tab/>
              <w:t>4</w:t>
            </w:r>
          </w:hyperlink>
        </w:p>
        <w:p>
          <w:pPr>
            <w:pStyle w:val="Sumrio1"/>
            <w:rPr/>
          </w:pPr>
          <w:hyperlink w:anchor="__RefHeading___Toc318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05 – Grid – Coluna Com Largura e Nova Linha</w:t>
              <w:tab/>
              <w:t>5</w:t>
            </w:r>
          </w:hyperlink>
        </w:p>
        <w:p>
          <w:pPr>
            <w:pStyle w:val="Sumrio1"/>
            <w:rPr/>
          </w:pPr>
          <w:hyperlink w:anchor="__RefHeading___Toc319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06 – Grid – Ordenando Colunas</w:t>
              <w:tab/>
              <w:t>7</w:t>
            </w:r>
          </w:hyperlink>
        </w:p>
        <w:p>
          <w:pPr>
            <w:pStyle w:val="Sumrio1"/>
            <w:rPr/>
          </w:pPr>
          <w:hyperlink w:anchor="__RefHeading___Toc3193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07 – Grid – JustifyContent e Alignitems</w:t>
              <w:tab/>
              <w:t>8</w:t>
            </w:r>
          </w:hyperlink>
        </w:p>
        <w:p>
          <w:pPr>
            <w:pStyle w:val="Sumrio1"/>
            <w:rPr/>
          </w:pPr>
          <w:hyperlink w:anchor="__RefHeading___Toc319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08 – Media Component</w:t>
              <w:tab/>
              <w:t>12</w:t>
            </w:r>
          </w:hyperlink>
        </w:p>
        <w:p>
          <w:pPr>
            <w:pStyle w:val="Sumrio1"/>
            <w:rPr/>
          </w:pPr>
          <w:hyperlink w:anchor="__RefHeading___Toc319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09 – Tipografia</w:t>
              <w:tab/>
              <w:t>14</w:t>
            </w:r>
          </w:hyperlink>
        </w:p>
        <w:p>
          <w:pPr>
            <w:pStyle w:val="Sumrio1"/>
            <w:rPr/>
          </w:pPr>
          <w:hyperlink w:anchor="__RefHeading___Toc319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10 – Imagens</w:t>
              <w:tab/>
              <w:t>16</w:t>
            </w:r>
          </w:hyperlink>
        </w:p>
        <w:p>
          <w:pPr>
            <w:pStyle w:val="Sumrio1"/>
            <w:rPr/>
          </w:pPr>
          <w:hyperlink w:anchor="__RefHeading___Toc320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11 – Tabelas</w:t>
              <w:tab/>
              <w:t>18</w:t>
            </w:r>
          </w:hyperlink>
        </w:p>
        <w:p>
          <w:pPr>
            <w:pStyle w:val="Sumrio1"/>
            <w:rPr/>
          </w:pPr>
          <w:hyperlink w:anchor="__RefHeading___Toc3203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12 – Alertas e Avisos</w:t>
              <w:tab/>
              <w:t>21</w:t>
            </w:r>
          </w:hyperlink>
        </w:p>
        <w:p>
          <w:pPr>
            <w:pStyle w:val="Sumrio1"/>
            <w:rPr/>
          </w:pPr>
          <w:hyperlink w:anchor="__RefHeading___Toc320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13 – Botões e Grupos de Botões</w:t>
              <w:tab/>
              <w:t>25</w:t>
            </w:r>
          </w:hyperlink>
        </w:p>
        <w:p>
          <w:pPr>
            <w:pStyle w:val="Sumrio1"/>
            <w:rPr/>
          </w:pPr>
          <w:hyperlink w:anchor="__RefHeading___Toc320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14 – Carousel (Slideshow)</w:t>
              <w:tab/>
              <w:t>27</w:t>
            </w:r>
          </w:hyperlink>
        </w:p>
        <w:p>
          <w:pPr>
            <w:pStyle w:val="Sumrio1"/>
            <w:rPr/>
          </w:pPr>
          <w:hyperlink w:anchor="__RefHeading___Toc320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15 - Collapse</w:t>
              <w:tab/>
              <w:t>30</w:t>
            </w:r>
          </w:hyperlink>
        </w:p>
        <w:p>
          <w:pPr>
            <w:pStyle w:val="Sumrio1"/>
            <w:rPr/>
          </w:pPr>
          <w:hyperlink w:anchor="__RefHeading___Toc321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16 – Accordion</w:t>
              <w:tab/>
              <w:t>31</w:t>
            </w:r>
          </w:hyperlink>
        </w:p>
        <w:p>
          <w:pPr>
            <w:pStyle w:val="Sumrio1"/>
            <w:rPr/>
          </w:pPr>
          <w:hyperlink w:anchor="__RefHeading___Toc3213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17 – Dropdown</w:t>
              <w:tab/>
              <w:t>33</w:t>
            </w:r>
          </w:hyperlink>
        </w:p>
        <w:p>
          <w:pPr>
            <w:pStyle w:val="Sumrio1"/>
            <w:rPr/>
          </w:pPr>
          <w:hyperlink w:anchor="__RefHeading___Toc321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18 - Formulários</w:t>
              <w:tab/>
              <w:t>35</w:t>
            </w:r>
          </w:hyperlink>
        </w:p>
        <w:p>
          <w:pPr>
            <w:pStyle w:val="Sumrio1"/>
            <w:rPr/>
          </w:pPr>
          <w:hyperlink w:anchor="__RefHeading___Toc321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19 – input group</w:t>
              <w:tab/>
              <w:t>38</w:t>
            </w:r>
          </w:hyperlink>
        </w:p>
        <w:p>
          <w:pPr>
            <w:pStyle w:val="Sumrio1"/>
            <w:rPr/>
          </w:pPr>
          <w:hyperlink w:anchor="__RefHeading___Toc321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20 – list group</w:t>
              <w:tab/>
              <w:t>40</w:t>
            </w:r>
          </w:hyperlink>
        </w:p>
        <w:p>
          <w:pPr>
            <w:pStyle w:val="Sumrio1"/>
            <w:rPr/>
          </w:pPr>
          <w:hyperlink w:anchor="__RefHeading___Toc322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21 – modal</w:t>
              <w:tab/>
              <w:t>44</w:t>
            </w:r>
          </w:hyperlink>
        </w:p>
        <w:p>
          <w:pPr>
            <w:pStyle w:val="Sumrio1"/>
            <w:rPr/>
          </w:pPr>
          <w:hyperlink w:anchor="__RefHeading___Toc3223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22 – navbar (Menu de Navegação)</w:t>
              <w:tab/>
              <w:t>46</w:t>
            </w:r>
          </w:hyperlink>
        </w:p>
        <w:p>
          <w:pPr>
            <w:pStyle w:val="Sumrio1"/>
            <w:rPr/>
          </w:pPr>
          <w:hyperlink w:anchor="__RefHeading___Toc322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23 – Paginação</w:t>
              <w:tab/>
              <w:t>48</w:t>
            </w:r>
          </w:hyperlink>
        </w:p>
        <w:p>
          <w:pPr>
            <w:pStyle w:val="Sumrio1"/>
            <w:rPr/>
          </w:pPr>
          <w:hyperlink w:anchor="__RefHeading___Toc322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24 – tooltip (ferramenta dica)</w:t>
              <w:tab/>
              <w:t>49</w:t>
            </w:r>
          </w:hyperlink>
        </w:p>
        <w:p>
          <w:pPr>
            <w:pStyle w:val="Sumrio1"/>
            <w:rPr/>
          </w:pPr>
          <w:hyperlink w:anchor="__RefHeading___Toc322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25 – Utilidades</w:t>
              <w:tab/>
              <w:t>51</w:t>
            </w:r>
          </w:hyperlink>
          <w:r>
            <w:rPr>
              <w:rStyle w:val="Vnculodendice"/>
              <w:sz w:val="28"/>
              <w:szCs w:val="28"/>
              <w:rFonts w:ascii="Arial" w:hAnsi="Arial"/>
            </w:rPr>
            <w:fldChar w:fldCharType="end"/>
          </w:r>
        </w:p>
      </w:sdtContent>
    </w:sdt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  <w:r>
        <w:br w:type="page"/>
      </w:r>
    </w:p>
    <w:p>
      <w:pPr>
        <w:pStyle w:val="Ttulo1"/>
        <w:rPr/>
      </w:pPr>
      <w:bookmarkStart w:id="0" w:name="__RefHeading___Toc3175_1190657393"/>
      <w:bookmarkEnd w:id="0"/>
      <w:r>
        <w:rPr>
          <w:rFonts w:ascii="Arial" w:hAnsi="Arial"/>
          <w:b/>
          <w:bCs/>
          <w:sz w:val="40"/>
          <w:szCs w:val="40"/>
        </w:rPr>
        <w:t>Aula 01 – O Que É, Para Que Serve, Como Baixar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É a biblioteca mais popular de Front-End(Já vem pré pronta para criar seu site automaticamente responsivo </w:t>
      </w:r>
      <w:r>
        <w:rPr>
          <w:rFonts w:ascii="Arial" w:hAnsi="Arial"/>
          <w:b/>
          <w:bCs/>
          <w:color w:val="C9211E"/>
          <w:sz w:val="24"/>
          <w:szCs w:val="24"/>
        </w:rPr>
        <w:t xml:space="preserve">:) </w:t>
      </w:r>
      <w:r>
        <w:rPr>
          <w:rFonts w:ascii="Arial" w:hAnsi="Arial"/>
          <w:b w:val="false"/>
          <w:bCs w:val="false"/>
          <w:sz w:val="24"/>
          <w:szCs w:val="24"/>
        </w:rPr>
        <w:t>)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Obs: Ele foi criado para funcionar sem a necessidade do JavaScript(algumas funcionalidades, pelo menos as principais). Porém, outras coisas ela vai precisar do JavaScript.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A versão mais atual do Bootstrap encontrada hoje(19/04/2021) é a </w:t>
      </w:r>
      <w:r>
        <w:rPr>
          <w:rFonts w:ascii="Arial" w:hAnsi="Arial"/>
          <w:b/>
          <w:bCs/>
          <w:sz w:val="24"/>
          <w:szCs w:val="24"/>
        </w:rPr>
        <w:t>versão 5.0.0 beta 3.</w:t>
      </w:r>
      <w:r>
        <w:rPr>
          <w:rFonts w:ascii="Arial" w:hAnsi="Arial"/>
          <w:b w:val="false"/>
          <w:bCs w:val="false"/>
          <w:sz w:val="24"/>
          <w:szCs w:val="24"/>
        </w:rPr>
        <w:t xml:space="preserve"> Aqui no curso, as aulas foram gravadas com a </w:t>
      </w:r>
      <w:r>
        <w:rPr>
          <w:rFonts w:ascii="Arial" w:hAnsi="Arial"/>
          <w:b/>
          <w:bCs/>
          <w:sz w:val="24"/>
          <w:szCs w:val="24"/>
        </w:rPr>
        <w:t>versão 4.0.0</w:t>
      </w:r>
      <w:r>
        <w:rPr>
          <w:rFonts w:ascii="Arial" w:hAnsi="Arial"/>
          <w:b w:val="false"/>
          <w:bCs w:val="false"/>
          <w:sz w:val="24"/>
          <w:szCs w:val="24"/>
        </w:rPr>
        <w:t xml:space="preserve">. e eu, resolvi utilizar a </w:t>
      </w:r>
      <w:r>
        <w:rPr>
          <w:rFonts w:ascii="Arial" w:hAnsi="Arial"/>
          <w:b/>
          <w:bCs/>
          <w:sz w:val="24"/>
          <w:szCs w:val="24"/>
        </w:rPr>
        <w:t>versão 4.6</w:t>
      </w:r>
      <w:r>
        <w:rPr>
          <w:rFonts w:ascii="Arial" w:hAnsi="Arial"/>
          <w:b w:val="false"/>
          <w:bCs w:val="false"/>
          <w:sz w:val="24"/>
          <w:szCs w:val="24"/>
        </w:rPr>
        <w:t>, pois estou dentro da versão 4, igual ao curso, porém achei por bem utilizar a 4.6, versão mais atualizada da 4. Obs.: Espero não me arrepender disso.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 xml:space="preserve">JQUERY → </w:t>
      </w:r>
      <w:r>
        <w:rPr>
          <w:rFonts w:ascii="Arial" w:hAnsi="Arial"/>
          <w:b w:val="false"/>
          <w:bCs w:val="false"/>
          <w:sz w:val="24"/>
          <w:szCs w:val="24"/>
        </w:rPr>
        <w:t xml:space="preserve">A versão mais atual do jQuery encontrada hoje(19/04/2021) é a </w:t>
      </w:r>
      <w:r>
        <w:rPr>
          <w:rFonts w:ascii="Arial" w:hAnsi="Arial"/>
          <w:b/>
          <w:bCs/>
          <w:sz w:val="24"/>
          <w:szCs w:val="24"/>
        </w:rPr>
        <w:t>versão 3.6.0.</w:t>
      </w:r>
      <w:r>
        <w:rPr>
          <w:rFonts w:ascii="Arial" w:hAnsi="Arial"/>
          <w:b w:val="false"/>
          <w:bCs w:val="false"/>
          <w:sz w:val="24"/>
          <w:szCs w:val="24"/>
        </w:rPr>
        <w:t xml:space="preserve"> Aqui no curso, as aulas foram gravadas com a </w:t>
      </w:r>
      <w:r>
        <w:rPr>
          <w:rFonts w:ascii="Arial" w:hAnsi="Arial"/>
          <w:b/>
          <w:bCs/>
          <w:sz w:val="24"/>
          <w:szCs w:val="24"/>
        </w:rPr>
        <w:t>versão 3.3.1</w:t>
      </w:r>
      <w:r>
        <w:rPr>
          <w:rFonts w:ascii="Arial" w:hAnsi="Arial"/>
          <w:b w:val="false"/>
          <w:bCs w:val="false"/>
          <w:sz w:val="24"/>
          <w:szCs w:val="24"/>
        </w:rPr>
        <w:t xml:space="preserve">. e eu, resolvi utilizar a versão 3.6.0, pois estou dentro da versão 3, igual ao curso, porém achei por bem utilizar a 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3.6.0,</w:t>
      </w:r>
      <w:r>
        <w:rPr>
          <w:rFonts w:ascii="Arial" w:hAnsi="Arial"/>
          <w:b w:val="false"/>
          <w:bCs w:val="false"/>
          <w:sz w:val="24"/>
          <w:szCs w:val="24"/>
        </w:rPr>
        <w:t xml:space="preserve"> versão mais atualizada da 3. Obs.: Espero não me arrepender disso também.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O que utilizar do Bootstrap: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Ao Baixarmos o Bootstrap, encontramos diversos arquivos que vêm distribuídos em duas pastas: css e js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 w:val="false"/>
          <w:bCs w:val="false"/>
          <w:sz w:val="24"/>
          <w:szCs w:val="24"/>
        </w:rPr>
        <w:t xml:space="preserve">Da </w:t>
      </w:r>
      <w:r>
        <w:rPr>
          <w:rFonts w:ascii="Arial" w:hAnsi="Arial"/>
          <w:b/>
          <w:bCs/>
          <w:sz w:val="24"/>
          <w:szCs w:val="24"/>
        </w:rPr>
        <w:t>pasta css</w:t>
      </w:r>
      <w:r>
        <w:rPr>
          <w:rFonts w:ascii="Arial" w:hAnsi="Arial"/>
          <w:b w:val="false"/>
          <w:bCs w:val="false"/>
          <w:sz w:val="24"/>
          <w:szCs w:val="24"/>
        </w:rPr>
        <w:t>, copiamos para o nosso projeto o arquivo ‘</w:t>
      </w:r>
      <w:r>
        <w:rPr>
          <w:rFonts w:ascii="Arial" w:hAnsi="Arial"/>
          <w:b/>
          <w:bCs/>
          <w:sz w:val="24"/>
          <w:szCs w:val="24"/>
        </w:rPr>
        <w:t>bootstrap.min.css</w:t>
      </w:r>
      <w:r>
        <w:rPr>
          <w:rFonts w:ascii="Arial" w:hAnsi="Arial"/>
          <w:b w:val="false"/>
          <w:bCs w:val="false"/>
          <w:sz w:val="24"/>
          <w:szCs w:val="24"/>
        </w:rPr>
        <w:t>’ que contém todas as css Bootstrap e com o código resumino(</w:t>
      </w:r>
      <w:r>
        <w:rPr>
          <w:rFonts w:ascii="Arial" w:hAnsi="Arial"/>
          <w:b/>
          <w:bCs/>
          <w:sz w:val="24"/>
          <w:szCs w:val="24"/>
        </w:rPr>
        <w:t>.min</w:t>
      </w:r>
      <w:r>
        <w:rPr>
          <w:rFonts w:ascii="Arial" w:hAnsi="Arial"/>
          <w:b w:val="false"/>
          <w:bCs w:val="false"/>
          <w:sz w:val="24"/>
          <w:szCs w:val="24"/>
        </w:rPr>
        <w:t>), ocupando menos espaço do que o arquivo ‘bootstrap.css’.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Por enquanto, ignoramos todos os outros arquivos.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 w:val="false"/>
          <w:bCs w:val="false"/>
          <w:sz w:val="24"/>
          <w:szCs w:val="24"/>
        </w:rPr>
        <w:t>Da pasta js, copiamos para o nosso projeto o arquivo ‘</w:t>
      </w:r>
      <w:r>
        <w:rPr>
          <w:rFonts w:ascii="Arial" w:hAnsi="Arial"/>
          <w:b/>
          <w:bCs/>
          <w:sz w:val="24"/>
          <w:szCs w:val="24"/>
        </w:rPr>
        <w:t>bootstrap.</w:t>
      </w: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bundle.min.js</w:t>
      </w:r>
      <w:r>
        <w:rPr>
          <w:rFonts w:ascii="Arial" w:hAnsi="Arial"/>
          <w:b w:val="false"/>
          <w:bCs w:val="false"/>
          <w:sz w:val="24"/>
          <w:szCs w:val="24"/>
        </w:rPr>
        <w:t xml:space="preserve">’ que contém todo o 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 xml:space="preserve">JavaScript </w:t>
      </w:r>
      <w:r>
        <w:rPr>
          <w:rFonts w:ascii="Arial" w:hAnsi="Arial"/>
          <w:b w:val="false"/>
          <w:bCs w:val="false"/>
          <w:sz w:val="24"/>
          <w:szCs w:val="24"/>
        </w:rPr>
        <w:t>Bootstrap e com o código resumino(</w:t>
      </w:r>
      <w:r>
        <w:rPr>
          <w:rFonts w:ascii="Arial" w:hAnsi="Arial"/>
          <w:b/>
          <w:bCs/>
          <w:sz w:val="24"/>
          <w:szCs w:val="24"/>
        </w:rPr>
        <w:t>.min</w:t>
      </w:r>
      <w:r>
        <w:rPr>
          <w:rFonts w:ascii="Arial" w:hAnsi="Arial"/>
          <w:b w:val="false"/>
          <w:bCs w:val="false"/>
          <w:sz w:val="24"/>
          <w:szCs w:val="24"/>
        </w:rPr>
        <w:t>), ocupando menos espaço do que o arquivo ‘bootstrap.bundle.js’.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Por enquanto, ignoramos todos os outros arquivos.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O que utilizar do jQuery: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>O jQuery é completamente baixado em apenas um arquivo .js, neste caso com o nome ‘</w:t>
      </w:r>
      <w:r>
        <w:rPr>
          <w:rFonts w:ascii="Arial" w:hAnsi="Arial"/>
          <w:b/>
          <w:bCs/>
          <w:sz w:val="24"/>
          <w:szCs w:val="24"/>
        </w:rPr>
        <w:t>jquery-3.6.0.min.js</w:t>
      </w:r>
      <w:r>
        <w:rPr>
          <w:rFonts w:ascii="Arial" w:hAnsi="Arial"/>
          <w:b w:val="false"/>
          <w:bCs w:val="false"/>
          <w:sz w:val="24"/>
          <w:szCs w:val="24"/>
        </w:rPr>
        <w:t>’ e será colocado no nosso projeto junto com o arquivo .js do Bootstrap.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Veja a organização sugerida pelo curso: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-11430</wp:posOffset>
            </wp:positionH>
            <wp:positionV relativeFrom="paragraph">
              <wp:posOffset>635</wp:posOffset>
            </wp:positionV>
            <wp:extent cx="2238375" cy="140017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2333625</wp:posOffset>
            </wp:positionH>
            <wp:positionV relativeFrom="paragraph">
              <wp:posOffset>635</wp:posOffset>
            </wp:positionV>
            <wp:extent cx="2828925" cy="140970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3133725" cy="137160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1" w:name="__RefHeading___Toc3177_1190657393"/>
      <w:bookmarkEnd w:id="1"/>
      <w:r>
        <w:rPr>
          <w:rFonts w:ascii="Arial" w:hAnsi="Arial"/>
          <w:b/>
          <w:bCs/>
          <w:sz w:val="40"/>
          <w:szCs w:val="40"/>
        </w:rPr>
        <w:t>Aula 02 – Estruturando o Projeto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ADICIONANDO O BOOTSTRAP E O JQUERY NO ARQUIVO HTML: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Entendendo, e adicionando parâmetro ao </w:t>
      </w:r>
      <w:r>
        <w:rPr>
          <w:rFonts w:ascii="Arial" w:hAnsi="Arial"/>
          <w:b/>
          <w:bCs/>
          <w:sz w:val="24"/>
          <w:szCs w:val="24"/>
        </w:rPr>
        <w:t>&lt;meta name=”viewport”…&gt;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 xml:space="preserve">→ </w:t>
      </w:r>
      <w:r>
        <w:rPr>
          <w:rFonts w:ascii="Arial" w:hAnsi="Arial"/>
          <w:b/>
          <w:bCs/>
          <w:sz w:val="24"/>
          <w:szCs w:val="24"/>
        </w:rPr>
        <w:t>viewport</w:t>
      </w:r>
      <w:r>
        <w:rPr>
          <w:rFonts w:ascii="Arial" w:hAnsi="Arial"/>
          <w:b w:val="false"/>
          <w:bCs w:val="false"/>
          <w:sz w:val="24"/>
          <w:szCs w:val="24"/>
        </w:rPr>
        <w:t xml:space="preserve"> diz para o navegador a forma que ele tem que renderizar o conteúdo na tela. 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 w:val="false"/>
          <w:bCs w:val="false"/>
          <w:sz w:val="24"/>
          <w:szCs w:val="24"/>
        </w:rPr>
        <w:t xml:space="preserve">As propriedades do viewport estão no parâmetro </w:t>
      </w:r>
      <w:r>
        <w:rPr>
          <w:rFonts w:ascii="Arial" w:hAnsi="Arial"/>
          <w:b/>
          <w:bCs/>
          <w:sz w:val="24"/>
          <w:szCs w:val="24"/>
        </w:rPr>
        <w:t>content.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/>
          <w:bCs/>
          <w:sz w:val="24"/>
          <w:szCs w:val="24"/>
        </w:rPr>
        <w:t>width</w:t>
      </w:r>
      <w:r>
        <w:rPr>
          <w:rFonts w:ascii="Arial" w:hAnsi="Arial"/>
          <w:b w:val="false"/>
          <w:bCs w:val="false"/>
          <w:sz w:val="24"/>
          <w:szCs w:val="24"/>
        </w:rPr>
        <w:t>(largura do site): a configuração "</w:t>
      </w:r>
      <w:r>
        <w:rPr>
          <w:rFonts w:ascii="Arial" w:hAnsi="Arial"/>
          <w:b/>
          <w:bCs/>
          <w:sz w:val="24"/>
          <w:szCs w:val="24"/>
        </w:rPr>
        <w:t>device-width</w:t>
      </w:r>
      <w:r>
        <w:rPr>
          <w:rFonts w:ascii="Arial" w:hAnsi="Arial"/>
          <w:b w:val="false"/>
          <w:bCs w:val="false"/>
          <w:sz w:val="24"/>
          <w:szCs w:val="24"/>
        </w:rPr>
        <w:t>" deixa o site na largura da tela do dispositivo que irá abrir o site(computador, tablet, celular).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/>
          <w:bCs/>
          <w:sz w:val="24"/>
          <w:szCs w:val="24"/>
        </w:rPr>
        <w:t>initial-scale</w:t>
      </w:r>
      <w:r>
        <w:rPr>
          <w:rFonts w:ascii="Arial" w:hAnsi="Arial"/>
          <w:b w:val="false"/>
          <w:bCs w:val="false"/>
          <w:sz w:val="24"/>
          <w:szCs w:val="24"/>
        </w:rPr>
        <w:t>(zoom):a configuração '</w:t>
      </w:r>
      <w:r>
        <w:rPr>
          <w:rFonts w:ascii="Arial" w:hAnsi="Arial"/>
          <w:b/>
          <w:bCs/>
          <w:sz w:val="24"/>
          <w:szCs w:val="24"/>
        </w:rPr>
        <w:t>1.0</w:t>
      </w:r>
      <w:r>
        <w:rPr>
          <w:rFonts w:ascii="Arial" w:hAnsi="Arial"/>
          <w:b w:val="false"/>
          <w:bCs w:val="false"/>
          <w:sz w:val="24"/>
          <w:szCs w:val="24"/>
        </w:rPr>
        <w:t xml:space="preserve">' não adiciona zoom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 adicionaremos mais uma propriedade que o VS Code não adiciona por padrão, que é a: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/>
          <w:bCs/>
          <w:sz w:val="24"/>
          <w:szCs w:val="24"/>
        </w:rPr>
        <w:t>shrink-to-fit=no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 esta propriedade diz para o navegador que ele não deve comprimir os elementos para que eles permaneçam na tela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Obs.: Neste caso, o navegador não irá comprimir os elementos, pois faremos isto utilizando o Bootstrap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227330</wp:posOffset>
            </wp:positionH>
            <wp:positionV relativeFrom="paragraph">
              <wp:posOffset>175895</wp:posOffset>
            </wp:positionV>
            <wp:extent cx="6800850" cy="340995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 w:val="24"/>
          <w:szCs w:val="24"/>
        </w:rPr>
        <w:t>que encarregará de comprimi-los da forma correta. Veja o print: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2" w:name="__RefHeading___Toc3179_1190657393"/>
      <w:bookmarkEnd w:id="2"/>
      <w:r>
        <w:rPr>
          <w:rFonts w:ascii="Arial" w:hAnsi="Arial"/>
          <w:sz w:val="40"/>
          <w:szCs w:val="40"/>
        </w:rPr>
        <w:t>Aula 03 – Utilizando o console(inspecionar no navegador)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3" w:name="__RefHeading___Toc3181_1190657393"/>
      <w:bookmarkEnd w:id="3"/>
      <w:r>
        <w:rPr>
          <w:rFonts w:ascii="Arial" w:hAnsi="Arial"/>
          <w:sz w:val="40"/>
          <w:szCs w:val="40"/>
        </w:rPr>
        <w:t>Aula 04 – Grid – Introdução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Para inserir conteúdo em uma estrutura feita utilizando o Bootstrap, é </w:t>
      </w:r>
      <w:r>
        <w:rPr>
          <w:rFonts w:ascii="Arial" w:hAnsi="Arial"/>
          <w:b/>
          <w:bCs/>
        </w:rPr>
        <w:t>altamente recomendável</w:t>
      </w:r>
      <w:r>
        <w:rPr>
          <w:rFonts w:ascii="Arial" w:hAnsi="Arial"/>
          <w:b w:val="false"/>
          <w:bCs w:val="false"/>
        </w:rPr>
        <w:t xml:space="preserve"> que todo o conteúdo esteja dentro de </w:t>
      </w:r>
      <w:r>
        <w:rPr>
          <w:rFonts w:ascii="Arial" w:hAnsi="Arial"/>
          <w:b/>
          <w:bCs/>
        </w:rPr>
        <w:t>containers.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container</w:t>
      </w:r>
      <w:r>
        <w:rPr>
          <w:rFonts w:ascii="Arial" w:hAnsi="Arial"/>
          <w:b w:val="false"/>
          <w:bCs w:val="false"/>
        </w:rPr>
        <w:t xml:space="preserve"> → Basicamente é uma &lt;div&gt; que determina até aonde o seu site vai(tamanho)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52387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 utilizamos o background-color, apenas para visualizarmos melhor o exemplo.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 xml:space="preserve">container-fluid →  </w:t>
      </w:r>
      <w:r>
        <w:rPr>
          <w:rFonts w:ascii="Arial" w:hAnsi="Arial"/>
          <w:b w:val="false"/>
          <w:bCs w:val="false"/>
          <w:sz w:val="24"/>
          <w:szCs w:val="24"/>
        </w:rPr>
        <w:t>A diferença do container para o container-fluid é que o 'container-fluid' se expande até o limite da tela.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 não existe jeito certo ou errado, porém aqui no curso utilizaremos mais o container normal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175" cy="57150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 também utilizamos o background-color, apenas para visualizarmos melhor o exemplo.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 xml:space="preserve">grid → </w:t>
      </w:r>
      <w:r>
        <w:rPr>
          <w:rFonts w:ascii="Arial" w:hAnsi="Arial"/>
          <w:b w:val="false"/>
          <w:bCs w:val="false"/>
          <w:sz w:val="24"/>
          <w:szCs w:val="24"/>
        </w:rPr>
        <w:t>Para criarmos uma grid (grade, ou tabela) precisamos fazer basicamente duas coisas: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ab/>
        <w:tab/>
        <w:t>- Primeiro vamos definir a linha (</w:t>
      </w:r>
      <w:r>
        <w:rPr>
          <w:rFonts w:ascii="Arial" w:hAnsi="Arial"/>
          <w:b/>
          <w:bCs/>
          <w:sz w:val="24"/>
          <w:szCs w:val="24"/>
        </w:rPr>
        <w:t>row</w:t>
      </w:r>
      <w:r>
        <w:rPr>
          <w:rFonts w:ascii="Arial" w:hAnsi="Arial"/>
          <w:b w:val="false"/>
          <w:bCs w:val="false"/>
          <w:sz w:val="24"/>
          <w:szCs w:val="24"/>
        </w:rPr>
        <w:t>).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ab/>
        <w:tab/>
        <w:t>- Depois, dentro de cada linha, definiremos quantas colunas teremos(</w:t>
      </w:r>
      <w:r>
        <w:rPr>
          <w:rFonts w:ascii="Arial" w:hAnsi="Arial"/>
          <w:b/>
          <w:bCs/>
          <w:sz w:val="24"/>
          <w:szCs w:val="24"/>
        </w:rPr>
        <w:t>col</w:t>
      </w:r>
      <w:r>
        <w:rPr>
          <w:rFonts w:ascii="Arial" w:hAnsi="Arial"/>
          <w:b w:val="false"/>
          <w:bCs w:val="false"/>
          <w:sz w:val="24"/>
          <w:szCs w:val="24"/>
        </w:rPr>
        <w:t>).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Obs. As colunas criadas se </w:t>
      </w:r>
      <w:r>
        <w:rPr>
          <w:rFonts w:ascii="Arial" w:hAnsi="Arial"/>
          <w:b/>
          <w:bCs/>
          <w:sz w:val="24"/>
          <w:szCs w:val="24"/>
        </w:rPr>
        <w:t>auto ajustam sua largura</w:t>
      </w:r>
      <w:r>
        <w:rPr>
          <w:rFonts w:ascii="Arial" w:hAnsi="Arial"/>
          <w:b w:val="false"/>
          <w:bCs w:val="false"/>
          <w:sz w:val="24"/>
          <w:szCs w:val="24"/>
        </w:rPr>
        <w:t xml:space="preserve"> de acordo com o tamanho da tela dividindo o espaço proporcionalmente entre elas, graças a div container.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>col-sm →</w:t>
      </w:r>
      <w:r>
        <w:rPr>
          <w:rFonts w:ascii="Arial" w:hAnsi="Arial"/>
          <w:b w:val="false"/>
          <w:bCs w:val="false"/>
          <w:sz w:val="24"/>
          <w:szCs w:val="24"/>
        </w:rPr>
        <w:t xml:space="preserve"> 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</w:t>
      </w:r>
      <w:r>
        <w:rPr>
          <w:rFonts w:ascii="Arial" w:hAnsi="Arial"/>
          <w:b w:val="false"/>
          <w:bCs w:val="false"/>
          <w:sz w:val="24"/>
          <w:szCs w:val="24"/>
        </w:rPr>
        <w:t>qui, criaremos a coluna utilizando o parâmetro '</w:t>
      </w:r>
      <w:r>
        <w:rPr>
          <w:rFonts w:ascii="Arial" w:hAnsi="Arial"/>
          <w:b/>
          <w:bCs/>
          <w:sz w:val="24"/>
          <w:szCs w:val="24"/>
        </w:rPr>
        <w:t>sm</w:t>
      </w:r>
      <w:r>
        <w:rPr>
          <w:rFonts w:ascii="Arial" w:hAnsi="Arial"/>
          <w:b w:val="false"/>
          <w:bCs w:val="false"/>
          <w:sz w:val="24"/>
          <w:szCs w:val="24"/>
        </w:rPr>
        <w:t>'(small, ou pequeno), para que quando forem exibidas em uma tela pequena(celular) elas sejam empilhadas, para uma melhor visualização.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>Obs.: Podemos definir o empilhamento a partir de outros tamanhos, neste caso, substituímos o sm, por outras siglas como o '</w:t>
      </w:r>
      <w:r>
        <w:rPr>
          <w:rFonts w:ascii="Arial" w:hAnsi="Arial"/>
          <w:b/>
          <w:bCs/>
          <w:sz w:val="24"/>
          <w:szCs w:val="24"/>
        </w:rPr>
        <w:t>md</w:t>
      </w:r>
      <w:r>
        <w:rPr>
          <w:rFonts w:ascii="Arial" w:hAnsi="Arial"/>
          <w:b w:val="false"/>
          <w:bCs w:val="false"/>
          <w:sz w:val="24"/>
          <w:szCs w:val="24"/>
        </w:rPr>
        <w:t>'(médio) ou '</w:t>
      </w:r>
      <w:r>
        <w:rPr>
          <w:rFonts w:ascii="Arial" w:hAnsi="Arial"/>
          <w:b/>
          <w:bCs/>
          <w:sz w:val="24"/>
          <w:szCs w:val="24"/>
        </w:rPr>
        <w:t>lg</w:t>
      </w:r>
      <w:r>
        <w:rPr>
          <w:rFonts w:ascii="Arial" w:hAnsi="Arial"/>
          <w:b w:val="false"/>
          <w:bCs w:val="false"/>
          <w:sz w:val="24"/>
          <w:szCs w:val="24"/>
        </w:rPr>
        <w:t>'(large, ou grande).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125730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NAVEGADOR</w:t>
      </w:r>
      <w:r>
        <w:rPr>
          <w:rFonts w:ascii="Arial" w:hAnsi="Arial"/>
          <w:b/>
          <w:bCs/>
          <w:sz w:val="24"/>
          <w:szCs w:val="24"/>
        </w:rPr>
        <w:t xml:space="preserve"> da aula 04: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685165"/>
            <wp:effectExtent l="0" t="0" r="0" b="0"/>
            <wp:wrapSquare wrapText="largest"/>
            <wp:docPr id="8" name="Figura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3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4" w:name="__RefHeading___Toc3189_1190657393"/>
      <w:bookmarkEnd w:id="4"/>
      <w:r>
        <w:rPr>
          <w:rFonts w:ascii="Arial" w:hAnsi="Arial"/>
          <w:sz w:val="40"/>
          <w:szCs w:val="40"/>
        </w:rPr>
        <w:t>Aula 05 – Grid – Coluna Com Largura e Nova Linha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todos os exemplos abaixo, foi utilizado o seguinte CSS na &lt;head&gt; do HTML para melhor visualização  das grids: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0325" cy="1095375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Quebra de linha exemplo 1: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2209800"/>
            <wp:effectExtent l="0" t="0" r="0" b="0"/>
            <wp:wrapSquare wrapText="largest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Quebra de linha exemplo2: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1424940</wp:posOffset>
            </wp:positionH>
            <wp:positionV relativeFrom="paragraph">
              <wp:posOffset>20955</wp:posOffset>
            </wp:positionV>
            <wp:extent cx="4714875" cy="2343150"/>
            <wp:effectExtent l="0" t="0" r="0" b="0"/>
            <wp:wrapSquare wrapText="largest"/>
            <wp:docPr id="1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Definindo tamanhos personalizados para cada coluna: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Obs.: Aqui, é importante entender como o Bootstrap faz a relação entre o tamanho das colunas.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→ </w:t>
      </w:r>
      <w:r>
        <w:rPr>
          <w:rFonts w:ascii="Arial" w:hAnsi="Arial"/>
          <w:b w:val="false"/>
          <w:bCs w:val="false"/>
        </w:rPr>
        <w:t>O Bootstrap considera o tamanho total da tela como sendo o número 12. Se definirmos a largura de uma coluna com o número 2, por exemplo, restam a proporção 10 para o restante das colunas, ou seja, do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tamanho máximo de 12, pegamos 2 para uma coluna específica e restaram 10 para a(s) outra(s). Veja o exemplo: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2905125"/>
            <wp:effectExtent l="0" t="0" r="0" b="0"/>
            <wp:wrapSquare wrapText="largest"/>
            <wp:docPr id="12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Adicionando o </w:t>
      </w:r>
      <w:r>
        <w:rPr>
          <w:rFonts w:ascii="Arial" w:hAnsi="Arial"/>
          <w:b/>
          <w:bCs/>
        </w:rPr>
        <w:t>empilhamento</w:t>
      </w:r>
      <w:r>
        <w:rPr>
          <w:rFonts w:ascii="Arial" w:hAnsi="Arial"/>
          <w:b w:val="false"/>
          <w:bCs w:val="false"/>
        </w:rPr>
        <w:t xml:space="preserve"> juntamente com o tamanho definido: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1828800"/>
            <wp:effectExtent l="0" t="0" r="0" b="0"/>
            <wp:wrapSquare wrapText="largest"/>
            <wp:docPr id="13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/>
      </w:pP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NAVEGADOR</w:t>
      </w:r>
      <w:r>
        <w:rPr>
          <w:rFonts w:ascii="Arial" w:hAnsi="Arial"/>
          <w:b/>
          <w:bCs/>
        </w:rPr>
        <w:t xml:space="preserve"> aula 05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634490"/>
            <wp:effectExtent l="0" t="0" r="0" b="0"/>
            <wp:wrapSquare wrapText="largest"/>
            <wp:docPr id="14" name="Figura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5" w:name="__RefHeading___Toc3191_1190657393"/>
      <w:bookmarkEnd w:id="5"/>
      <w:r>
        <w:rPr>
          <w:rFonts w:ascii="Arial" w:hAnsi="Arial"/>
          <w:sz w:val="40"/>
          <w:szCs w:val="40"/>
        </w:rPr>
        <w:t>Aula 06 – Grid – Ordenando Colunas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order-first e order-last: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2552700"/>
            <wp:effectExtent l="0" t="0" r="0" b="0"/>
            <wp:wrapSquare wrapText="largest"/>
            <wp:docPr id="15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Mudando a ordem das colunas de forma mais específica (com números):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Neste próximo exemplo, apesar de termos definido a quarta coluna na posição 1, ela apareceria na última posição, porque é a primeira, e neste caso a única, coluna que recebeu uma ordem. Concluindo, </w:t>
      </w:r>
      <w:r>
        <w:rPr>
          <w:rFonts w:ascii="Arial" w:hAnsi="Arial"/>
          <w:b/>
          <w:bCs/>
        </w:rPr>
        <w:t>Todas as colunas que não tem ordem definidas, virão na frente das que tem a ordem definida</w:t>
      </w:r>
      <w:r>
        <w:rPr>
          <w:rFonts w:ascii="Arial" w:hAnsi="Arial"/>
          <w:b w:val="false"/>
          <w:bCs w:val="false"/>
        </w:rPr>
        <w:t>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1647825"/>
            <wp:effectExtent l="0" t="0" r="0" b="0"/>
            <wp:wrapSquare wrapText="largest"/>
            <wp:docPr id="16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Ordenando todas as colunas: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1981200"/>
            <wp:effectExtent l="0" t="0" r="0" b="0"/>
            <wp:wrapSquare wrapText="largest"/>
            <wp:docPr id="17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NAVEGADOR</w:t>
      </w:r>
      <w:r>
        <w:rPr>
          <w:rFonts w:ascii="Arial" w:hAnsi="Arial"/>
          <w:b/>
          <w:bCs/>
          <w:sz w:val="24"/>
          <w:szCs w:val="24"/>
        </w:rPr>
        <w:t xml:space="preserve"> aula 06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7256145" cy="829310"/>
            <wp:effectExtent l="0" t="0" r="0" b="0"/>
            <wp:wrapSquare wrapText="largest"/>
            <wp:docPr id="18" name="Figura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6" w:name="__RefHeading___Toc3193_1190657393"/>
      <w:bookmarkEnd w:id="6"/>
      <w:r>
        <w:rPr>
          <w:rFonts w:ascii="Arial" w:hAnsi="Arial"/>
          <w:b/>
          <w:bCs/>
          <w:sz w:val="40"/>
          <w:szCs w:val="40"/>
        </w:rPr>
        <w:t>Aula 07 – Grid – JustifyContent e Alignitems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Obs.: Para os próximos exemplos utilizaremos as seguintes CSS: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4625" cy="1819275"/>
            <wp:effectExtent l="0" t="0" r="0" b="0"/>
            <wp:wrapSquare wrapText="largest"/>
            <wp:docPr id="19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HORIZONTAL (‘justify-content)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a esquerda (start):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3175" cy="1466850"/>
            <wp:effectExtent l="0" t="0" r="0" b="0"/>
            <wp:wrapSquare wrapText="largest"/>
            <wp:docPr id="20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297180"/>
            <wp:effectExtent l="0" t="0" r="0" b="0"/>
            <wp:wrapSquare wrapText="largest"/>
            <wp:docPr id="21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centralizado(center):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1447800"/>
            <wp:effectExtent l="0" t="0" r="0" b="0"/>
            <wp:wrapSquare wrapText="largest"/>
            <wp:docPr id="22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09880"/>
            <wp:effectExtent l="0" t="0" r="0" b="0"/>
            <wp:wrapSquare wrapText="largest"/>
            <wp:docPr id="23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a Direita(end):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1447800"/>
            <wp:effectExtent l="0" t="0" r="0" b="0"/>
            <wp:wrapSquare wrapText="largest"/>
            <wp:docPr id="24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7256145" cy="297815"/>
            <wp:effectExtent l="0" t="0" r="0" b="0"/>
            <wp:wrapSquare wrapText="largest"/>
            <wp:docPr id="25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justicicado centralizado(around):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1750" cy="1809750"/>
            <wp:effectExtent l="0" t="0" r="0" b="0"/>
            <wp:wrapSquare wrapText="largest"/>
            <wp:docPr id="26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7256145" cy="323215"/>
            <wp:effectExtent l="0" t="0" r="0" b="0"/>
            <wp:wrapSquare wrapText="largest"/>
            <wp:docPr id="27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Justificado(between):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2225" cy="2047875"/>
            <wp:effectExtent l="0" t="0" r="0" b="0"/>
            <wp:wrapSquare wrapText="largest"/>
            <wp:docPr id="28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29565"/>
            <wp:effectExtent l="0" t="0" r="0" b="0"/>
            <wp:wrapSquare wrapText="largest"/>
            <wp:docPr id="29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VERTICAL (align-items):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 xml:space="preserve">Obs.: </w:t>
      </w:r>
      <w:r>
        <w:rPr>
          <w:rFonts w:ascii="Arial" w:hAnsi="Arial"/>
          <w:b w:val="false"/>
          <w:bCs w:val="false"/>
        </w:rPr>
        <w:t>Aqui, os parêmetro se repetem, porém o alinhamento é aplicado verticalmente. Abaixo, o HTML com três exemplos, o ‘start’, o ‘center’ e o ‘end’: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4876800"/>
            <wp:effectExtent l="0" t="0" r="0" b="0"/>
            <wp:wrapSquare wrapText="largest"/>
            <wp:docPr id="30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 xml:space="preserve">Obs-1.: </w:t>
      </w:r>
      <w:r>
        <w:rPr>
          <w:rFonts w:ascii="Arial" w:hAnsi="Arial"/>
          <w:b w:val="false"/>
          <w:bCs w:val="false"/>
        </w:rPr>
        <w:t xml:space="preserve">Ainda podemos utilizar os parâmetros 'around' e 'between' para o alinhamento vertical. 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Obs-2.:</w:t>
      </w:r>
      <w:r>
        <w:rPr>
          <w:rFonts w:ascii="Arial" w:hAnsi="Arial"/>
          <w:b w:val="false"/>
          <w:bCs w:val="false"/>
        </w:rPr>
        <w:t xml:space="preserve"> 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P</w:t>
      </w:r>
      <w:r>
        <w:rPr>
          <w:rFonts w:ascii="Arial" w:hAnsi="Arial"/>
          <w:b w:val="false"/>
          <w:bCs w:val="false"/>
        </w:rPr>
        <w:t xml:space="preserve">odemos utilizar as configurações de alinhamento horizontal juntamente com as configurações de alinhamento vertical. Ex.: </w:t>
      </w:r>
      <w:r>
        <w:rPr>
          <w:rFonts w:ascii="Arial" w:hAnsi="Arial"/>
          <w:b/>
          <w:bCs/>
        </w:rPr>
        <w:t>&lt;div class="row justify-content-center row align-items-center"&gt;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Para este HTML acima, fizemos a seguinte modificação nas nossas CSS, </w:t>
      </w:r>
      <w:r>
        <w:rPr>
          <w:rFonts w:ascii="Arial" w:hAnsi="Arial"/>
          <w:b/>
          <w:bCs/>
        </w:rPr>
        <w:t>adicionamos</w:t>
      </w:r>
      <w:r>
        <w:rPr>
          <w:rFonts w:ascii="Arial" w:hAnsi="Arial"/>
          <w:b w:val="false"/>
          <w:bCs w:val="false"/>
        </w:rPr>
        <w:t xml:space="preserve"> o parâmetro </w:t>
      </w:r>
      <w:r>
        <w:rPr>
          <w:rFonts w:ascii="Arial" w:hAnsi="Arial"/>
          <w:b/>
          <w:bCs/>
        </w:rPr>
        <w:t>heigth</w:t>
      </w:r>
      <w:r>
        <w:rPr>
          <w:rFonts w:ascii="Arial" w:hAnsi="Arial"/>
          <w:b w:val="false"/>
          <w:bCs w:val="false"/>
        </w:rPr>
        <w:t xml:space="preserve"> nas duas .</w:t>
      </w:r>
      <w:r>
        <w:rPr>
          <w:rFonts w:ascii="Arial" w:hAnsi="Arial"/>
          <w:b/>
          <w:bCs/>
        </w:rPr>
        <w:t>row.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24150" cy="2200275"/>
            <wp:effectExtent l="0" t="0" r="0" b="0"/>
            <wp:wrapSquare wrapText="largest"/>
            <wp:docPr id="31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Sobre o alinhamento vertical, trago apenas um exemplo no </w:t>
      </w:r>
      <w:r>
        <w:rPr>
          <w:rFonts w:ascii="Arial" w:hAnsi="Arial"/>
          <w:b/>
          <w:bCs/>
        </w:rPr>
        <w:t>navegador</w:t>
      </w:r>
      <w:r>
        <w:rPr>
          <w:rFonts w:ascii="Arial" w:hAnsi="Arial"/>
          <w:b w:val="false"/>
          <w:bCs w:val="false"/>
        </w:rPr>
        <w:t xml:space="preserve">, o alinhamento </w:t>
      </w:r>
      <w:r>
        <w:rPr>
          <w:rFonts w:ascii="Arial" w:hAnsi="Arial"/>
          <w:b/>
          <w:bCs/>
        </w:rPr>
        <w:t>center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491230"/>
            <wp:effectExtent l="0" t="0" r="0" b="0"/>
            <wp:wrapSquare wrapText="largest"/>
            <wp:docPr id="32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7" w:name="__RefHeading___Toc3195_1190657393"/>
      <w:bookmarkEnd w:id="7"/>
      <w:r>
        <w:rPr>
          <w:rFonts w:ascii="Arial" w:hAnsi="Arial"/>
          <w:sz w:val="40"/>
          <w:szCs w:val="40"/>
        </w:rPr>
        <w:t>Aula 08 – Media Component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class="list-unstylied"</w:t>
      </w:r>
      <w:r>
        <w:rPr>
          <w:rFonts w:ascii="Arial" w:hAnsi="Arial"/>
          <w:b w:val="false"/>
          <w:bCs w:val="false"/>
        </w:rPr>
        <w:t xml:space="preserve"> →  Tira todos os estilos de lista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class media</w:t>
      </w:r>
      <w:r>
        <w:rPr>
          <w:rFonts w:ascii="Arial" w:hAnsi="Arial"/>
          <w:b w:val="false"/>
          <w:bCs w:val="false"/>
        </w:rPr>
        <w:t xml:space="preserve"> → Classe utilizada pelo Facebook e outros para criar uma espécie de página ou campo de perfil.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class mr-3 avatar</w:t>
      </w:r>
      <w:r>
        <w:rPr>
          <w:rFonts w:ascii="Arial" w:hAnsi="Arial"/>
          <w:b w:val="false"/>
          <w:bCs w:val="false"/>
        </w:rPr>
        <w:t xml:space="preserve"> -&gt; Este comando ainda não foi detalhado nesta aula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align-self-center</w:t>
      </w:r>
      <w:r>
        <w:rPr>
          <w:rFonts w:ascii="Arial" w:hAnsi="Arial"/>
          <w:b w:val="false"/>
          <w:bCs w:val="false"/>
        </w:rPr>
        <w:t xml:space="preserve"> →  alinhar a si mesmo(self) e neste exemplo, utilizado o alinhamento 'center'. E aqui, podemos utilizar todos os recursos de alinhamentos aprendidos na aula passada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CSS: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9425" cy="1819275"/>
            <wp:effectExtent l="0" t="0" r="0" b="0"/>
            <wp:wrapSquare wrapText="largest"/>
            <wp:docPr id="33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5396230"/>
            <wp:effectExtent l="0" t="0" r="0" b="0"/>
            <wp:wrapSquare wrapText="largest"/>
            <wp:docPr id="34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-34290</wp:posOffset>
            </wp:positionH>
            <wp:positionV relativeFrom="paragraph">
              <wp:posOffset>377825</wp:posOffset>
            </wp:positionV>
            <wp:extent cx="7256145" cy="2003425"/>
            <wp:effectExtent l="0" t="0" r="0" b="0"/>
            <wp:wrapSquare wrapText="largest"/>
            <wp:docPr id="35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NAVEGADOR:</w:t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8" w:name="__RefHeading___Toc3197_1190657393"/>
      <w:bookmarkEnd w:id="8"/>
      <w:r>
        <w:rPr>
          <w:rFonts w:ascii="Arial" w:hAnsi="Arial"/>
          <w:sz w:val="40"/>
          <w:szCs w:val="40"/>
        </w:rPr>
        <w:t>Aula 09 – Tipografia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O Bootstrap traz a criação da </w:t>
      </w:r>
      <w:r>
        <w:rPr>
          <w:rFonts w:ascii="Arial" w:hAnsi="Arial"/>
          <w:b/>
          <w:bCs/>
        </w:rPr>
        <w:t>class h1</w:t>
      </w:r>
      <w:r>
        <w:rPr>
          <w:rFonts w:ascii="Arial" w:hAnsi="Arial"/>
          <w:b w:val="false"/>
          <w:bCs w:val="false"/>
        </w:rPr>
        <w:t xml:space="preserve"> que podemos aplicar em outras tags:</w:t>
      </w:r>
    </w:p>
    <w:p>
      <w:pPr>
        <w:pStyle w:val="Normal"/>
        <w:bidi w:val="0"/>
        <w:jc w:val="left"/>
        <w:rPr/>
      </w:pP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"h1"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Algum Título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class </w:t>
      </w:r>
      <w:r>
        <w:rPr>
          <w:rFonts w:ascii="Arial" w:hAnsi="Arial"/>
          <w:b/>
          <w:bCs/>
        </w:rPr>
        <w:t>text-muted</w:t>
      </w:r>
      <w:r>
        <w:rPr>
          <w:rFonts w:ascii="Arial" w:hAnsi="Arial"/>
          <w:b w:val="false"/>
          <w:bCs w:val="false"/>
        </w:rPr>
        <w:t>(outra classe do Bootstrap) →  Desbota a cor do texto em que essa classe foi aplicada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Ex.: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small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"text-muted"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class </w:t>
      </w:r>
      <w:r>
        <w:rPr>
          <w:rFonts w:ascii="Arial" w:hAnsi="Arial"/>
          <w:b/>
          <w:bCs/>
        </w:rPr>
        <w:t>mark</w:t>
      </w:r>
      <w:r>
        <w:rPr>
          <w:rFonts w:ascii="Arial" w:hAnsi="Arial"/>
          <w:b w:val="false"/>
          <w:bCs w:val="false"/>
        </w:rPr>
        <w:t xml:space="preserve"> → marca o texto que estiver entre as tags em que essa classe for aplicada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Ex.: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"mark"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adipisicing elit.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class </w:t>
      </w:r>
      <w:r>
        <w:rPr>
          <w:rFonts w:ascii="Arial" w:hAnsi="Arial"/>
          <w:b/>
          <w:bCs/>
        </w:rPr>
        <w:t xml:space="preserve">text-right → </w:t>
      </w:r>
      <w:r>
        <w:rPr>
          <w:rFonts w:ascii="Arial" w:hAnsi="Arial"/>
          <w:b w:val="false"/>
          <w:bCs w:val="false"/>
        </w:rPr>
        <w:t xml:space="preserve">classe de alinhamento do Bootstrap. Aqui, podemos também usar outros recursos de alinhamento como </w:t>
      </w:r>
      <w:r>
        <w:rPr>
          <w:rFonts w:ascii="Arial" w:hAnsi="Arial"/>
          <w:b/>
          <w:bCs/>
        </w:rPr>
        <w:t>text-center</w:t>
      </w:r>
      <w:r>
        <w:rPr>
          <w:rFonts w:ascii="Arial" w:hAnsi="Arial"/>
          <w:b w:val="false"/>
          <w:bCs w:val="false"/>
        </w:rPr>
        <w:t xml:space="preserve"> e </w:t>
      </w:r>
      <w:r>
        <w:rPr>
          <w:rFonts w:ascii="Arial" w:hAnsi="Arial"/>
          <w:b/>
          <w:bCs/>
        </w:rPr>
        <w:t xml:space="preserve">text-left. </w:t>
      </w:r>
      <w:r>
        <w:rPr>
          <w:rFonts w:ascii="Arial" w:hAnsi="Arial"/>
          <w:b w:val="false"/>
          <w:bCs w:val="false"/>
        </w:rPr>
        <w:t xml:space="preserve">Ex.: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"teste text-right"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Algum texto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class </w:t>
      </w:r>
      <w:r>
        <w:rPr>
          <w:rFonts w:ascii="Arial" w:hAnsi="Arial"/>
          <w:b/>
          <w:bCs/>
        </w:rPr>
        <w:t>list-inline</w:t>
      </w:r>
      <w:r>
        <w:rPr>
          <w:rFonts w:ascii="Arial" w:hAnsi="Arial"/>
          <w:b w:val="false"/>
          <w:bCs w:val="false"/>
        </w:rPr>
        <w:t xml:space="preserve"> →  classe do Bootstrap que limpa as configuraçoes padrões de listas carregadas pelo navegador. </w:t>
      </w:r>
      <w:r>
        <w:rPr>
          <w:rFonts w:ascii="Arial" w:hAnsi="Arial"/>
          <w:b/>
          <w:bCs/>
        </w:rPr>
        <w:t>Após adicionar a classe na &lt;ul&gt;</w:t>
      </w:r>
      <w:r>
        <w:rPr>
          <w:rFonts w:ascii="Arial" w:hAnsi="Arial"/>
          <w:b w:val="false"/>
          <w:bCs w:val="false"/>
        </w:rPr>
        <w:t xml:space="preserve">, </w:t>
      </w:r>
      <w:r>
        <w:rPr>
          <w:rFonts w:ascii="Arial" w:hAnsi="Arial"/>
          <w:b/>
          <w:bCs/>
        </w:rPr>
        <w:t>é necessário aplicá-la em cada &lt;li&gt;</w:t>
      </w:r>
      <w:r>
        <w:rPr>
          <w:rFonts w:ascii="Arial" w:hAnsi="Arial"/>
          <w:b w:val="false"/>
          <w:bCs w:val="false"/>
        </w:rPr>
        <w:t xml:space="preserve"> adicionando o parâmetro </w:t>
      </w:r>
      <w:r>
        <w:rPr>
          <w:rFonts w:ascii="Arial" w:hAnsi="Arial"/>
          <w:b/>
          <w:bCs/>
        </w:rPr>
        <w:t>'item'</w:t>
      </w:r>
      <w:r>
        <w:rPr>
          <w:rFonts w:ascii="Arial" w:hAnsi="Arial"/>
          <w:b w:val="false"/>
          <w:bCs w:val="false"/>
        </w:rPr>
        <w:t xml:space="preserve">. Ex.: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li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"list-inline-item"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Item 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li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CSS usado na aula 09: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71750" cy="1276350"/>
            <wp:effectExtent l="0" t="0" r="0" b="0"/>
            <wp:wrapSquare wrapText="largest"/>
            <wp:docPr id="36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Completo da aula 09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2527300"/>
            <wp:effectExtent l="0" t="0" r="0" b="0"/>
            <wp:wrapSquare wrapText="largest"/>
            <wp:docPr id="37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565525"/>
            <wp:effectExtent l="0" t="0" r="0" b="0"/>
            <wp:wrapSquare wrapText="largest"/>
            <wp:docPr id="38" name="Figura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  <w:r>
        <w:br w:type="page"/>
      </w:r>
    </w:p>
    <w:p>
      <w:pPr>
        <w:pStyle w:val="Ttulo1"/>
        <w:rPr/>
      </w:pPr>
      <w:bookmarkStart w:id="9" w:name="__RefHeading___Toc3199_1190657393"/>
      <w:bookmarkEnd w:id="9"/>
      <w:r>
        <w:rPr>
          <w:rFonts w:ascii="Arial" w:hAnsi="Arial"/>
          <w:b/>
          <w:bCs/>
          <w:sz w:val="40"/>
          <w:szCs w:val="40"/>
        </w:rPr>
        <w:t>Aula 10 – Imagens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40"/>
          <w:szCs w:val="40"/>
        </w:rPr>
        <w:t xml:space="preserve">img-fluid </w:t>
      </w:r>
      <w:r>
        <w:rPr>
          <w:rFonts w:ascii="Arial" w:hAnsi="Arial"/>
          <w:b/>
          <w:bCs/>
          <w:sz w:val="24"/>
          <w:szCs w:val="24"/>
        </w:rPr>
        <w:t>→ Classe do Bootstrap que torna a imagem responsiva</w:t>
      </w:r>
      <w:r>
        <w:rPr>
          <w:rFonts w:ascii="Arial" w:hAnsi="Arial"/>
          <w:b w:val="false"/>
          <w:bCs w:val="false"/>
          <w:sz w:val="24"/>
          <w:szCs w:val="24"/>
        </w:rPr>
        <w:t xml:space="preserve"> importante utilizar esta classe em todas as imagens para que elas fiquem responsivas.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1075" cy="571500"/>
            <wp:effectExtent l="0" t="0" r="0" b="0"/>
            <wp:wrapSquare wrapText="largest"/>
            <wp:docPr id="39" name="Figura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/>
          <w:bCs/>
          <w:sz w:val="40"/>
          <w:szCs w:val="40"/>
        </w:rPr>
        <w:t>img-thumbnail</w:t>
      </w:r>
      <w:r>
        <w:rPr>
          <w:rFonts w:ascii="Arial" w:hAnsi="Arial"/>
          <w:b w:val="false"/>
          <w:bCs w:val="false"/>
          <w:sz w:val="40"/>
          <w:szCs w:val="40"/>
        </w:rPr>
        <w:t xml:space="preserve"> </w:t>
      </w:r>
      <w:r>
        <w:rPr>
          <w:rFonts w:ascii="Arial" w:hAnsi="Arial"/>
          <w:b w:val="false"/>
          <w:bCs w:val="false"/>
        </w:rPr>
        <w:t>→ Classe Bootstrab que cria miniatura de uma imagem. Este efeito não altera as dimensões da imagem, apenas cria um efeito de moldura.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img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src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"assets/images/03.JPG"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"img2"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alt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"Nós 2"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"img-thumbnail"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57275" cy="1028700"/>
            <wp:effectExtent l="0" t="0" r="0" b="0"/>
            <wp:wrapSquare wrapText="largest"/>
            <wp:docPr id="40" name="Figura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/>
          <w:bCs/>
          <w:sz w:val="40"/>
          <w:szCs w:val="40"/>
        </w:rPr>
        <w:t>rounded</w:t>
      </w:r>
      <w:r>
        <w:rPr>
          <w:rFonts w:ascii="Arial" w:hAnsi="Arial"/>
          <w:b w:val="false"/>
          <w:bCs w:val="false"/>
        </w:rPr>
        <w:t xml:space="preserve"> →  Classe Bootstrap que deixa a foto arredondada nos cantos.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img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src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"assets/images/02.JPG"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"img3"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alt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"Eu"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"rounded"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33475" cy="1162050"/>
            <wp:effectExtent l="0" t="0" r="0" b="0"/>
            <wp:wrapSquare wrapText="largest"/>
            <wp:docPr id="41" name="Figura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Observações.: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- Podemos utilizar essas classes do Bootstrap em </w:t>
      </w:r>
      <w:r>
        <w:rPr>
          <w:rFonts w:ascii="Arial" w:hAnsi="Arial"/>
          <w:b/>
          <w:bCs/>
        </w:rPr>
        <w:t>conjunto</w:t>
      </w:r>
      <w:r>
        <w:rPr>
          <w:rFonts w:ascii="Arial" w:hAnsi="Arial"/>
          <w:b w:val="false"/>
          <w:bCs w:val="false"/>
        </w:rPr>
        <w:t xml:space="preserve"> umas com as outras. exemplo: class="rounded img-fluid"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 Ainda podemos utilizar configurações de alinhamento como por exemplo, float-right -&gt; class="rounded img-fluid float-right"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figure</w:t>
      </w:r>
      <w:r>
        <w:rPr>
          <w:rFonts w:ascii="Arial" w:hAnsi="Arial"/>
        </w:rPr>
        <w:t xml:space="preserve"> →  Classe 'figure' do Bootstrap permite que utilizemos Legenda em uma imagem. Esta legenda ficará abaixo da imagem.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Obs.: Para utilizarmos a classe 'figure', utilizamos a tag &lt;figure&gt; do HTML.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67525" cy="723900"/>
            <wp:effectExtent l="0" t="0" r="0" b="0"/>
            <wp:wrapSquare wrapText="largest"/>
            <wp:docPr id="42" name="Figura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figure-img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</w:t>
      </w:r>
      <w:r>
        <w:rPr>
          <w:rFonts w:ascii="Arial" w:hAnsi="Arial"/>
          <w:b w:val="false"/>
          <w:bCs w:val="false"/>
        </w:rPr>
        <w:t xml:space="preserve"> Aqui, na tag &lt;img&gt; utilizamos a classe figure-img para termos o efeito desejado.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figure-caption</w:t>
      </w:r>
      <w:r>
        <w:rPr>
          <w:rFonts w:ascii="Arial" w:hAnsi="Arial"/>
          <w:b w:val="false"/>
          <w:bCs w:val="false"/>
        </w:rPr>
        <w:t xml:space="preserve"> → Utilizamos a classe figure-caption para escrever a legenda que queremos adicionar. Neste exemplo adicionamos também o alinhamento do texto a direita na imagem.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14425" cy="1085850"/>
            <wp:effectExtent l="0" t="0" r="0" b="0"/>
            <wp:wrapSquare wrapText="largest"/>
            <wp:docPr id="43" name="Figura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0" w:name="__RefHeading___Toc3201_1190657393"/>
      <w:bookmarkEnd w:id="10"/>
      <w:r>
        <w:rPr>
          <w:rFonts w:ascii="Arial" w:hAnsi="Arial"/>
          <w:sz w:val="40"/>
          <w:szCs w:val="40"/>
        </w:rPr>
        <w:t>Aula 11 – Tabelas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/>
          <w:bCs/>
          <w:sz w:val="40"/>
          <w:szCs w:val="40"/>
        </w:rPr>
        <w:t>Tags &lt;table&gt;, &lt;tr&gt; e &lt;th&gt;</w:t>
      </w:r>
      <w:r>
        <w:rPr>
          <w:rFonts w:ascii="Arial" w:hAnsi="Arial"/>
          <w:b/>
          <w:bCs/>
        </w:rPr>
        <w:t xml:space="preserve"> → </w:t>
      </w:r>
      <w:r>
        <w:rPr>
          <w:rFonts w:ascii="Arial" w:hAnsi="Arial"/>
          <w:b w:val="false"/>
          <w:bCs w:val="false"/>
        </w:rPr>
        <w:t xml:space="preserve"> Tags HTML para criação de tabela. '&lt;table&gt;' cria a tabela, '&lt;tr&gt;' cria linha e &lt;th&gt; cria coluna.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71625" cy="942975"/>
            <wp:effectExtent l="0" t="0" r="0" b="0"/>
            <wp:wrapSquare wrapText="largest"/>
            <wp:docPr id="44" name="Figura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</w:t>
      </w:r>
      <w:r>
        <w:rPr>
          <w:rFonts w:ascii="Arial" w:hAnsi="Arial"/>
          <w:b/>
          <w:bCs/>
        </w:rPr>
        <w:t xml:space="preserve"> → </w:t>
      </w:r>
      <w:r>
        <w:rPr>
          <w:rFonts w:ascii="Arial" w:hAnsi="Arial"/>
          <w:b w:val="false"/>
          <w:bCs w:val="false"/>
        </w:rPr>
        <w:t xml:space="preserve"> Classe do Bootstrap que trabalha com a aparência da tabela.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Obs.: </w:t>
      </w:r>
      <w:r>
        <w:rPr>
          <w:rFonts w:ascii="Arial" w:hAnsi="Arial"/>
          <w:b w:val="false"/>
          <w:bCs w:val="false"/>
          <w:sz w:val="24"/>
          <w:szCs w:val="24"/>
        </w:rPr>
        <w:t>Todas as configurações disponíveis para a classe ‘table’ podem ser utilizadas juntas.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table-dark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  <w:b w:val="false"/>
          <w:bCs w:val="false"/>
        </w:rPr>
        <w:t>→  Inverte as cores da tabela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table-dark"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315085"/>
            <wp:effectExtent l="0" t="0" r="0" b="0"/>
            <wp:wrapSquare wrapText="largest"/>
            <wp:docPr id="45" name="Figura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1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table-striped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  <w:b w:val="false"/>
          <w:bCs w:val="false"/>
        </w:rPr>
        <w:t>→ Classe que alterna a coloração de cada linha da tabela para facilitar a visualização das informações de uma determinada linha (cor sim, cor não).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table-striped"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353820"/>
            <wp:effectExtent l="0" t="0" r="0" b="0"/>
            <wp:wrapSquare wrapText="largest"/>
            <wp:docPr id="46" name="Figura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12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table-bordered</w:t>
      </w:r>
      <w:r>
        <w:rPr>
          <w:rFonts w:ascii="Arial" w:hAnsi="Arial"/>
          <w:b w:val="false"/>
          <w:bCs w:val="false"/>
        </w:rPr>
        <w:t xml:space="preserve"> → Esta classe adiciona uma borda em toda a nossa tabela.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table-bordered"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348105"/>
            <wp:effectExtent l="0" t="0" r="0" b="0"/>
            <wp:wrapSquare wrapText="largest"/>
            <wp:docPr id="47" name="Figura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12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table-hover</w:t>
      </w:r>
      <w:r>
        <w:rPr>
          <w:rFonts w:ascii="Arial" w:hAnsi="Arial"/>
          <w:b w:val="false"/>
          <w:bCs w:val="false"/>
        </w:rPr>
        <w:t xml:space="preserve"> → Destaca a linha em que o cursor do mouse passar sobre.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table-hover"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404620"/>
            <wp:effectExtent l="0" t="0" r="0" b="0"/>
            <wp:wrapSquare wrapText="largest"/>
            <wp:docPr id="48" name="Figura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12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40"/>
          <w:szCs w:val="40"/>
        </w:rPr>
        <w:t>thead</w:t>
      </w:r>
      <w:r>
        <w:rPr>
          <w:rFonts w:ascii="Arial" w:hAnsi="Arial"/>
          <w:b/>
          <w:bCs/>
          <w:sz w:val="24"/>
          <w:szCs w:val="24"/>
        </w:rPr>
        <w:t xml:space="preserve"> → </w:t>
      </w:r>
      <w:r>
        <w:rPr>
          <w:rFonts w:ascii="Arial" w:hAnsi="Arial"/>
          <w:b w:val="false"/>
          <w:bCs w:val="false"/>
          <w:sz w:val="24"/>
          <w:szCs w:val="24"/>
        </w:rPr>
        <w:t>Tag utilizada para destacar o cabeçalho da tabela. Apenas essa tag sozinha, não oferece quase nenhum destaque, para termos um resultado mais expressivo, podemos utilizar algumas classes do Bootstrap como class="</w:t>
      </w:r>
      <w:r>
        <w:rPr>
          <w:rFonts w:ascii="Arial" w:hAnsi="Arial"/>
          <w:b/>
          <w:bCs/>
          <w:sz w:val="24"/>
          <w:szCs w:val="24"/>
        </w:rPr>
        <w:t>thead-dark</w:t>
      </w:r>
      <w:r>
        <w:rPr>
          <w:rFonts w:ascii="Arial" w:hAnsi="Arial"/>
          <w:b w:val="false"/>
          <w:bCs w:val="false"/>
          <w:sz w:val="24"/>
          <w:szCs w:val="24"/>
        </w:rPr>
        <w:t>" ou class="</w:t>
      </w:r>
      <w:r>
        <w:rPr>
          <w:rFonts w:ascii="Arial" w:hAnsi="Arial"/>
          <w:b/>
          <w:bCs/>
          <w:sz w:val="24"/>
          <w:szCs w:val="24"/>
        </w:rPr>
        <w:t>thead-light</w:t>
      </w:r>
      <w:r>
        <w:rPr>
          <w:rFonts w:ascii="Arial" w:hAnsi="Arial"/>
          <w:b w:val="false"/>
          <w:bCs w:val="false"/>
          <w:sz w:val="24"/>
          <w:szCs w:val="24"/>
        </w:rPr>
        <w:t>".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tbody</w:t>
      </w:r>
      <w:r>
        <w:rPr>
          <w:rFonts w:ascii="Arial" w:hAnsi="Arial"/>
          <w:b/>
          <w:bCs/>
        </w:rPr>
        <w:t xml:space="preserve"> → </w:t>
      </w:r>
      <w:r>
        <w:rPr>
          <w:rFonts w:ascii="Arial" w:hAnsi="Arial"/>
          <w:b w:val="false"/>
          <w:bCs w:val="false"/>
        </w:rPr>
        <w:t>Tag utilizada para definir o restante da tabela, ou seja, o corpo.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28850" cy="1819275"/>
            <wp:effectExtent l="0" t="0" r="0" b="0"/>
            <wp:wrapSquare wrapText="largest"/>
            <wp:docPr id="49" name="Figura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4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356360"/>
            <wp:effectExtent l="0" t="0" r="0" b="0"/>
            <wp:wrapSquare wrapText="largest"/>
            <wp:docPr id="50" name="Figura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13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table-sm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  <w:b w:val="false"/>
          <w:bCs w:val="false"/>
        </w:rPr>
        <w:t>→ Esta classe reduz o espaçamento entre os conteúdos.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table-sm"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969010"/>
            <wp:effectExtent l="0" t="0" r="0" b="0"/>
            <wp:wrapSquare wrapText="largest"/>
            <wp:docPr id="51" name="Figura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13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table-responsive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  <w:b w:val="false"/>
          <w:bCs w:val="false"/>
        </w:rPr>
        <w:t>→ Está classe trabalha em uma tabela que já é responsiva trazendo um recurso de criação de uma barra de rolagem horizontal, caso a tabela seja muito larga, a fim de facilitar o entendimento da leitura dos itens desta tabela.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62225" cy="904875"/>
            <wp:effectExtent l="0" t="0" r="0" b="0"/>
            <wp:wrapSquare wrapText="largest"/>
            <wp:docPr id="52" name="Figura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46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1971675"/>
            <wp:effectExtent l="0" t="0" r="0" b="0"/>
            <wp:wrapSquare wrapText="largest"/>
            <wp:docPr id="53" name="Figura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13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11" w:name="__RefHeading___Toc3203_1190657393"/>
      <w:bookmarkEnd w:id="11"/>
      <w:r>
        <w:rPr>
          <w:rFonts w:ascii="Arial" w:hAnsi="Arial"/>
          <w:b/>
          <w:bCs/>
          <w:sz w:val="40"/>
          <w:szCs w:val="40"/>
        </w:rPr>
        <w:t>Aula 12 – Alertas e Avisos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alert</w:t>
      </w:r>
      <w:r>
        <w:rPr>
          <w:rFonts w:ascii="Arial" w:hAnsi="Arial"/>
          <w:b/>
          <w:bCs/>
        </w:rPr>
        <w:t xml:space="preserve"> - Classe do Bootstrap que gera uma alerta. Essa classe pode ser utilizada sozinha, ou podemos complementar com o tipo de alerta que queremos utilizar.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alert-primary</w:t>
      </w:r>
      <w:r>
        <w:rPr>
          <w:rFonts w:ascii="Arial" w:hAnsi="Arial"/>
          <w:b/>
          <w:bCs/>
        </w:rPr>
        <w:t xml:space="preserve"> →  </w:t>
      </w:r>
      <w:r>
        <w:rPr>
          <w:rFonts w:ascii="Arial" w:hAnsi="Arial"/>
          <w:b w:val="false"/>
          <w:bCs w:val="false"/>
        </w:rPr>
        <w:t>Classe complementar da classe 'alert'. Trás o tom azul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581025"/>
            <wp:effectExtent l="0" t="0" r="0" b="0"/>
            <wp:wrapSquare wrapText="largest"/>
            <wp:docPr id="54" name="Figura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47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 xml:space="preserve">HTML: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NAVEGADOR: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1146810</wp:posOffset>
            </wp:positionH>
            <wp:positionV relativeFrom="paragraph">
              <wp:posOffset>64770</wp:posOffset>
            </wp:positionV>
            <wp:extent cx="4962525" cy="542925"/>
            <wp:effectExtent l="0" t="0" r="0" b="0"/>
            <wp:wrapSquare wrapText="largest"/>
            <wp:docPr id="55" name="Figura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48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role="alert"</w:t>
      </w:r>
      <w:r>
        <w:rPr>
          <w:rFonts w:ascii="Arial" w:hAnsi="Arial"/>
        </w:rPr>
        <w:t xml:space="preserve"> → Não é obrigatório o uso desta role. Sua função é apenas informar ao JavaScript do Bootstrap que esta &lt;div&gt; se trata de um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alert-secondary</w:t>
      </w:r>
      <w:r>
        <w:rPr>
          <w:rFonts w:ascii="Arial" w:hAnsi="Arial"/>
        </w:rPr>
        <w:t xml:space="preserve"> → Esta classe também emite um alerta, porém, um pouco menos destacado, comparando com o alert-primary. Trás o tom cinza para o alerta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1425" cy="581025"/>
            <wp:effectExtent l="0" t="0" r="0" b="0"/>
            <wp:wrapSquare wrapText="largest"/>
            <wp:docPr id="56" name="Figura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49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571500"/>
            <wp:effectExtent l="0" t="0" r="0" b="0"/>
            <wp:wrapSquare wrapText="largest"/>
            <wp:docPr id="57" name="Figura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gura50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alert-success</w:t>
      </w:r>
      <w:r>
        <w:rPr>
          <w:rFonts w:ascii="Arial" w:hAnsi="Arial"/>
        </w:rPr>
        <w:t xml:space="preserve"> - Esta classe trás a ideia de aprovação. Trás o tom verde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571500"/>
            <wp:effectExtent l="0" t="0" r="0" b="0"/>
            <wp:wrapSquare wrapText="largest"/>
            <wp:docPr id="58" name="Figura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gura5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552450"/>
            <wp:effectExtent l="0" t="0" r="0" b="0"/>
            <wp:wrapSquare wrapText="largest"/>
            <wp:docPr id="59" name="Figura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igura5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alert-danger </w:t>
      </w:r>
      <w:r>
        <w:rPr>
          <w:rFonts w:ascii="Arial" w:hAnsi="Arial"/>
        </w:rPr>
        <w:t>- Como o próprio nome diz, dá uma idéia de perigo, ou reprovação. Trás o tom vermelho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542925"/>
            <wp:effectExtent l="0" t="0" r="0" b="0"/>
            <wp:wrapSquare wrapText="largest"/>
            <wp:docPr id="60" name="Figura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igura53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3950" cy="552450"/>
            <wp:effectExtent l="0" t="0" r="0" b="0"/>
            <wp:wrapSquare wrapText="largest"/>
            <wp:docPr id="61" name="Figura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igura54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alert-warning</w:t>
      </w:r>
      <w:r>
        <w:rPr>
          <w:rFonts w:ascii="Arial" w:hAnsi="Arial"/>
        </w:rPr>
        <w:t xml:space="preserve"> - Esta classe dá uma idéia de alerta, ou atenção. Trás o tom amarelo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38550" cy="581025"/>
            <wp:effectExtent l="0" t="0" r="0" b="0"/>
            <wp:wrapSquare wrapText="largest"/>
            <wp:docPr id="62" name="Figura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gura55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1575" cy="571500"/>
            <wp:effectExtent l="0" t="0" r="0" b="0"/>
            <wp:wrapSquare wrapText="largest"/>
            <wp:docPr id="63" name="Figura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igura56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alert-info</w:t>
      </w:r>
      <w:r>
        <w:rPr>
          <w:rFonts w:ascii="Arial" w:hAnsi="Arial"/>
        </w:rPr>
        <w:t xml:space="preserve"> - Classe que pode ser utilizada para apenas trazer uma informação. Trás o tom azul-claro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542925"/>
            <wp:effectExtent l="0" t="0" r="0" b="0"/>
            <wp:wrapSquare wrapText="largest"/>
            <wp:docPr id="64" name="Figura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gura57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571500"/>
            <wp:effectExtent l="0" t="0" r="0" b="0"/>
            <wp:wrapSquare wrapText="largest"/>
            <wp:docPr id="65" name="Figura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igura58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alert-light</w:t>
      </w:r>
      <w:r>
        <w:rPr>
          <w:rFonts w:ascii="Arial" w:hAnsi="Arial"/>
        </w:rPr>
        <w:t xml:space="preserve"> - Esta classe pode ser utilizada em telas mais escuras. Trás o tom branco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3775" cy="561975"/>
            <wp:effectExtent l="0" t="0" r="0" b="0"/>
            <wp:wrapSquare wrapText="largest"/>
            <wp:docPr id="66" name="Figura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igura59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5375" cy="609600"/>
            <wp:effectExtent l="0" t="0" r="0" b="0"/>
            <wp:wrapSquare wrapText="largest"/>
            <wp:docPr id="67" name="Figura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igura60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alert-dark</w:t>
      </w:r>
      <w:r>
        <w:rPr>
          <w:rFonts w:ascii="Arial" w:hAnsi="Arial"/>
        </w:rPr>
        <w:t xml:space="preserve"> - Esta classe pode ser utilizada em telas mais claras. Trás um tom cinza um pouco mais escuro do que ao cinza do 'alert-secundary'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8050" cy="581025"/>
            <wp:effectExtent l="0" t="0" r="0" b="0"/>
            <wp:wrapSquare wrapText="largest"/>
            <wp:docPr id="68" name="Figura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igura61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571500"/>
            <wp:effectExtent l="0" t="0" r="0" b="0"/>
            <wp:wrapSquare wrapText="largest"/>
            <wp:docPr id="69" name="Figura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igura62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alert-heading</w:t>
      </w:r>
      <w:r>
        <w:rPr>
          <w:rFonts w:ascii="Arial" w:hAnsi="Arial"/>
        </w:rPr>
        <w:t xml:space="preserve"> - Trás característica de título, Destaque textual.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2325" cy="742950"/>
            <wp:effectExtent l="0" t="0" r="0" b="0"/>
            <wp:wrapSquare wrapText="largest"/>
            <wp:docPr id="70" name="Figura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igura63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923925"/>
            <wp:effectExtent l="0" t="0" r="0" b="0"/>
            <wp:wrapSquare wrapText="largest"/>
            <wp:docPr id="71" name="Figura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Figura64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alert-dismissible</w:t>
      </w:r>
      <w:r>
        <w:rPr>
          <w:rFonts w:ascii="Arial" w:hAnsi="Arial"/>
        </w:rPr>
        <w:t xml:space="preserve"> - Classe utilizada para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adicionar</w:t>
      </w:r>
      <w:r>
        <w:rPr>
          <w:rFonts w:ascii="Arial" w:hAnsi="Arial"/>
        </w:rPr>
        <w:t xml:space="preserve"> um botão para o usuário fechar a mensagem de alerta. Obs.: Esta classe apenas, não cria o botão de fechamento, ela apenas estiliza o botão.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close</w:t>
      </w:r>
      <w:r>
        <w:rPr>
          <w:rFonts w:ascii="Arial" w:hAnsi="Arial"/>
        </w:rPr>
        <w:t xml:space="preserve"> - Ajuda na formatação do botão fechar.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data-dismiss="alert"</w:t>
      </w:r>
      <w:r>
        <w:rPr>
          <w:rFonts w:ascii="Arial" w:hAnsi="Arial"/>
        </w:rPr>
        <w:t xml:space="preserve"> - Diz para o Bootstrap que tipo de ação vai ocorrer. Neste exemplo, o 'dismiss' diz que o 'alert' deve desaparecer.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aria-label="Fechar"</w:t>
      </w:r>
      <w:r>
        <w:rPr>
          <w:rFonts w:ascii="Arial" w:hAnsi="Arial"/>
        </w:rPr>
        <w:t xml:space="preserve"> - Não é obrigatório(e pelo que eu ví, também não foi necessário) a sua utilização. Não foi comentado nada sobre qual é a sua função.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&lt;span aria-hidden="true"&gt;&amp;times;&lt;/span&gt;</w:t>
      </w:r>
      <w:r>
        <w:rPr>
          <w:rFonts w:ascii="Arial" w:hAnsi="Arial"/>
        </w:rPr>
        <w:t xml:space="preserve"> - Esta linha que gerou o nosso botão para fechar, sendo que o '&amp;times;' que criou o 'x'.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8075" cy="1666875"/>
            <wp:effectExtent l="0" t="0" r="0" b="0"/>
            <wp:wrapSquare wrapText="largest"/>
            <wp:docPr id="72" name="Figura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igura65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1100" cy="914400"/>
            <wp:effectExtent l="0" t="0" r="0" b="0"/>
            <wp:wrapSquare wrapText="largest"/>
            <wp:docPr id="73" name="Figura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igura66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fade</w:t>
      </w:r>
      <w:r>
        <w:rPr>
          <w:rFonts w:ascii="Arial" w:hAnsi="Arial"/>
        </w:rPr>
        <w:t xml:space="preserve"> - Faz com que, no fechamento do alerta, ele não desapareça momentaneamente. Ele dá um efeito de 'ir desaparecendo'. Para que esta classe gere o efeito desejado, deve ser combinada com a classe 'show'.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show </w:t>
      </w:r>
      <w:r>
        <w:rPr>
          <w:rFonts w:ascii="Arial" w:hAnsi="Arial"/>
        </w:rPr>
        <w:t xml:space="preserve">- Classe que contribui para que o efeito da classe </w:t>
      </w:r>
      <w:r>
        <w:rPr>
          <w:rFonts w:ascii="Arial" w:hAnsi="Arial"/>
          <w:b/>
          <w:bCs/>
        </w:rPr>
        <w:t>fade</w:t>
      </w:r>
      <w:r>
        <w:rPr>
          <w:rFonts w:ascii="Arial" w:hAnsi="Arial"/>
        </w:rPr>
        <w:t xml:space="preserve"> seja visível.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1657350"/>
            <wp:effectExtent l="0" t="0" r="0" b="0"/>
            <wp:wrapSquare wrapText="largest"/>
            <wp:docPr id="74" name="Figura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igura67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2" w:name="__RefHeading___Toc3205_1190657393"/>
      <w:bookmarkEnd w:id="12"/>
      <w:r>
        <w:rPr>
          <w:rFonts w:ascii="Arial" w:hAnsi="Arial"/>
          <w:sz w:val="40"/>
          <w:szCs w:val="40"/>
        </w:rPr>
        <w:t>Aula 13 – Botões e Grupos de Botões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</w:t>
      </w:r>
      <w:r>
        <w:rPr>
          <w:rFonts w:ascii="Arial" w:hAnsi="Arial"/>
        </w:rPr>
        <w:t xml:space="preserve"> - Classe Bootstrap utilizada para padronização de botões, independentemente da tag que foi utilizada para a sua criação, ela remove qualquer tipo de configuração pré definida.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btn-primary</w:t>
      </w:r>
      <w:r>
        <w:rPr>
          <w:rFonts w:ascii="Arial" w:hAnsi="Arial"/>
        </w:rPr>
        <w:t xml:space="preserve"> - Classe que trás uma aparência de botão com bordas arredondadas e de cor azul.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HTML: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 w:eastAsia="NSimSun" w:cs="Arial"/>
          <w:b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2000" cy="409575"/>
            <wp:effectExtent l="0" t="0" r="0" b="0"/>
            <wp:wrapSquare wrapText="largest"/>
            <wp:docPr id="75" name="Figura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Figura68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btn-secondary</w:t>
      </w:r>
      <w:r>
        <w:rPr>
          <w:rFonts w:ascii="Arial" w:hAnsi="Arial"/>
        </w:rPr>
        <w:t xml:space="preserve"> - Classe que trás uma aparência de botão com bordas arredondadas e de cor cinza.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btn-secondary"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5325" cy="428625"/>
            <wp:effectExtent l="0" t="0" r="0" b="0"/>
            <wp:wrapSquare wrapText="largest"/>
            <wp:docPr id="76" name="Figura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Figura69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40"/>
          <w:szCs w:val="40"/>
        </w:rPr>
        <w:t>btn-s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uccess</w:t>
      </w:r>
      <w:r>
        <w:rPr>
          <w:rFonts w:ascii="Arial" w:hAnsi="Arial"/>
        </w:rPr>
        <w:t xml:space="preserve"> - Classe que trás uma aparência de botão com bordas arredondadas e de cor verde.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Obs.: Aqui, assim como os alertas, que vimos na aula passada, temos todas as outras variações: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'-danger', '-warning', '-info', '-light', '-dark'</w:t>
      </w:r>
      <w:r>
        <w:rPr>
          <w:rFonts w:ascii="Arial" w:hAnsi="Arial"/>
        </w:rPr>
        <w:t>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btn-success"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225" cy="428625"/>
            <wp:effectExtent l="0" t="0" r="0" b="0"/>
            <wp:wrapSquare wrapText="largest"/>
            <wp:docPr id="77" name="Figura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a70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btn-link</w:t>
      </w:r>
      <w:r>
        <w:rPr>
          <w:rFonts w:ascii="Arial" w:hAnsi="Arial"/>
        </w:rPr>
        <w:t xml:space="preserve"> - Essa classe trás uma aparência de link.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Obs.: com o btn-link, </w:t>
      </w:r>
      <w:r>
        <w:rPr>
          <w:rFonts w:ascii="Arial" w:hAnsi="Arial"/>
          <w:b/>
          <w:bCs/>
        </w:rPr>
        <w:t>podemos combinar as outras classes btn</w:t>
      </w:r>
      <w:r>
        <w:rPr>
          <w:rFonts w:ascii="Arial" w:hAnsi="Arial"/>
        </w:rPr>
        <w:t xml:space="preserve"> para aplicarmos a estilização de cor e formato desejados.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btn-link"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225" cy="447675"/>
            <wp:effectExtent l="0" t="0" r="0" b="0"/>
            <wp:wrapSquare wrapText="largest"/>
            <wp:docPr id="78" name="Figura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Figura71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btn-outline-primary</w:t>
      </w:r>
      <w:r>
        <w:rPr>
          <w:rFonts w:ascii="Arial" w:hAnsi="Arial"/>
        </w:rPr>
        <w:t xml:space="preserve"> - Com a adição do '</w:t>
      </w:r>
      <w:r>
        <w:rPr>
          <w:rFonts w:ascii="Arial" w:hAnsi="Arial"/>
          <w:b/>
          <w:bCs/>
        </w:rPr>
        <w:t>outline</w:t>
      </w:r>
      <w:r>
        <w:rPr>
          <w:rFonts w:ascii="Arial" w:hAnsi="Arial"/>
        </w:rPr>
        <w:t>', o botão fica apenas com a borda, ou seja sem a cor de fundo. A cor de fundo aparece apenas quando passamos o mouse sobre ele.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</w:rPr>
        <w:t xml:space="preserve">Obs.: a variação de estilo oferecido pelo </w:t>
      </w:r>
      <w:r>
        <w:rPr>
          <w:rFonts w:ascii="Arial" w:hAnsi="Arial"/>
          <w:b/>
          <w:bCs/>
        </w:rPr>
        <w:t xml:space="preserve">'outline', pode ser </w:t>
      </w: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combinada</w:t>
      </w:r>
      <w:r>
        <w:rPr>
          <w:rFonts w:ascii="Arial" w:hAnsi="Arial"/>
          <w:b/>
          <w:bCs/>
        </w:rPr>
        <w:t xml:space="preserve"> com todas as outras configurações</w:t>
      </w:r>
      <w:r>
        <w:rPr>
          <w:rFonts w:ascii="Arial" w:hAnsi="Arial"/>
        </w:rPr>
        <w:t xml:space="preserve"> de botões vistas acima.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btn-outline-primary"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5325" cy="438150"/>
            <wp:effectExtent l="0" t="0" r="0" b="0"/>
            <wp:wrapSquare wrapText="largest"/>
            <wp:docPr id="79" name="Figura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igura72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btn-lg</w:t>
      </w:r>
      <w:r>
        <w:rPr>
          <w:rFonts w:ascii="Arial" w:hAnsi="Arial"/>
        </w:rPr>
        <w:t xml:space="preserve"> - Classe que modifica o tamanho do botão. Neste caso, 'lg' ou seja, grande (large). Assim, também, temos a variável </w:t>
      </w:r>
      <w:r>
        <w:rPr>
          <w:rFonts w:ascii="Arial" w:hAnsi="Arial"/>
          <w:b/>
          <w:bCs/>
        </w:rPr>
        <w:t>'sm', ou seja pequena (small)</w:t>
      </w:r>
      <w:r>
        <w:rPr>
          <w:rFonts w:ascii="Arial" w:hAnsi="Arial"/>
        </w:rPr>
        <w:t xml:space="preserve"> para deixar o botão menor do que o padrão.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 btn-lg"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04875" cy="561975"/>
            <wp:effectExtent l="0" t="0" r="0" b="0"/>
            <wp:wrapSquare wrapText="largest"/>
            <wp:docPr id="80" name="Figura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Figura73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btn-block</w:t>
      </w:r>
      <w:r>
        <w:rPr>
          <w:rFonts w:ascii="Arial" w:hAnsi="Arial"/>
        </w:rPr>
        <w:t xml:space="preserve"> - Esta classe faz com que o botão tome conta de toda a largura disponível (responsivo).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 btn-block"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"Botão"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1025" cy="438150"/>
            <wp:effectExtent l="0" t="0" r="0" b="0"/>
            <wp:wrapSquare wrapText="largest"/>
            <wp:docPr id="81" name="Figura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Figura74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btn-group</w:t>
      </w:r>
      <w:r>
        <w:rPr>
          <w:rFonts w:ascii="Arial" w:hAnsi="Arial"/>
        </w:rPr>
        <w:t xml:space="preserve"> - Esta classe, reune todos os botões que estão sob a mesma tag, neste exemplo, uma &lt;div&gt; e dá uma aparência de um bloco único.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HTML: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7250" cy="923925"/>
            <wp:effectExtent l="0" t="0" r="0" b="0"/>
            <wp:wrapSquare wrapText="largest"/>
            <wp:docPr id="82" name="Figura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igura75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90725" cy="457200"/>
            <wp:effectExtent l="0" t="0" r="0" b="0"/>
            <wp:wrapSquare wrapText="largest"/>
            <wp:docPr id="83" name="Figura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gura76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btn-group-vertical</w:t>
      </w:r>
      <w:r>
        <w:rPr>
          <w:rFonts w:ascii="Arial" w:hAnsi="Arial"/>
        </w:rPr>
        <w:t xml:space="preserve"> - Com a adição do 'vertical' podemos utilizar o btn-group de forma empilhada, ou seja, verticalmente.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923925"/>
            <wp:effectExtent l="0" t="0" r="0" b="0"/>
            <wp:wrapSquare wrapText="largest"/>
            <wp:docPr id="84" name="Figura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igura77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4375" cy="1133475"/>
            <wp:effectExtent l="0" t="0" r="0" b="0"/>
            <wp:wrapSquare wrapText="largest"/>
            <wp:docPr id="85" name="Figura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Figura78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13" w:name="__RefHeading___Toc3207_1190657393"/>
      <w:bookmarkEnd w:id="13"/>
      <w:r>
        <w:rPr>
          <w:rFonts w:ascii="Arial" w:hAnsi="Arial"/>
          <w:sz w:val="40"/>
          <w:szCs w:val="40"/>
        </w:rPr>
        <w:t>Aula 14 – Carousel (Slideshow)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slide carousel</w:t>
      </w:r>
      <w:r>
        <w:rPr>
          <w:rFonts w:ascii="Arial" w:hAnsi="Arial"/>
        </w:rPr>
        <w:t xml:space="preserve"> - Classes do Bootstrap que geram o efeito de slideshow. Para este efeito, elas trabalham em conjunto.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slide</w:t>
      </w:r>
      <w:r>
        <w:rPr>
          <w:rFonts w:ascii="Arial" w:hAnsi="Arial"/>
        </w:rPr>
        <w:t xml:space="preserve"> - Define o tipo de processo, de transição que será realizado. É o slide que trás o efeito de deslizar, na mudança de itens.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"slideshowExemplo"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"slide carousel"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carousel-indicators</w:t>
      </w:r>
      <w:r>
        <w:rPr>
          <w:rFonts w:ascii="Arial" w:hAnsi="Arial"/>
        </w:rPr>
        <w:t xml:space="preserve"> - Classe adicionada para criarmos os indicadores de slide. Precisamos utilizar esta estrutura HTML de </w:t>
      </w:r>
      <w:r>
        <w:rPr>
          <w:rFonts w:ascii="Arial" w:hAnsi="Arial"/>
          <w:b/>
          <w:bCs/>
        </w:rPr>
        <w:t>&lt;ol&gt;</w:t>
      </w:r>
      <w:r>
        <w:rPr>
          <w:rFonts w:ascii="Arial" w:hAnsi="Arial"/>
        </w:rPr>
        <w:t xml:space="preserve"> e </w:t>
      </w:r>
      <w:r>
        <w:rPr>
          <w:rFonts w:ascii="Arial" w:hAnsi="Arial"/>
          <w:b/>
          <w:bCs/>
        </w:rPr>
        <w:t>&lt;li&gt;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/>
          <w:bCs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/>
          <w:bCs/>
          <w:color w:val="569CD6"/>
          <w:sz w:val="21"/>
          <w:shd w:fill="1E1E1E" w:val="clear"/>
        </w:rPr>
        <w:t>ol</w:t>
      </w:r>
      <w:r>
        <w:rPr>
          <w:rFonts w:ascii="Consolas;Courier New;monospace" w:hAnsi="Consolas;Courier New;monospace"/>
          <w:b/>
          <w:bCs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/>
          <w:bCs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/>
          <w:bCs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/>
          <w:bCs/>
          <w:color w:val="CE9178"/>
          <w:sz w:val="21"/>
          <w:shd w:fill="1E1E1E" w:val="clear"/>
        </w:rPr>
        <w:t>"carousel-indicators"</w:t>
      </w:r>
      <w:r>
        <w:rPr>
          <w:rFonts w:ascii="Consolas;Courier New;monospace" w:hAnsi="Consolas;Courier New;monospace"/>
          <w:b/>
          <w:bCs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data-target="#slideshowExemplo data-slide-to="0"</w:t>
      </w:r>
      <w:r>
        <w:rPr>
          <w:rFonts w:ascii="Arial" w:hAnsi="Arial"/>
        </w:rPr>
        <w:t xml:space="preserve"> - Este ítem é o representativo da foto número zero.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Assim como em uma arrya, começando do zero colocamos um número para cada ítem.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Assim como no carrocel, a classe active, define qual o primeiro indicador que aparecerá no carrocel.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/>
          <w:b/>
          <w:bCs/>
          <w:color w:val="808080"/>
          <w:sz w:val="21"/>
          <w:shd w:fill="1E1E1E" w:val="clear"/>
        </w:rPr>
      </w:pPr>
      <w:r>
        <w:rPr>
          <w:rFonts w:ascii="Consolas;Courier New;monospace" w:hAnsi="Consolas;Courier New;monospace"/>
          <w:b/>
          <w:bCs/>
          <w:color w:val="808080"/>
          <w:sz w:val="21"/>
          <w:shd w:fill="1E1E1E" w:val="clear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733425"/>
            <wp:effectExtent l="0" t="0" r="0" b="0"/>
            <wp:wrapSquare wrapText="largest"/>
            <wp:docPr id="86" name="Figura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Figura79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carousel-inner</w:t>
      </w:r>
      <w:r>
        <w:rPr>
          <w:rFonts w:ascii="Arial" w:hAnsi="Arial"/>
        </w:rPr>
        <w:t xml:space="preserve"> - Esta classe define o início da declaração dos itens internos do carrocel.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"carousel-inner"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carousel-item</w:t>
      </w:r>
      <w:r>
        <w:rPr>
          <w:rFonts w:ascii="Arial" w:hAnsi="Arial"/>
        </w:rPr>
        <w:t xml:space="preserve"> - Utilizada para a declaração de cada um dos  itens que farão parte do carrousel.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active</w:t>
      </w:r>
      <w:r>
        <w:rPr>
          <w:rFonts w:ascii="Arial" w:hAnsi="Arial"/>
        </w:rPr>
        <w:t xml:space="preserve"> - Define qual será o primeiro elemento que irá aparecer na apresentação.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HTML: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"carousel-item active"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w-100</w:t>
      </w:r>
      <w:r>
        <w:rPr>
          <w:rFonts w:ascii="Arial" w:hAnsi="Arial"/>
        </w:rPr>
        <w:t xml:space="preserve"> - Define que a largura de cada imagem ocupara 100% do espaço na apresentação do slideshow.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img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src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"assets/images/carro01.jpg"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"w-100"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alt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"carro 1"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a criação dos botões que alternam entre as imagens do slide, precisamos </w:t>
      </w:r>
      <w:r>
        <w:rPr>
          <w:rFonts w:ascii="Arial" w:hAnsi="Arial"/>
          <w:b/>
          <w:bCs/>
        </w:rPr>
        <w:t>criar um ID para a primeira &lt;div&gt;</w:t>
      </w:r>
      <w:r>
        <w:rPr>
          <w:rFonts w:ascii="Arial" w:hAnsi="Arial"/>
        </w:rPr>
        <w:t xml:space="preserve"> desta estrutura, ou seja, a &lt;div&gt; que contém a classe 'slide carousel'. Para este execício colocamos o ID 'slideshowExemplo'.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Após o fechamento da &lt;div&gt; que contém a class 'carousel-inner' criamos um link com o href iniciando com um '</w:t>
      </w:r>
      <w:r>
        <w:rPr>
          <w:rFonts w:ascii="Arial" w:hAnsi="Arial"/>
          <w:b/>
          <w:bCs/>
        </w:rPr>
        <w:t>#</w:t>
      </w:r>
      <w:r>
        <w:rPr>
          <w:rFonts w:ascii="Arial" w:hAnsi="Arial"/>
        </w:rPr>
        <w:t>' e sem colocar espaço, adicionamos o ID da &lt;div&gt; que contém a classe 'slide carousel' Ainda neste link, definimos o botão retroceder com o parâmetro 'data-slide="prev' e o botão de avançar utilizará o parâmetro 'data-slide=next'.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carousel-control-prev</w:t>
      </w:r>
      <w:r>
        <w:rPr>
          <w:rFonts w:ascii="Arial" w:hAnsi="Arial"/>
        </w:rPr>
        <w:t xml:space="preserve"> - Esta classe  executa o retrocesso do ítem.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"carousel-control-prev"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"#slideshowExemplo"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data-slide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"prev"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Dentro do link adicionamos um span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carousel-control-prev-icon</w:t>
      </w:r>
      <w:r>
        <w:rPr>
          <w:rFonts w:ascii="Arial" w:hAnsi="Arial"/>
        </w:rPr>
        <w:t xml:space="preserve"> - Classe que adiciona o botão para retroceder o slide.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"carousel-control-prev-icon"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carousel-control-next</w:t>
      </w:r>
      <w:r>
        <w:rPr>
          <w:rFonts w:ascii="Arial" w:hAnsi="Arial"/>
        </w:rPr>
        <w:t xml:space="preserve"> - Esta classe executa o avanço do ítem.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"carousel-control-next"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"#slideshowExemplo"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data-slide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"next"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carousel-control-next-icon</w:t>
      </w:r>
      <w:r>
        <w:rPr>
          <w:rFonts w:ascii="Arial" w:hAnsi="Arial"/>
        </w:rPr>
        <w:t xml:space="preserve"> - Classe que adiciona o botão para avançar o slide.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"carousel-control-next-icon"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Além destas possibilidades de configurações que fizemos no carrocel, na documentação do Bootstrap, existem diversas outras.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>Abaixo o código completo desta aula (Aula 14 – Carousel):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5448300"/>
            <wp:effectExtent l="0" t="0" r="0" b="0"/>
            <wp:wrapSquare wrapText="largest"/>
            <wp:docPr id="87" name="Figura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Figura80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NAVEGADOR, UTILIZEI O EXEMPLO DE CARROCEL DO MEU PORTFÓLIO, PARA UMA VISUALIZAÇÃO MELHOR: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3371850"/>
            <wp:effectExtent l="0" t="0" r="0" b="0"/>
            <wp:wrapSquare wrapText="largest"/>
            <wp:docPr id="88" name="Figura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Figura133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4" w:name="__RefHeading___Toc3209_1190657393"/>
      <w:bookmarkEnd w:id="14"/>
      <w:r>
        <w:rPr>
          <w:rFonts w:ascii="Arial" w:hAnsi="Arial"/>
          <w:sz w:val="40"/>
          <w:szCs w:val="40"/>
        </w:rPr>
        <w:t>Aula 15 - Collapse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collapse</w:t>
      </w:r>
      <w:r>
        <w:rPr>
          <w:rFonts w:ascii="Arial" w:hAnsi="Arial"/>
        </w:rPr>
        <w:t xml:space="preserve"> →  Significa que teremos um botão, e ao clicarmos neste botão algum conteúdo que estava anteriormente escondido, vai aparecer na tela. Se clicarmos novamente, este conteúdo desaparece.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Obs.:</w:t>
      </w:r>
      <w:r>
        <w:rPr>
          <w:rFonts w:ascii="Arial" w:hAnsi="Arial"/>
          <w:b w:val="false"/>
          <w:bCs w:val="false"/>
        </w:rPr>
        <w:t xml:space="preserve"> A Tag que utilizaremos para aplicar esta classe, não tem importância. Neste exemplo utilizaremos a tag button.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data-toggle="collapse"</w:t>
      </w:r>
      <w:r>
        <w:rPr>
          <w:rFonts w:ascii="Arial" w:hAnsi="Arial"/>
          <w:b w:val="false"/>
          <w:bCs w:val="false"/>
        </w:rPr>
        <w:t xml:space="preserve"> -&gt; Define o funcionamento deste processo. Neste exemplo, quando clicarmos neste botão, ele irá acionar o collapse em um outro ítem, que indicaremos através do data-target.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014730"/>
            <wp:effectExtent l="0" t="0" r="0" b="0"/>
            <wp:wrapSquare wrapText="largest"/>
            <wp:docPr id="89" name="Figura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Figura81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772160"/>
            <wp:effectExtent l="0" t="0" r="0" b="0"/>
            <wp:wrapSquare wrapText="largest"/>
            <wp:docPr id="90" name="Figura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Figura134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5" w:name="__RefHeading___Toc3211_1190657393"/>
      <w:bookmarkEnd w:id="15"/>
      <w:r>
        <w:rPr>
          <w:rFonts w:ascii="Arial" w:hAnsi="Arial"/>
          <w:sz w:val="40"/>
          <w:szCs w:val="40"/>
        </w:rPr>
        <w:t>Aula 16 – Accordion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card</w:t>
      </w:r>
      <w:r>
        <w:rPr>
          <w:rFonts w:ascii="Arial" w:hAnsi="Arial"/>
        </w:rPr>
        <w:t xml:space="preserve"> →  Utilizado apenas para efeitos visuais.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card-header</w:t>
      </w:r>
      <w:r>
        <w:rPr>
          <w:rFonts w:ascii="Arial" w:hAnsi="Arial"/>
        </w:rPr>
        <w:t xml:space="preserve"> → Cria o título do card.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card-body</w:t>
      </w:r>
      <w:r>
        <w:rPr>
          <w:rFonts w:ascii="Arial" w:hAnsi="Arial"/>
        </w:rPr>
        <w:t xml:space="preserve"> →  Cria o corpo do card.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"card-body"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aria-controls="c1"</w:t>
      </w:r>
      <w:r>
        <w:rPr>
          <w:rFonts w:ascii="Arial" w:hAnsi="Arial"/>
        </w:rPr>
        <w:t xml:space="preserve"> → Este comando é o que fará a associação entre este botão e a div de id c1.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btn-link"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"collapse"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data-target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"#c1"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aria-controls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"c1"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data-parent="accordion"</w:t>
      </w:r>
      <w:r>
        <w:rPr>
          <w:rFonts w:ascii="Arial" w:hAnsi="Arial"/>
          <w:b/>
          <w:bCs/>
        </w:rPr>
        <w:t xml:space="preserve"> →  </w:t>
      </w:r>
      <w:r>
        <w:rPr>
          <w:rFonts w:ascii="Arial" w:hAnsi="Arial"/>
          <w:b w:val="false"/>
          <w:bCs w:val="false"/>
        </w:rPr>
        <w:t>Utilizamos este comando para fazermos a ligação deste card com a div que colocamos o id="accordion". Este comando é importante, por que através dele, poderemos fazer a ligação entre todos os itens deste accordion.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Obs. 1: </w:t>
      </w:r>
      <w:r>
        <w:rPr>
          <w:rFonts w:ascii="Arial" w:hAnsi="Arial"/>
          <w:b w:val="false"/>
          <w:bCs w:val="false"/>
        </w:rPr>
        <w:t>Todos itens que receberem o data-parent="accordion", se alternarão entre si.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Obs. 2: </w:t>
      </w:r>
      <w:r>
        <w:rPr>
          <w:rFonts w:ascii="Arial" w:hAnsi="Arial"/>
          <w:b w:val="false"/>
          <w:bCs w:val="false"/>
        </w:rPr>
        <w:t>Aqui, utilizamos o show junto com o colllapse, para que ele inicie aparecendo.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"c1"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"collapse show"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data-parent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"#accordion"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ESTRUTURA COMPLETA NO 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3955" cy="3930650"/>
            <wp:effectExtent l="0" t="0" r="0" b="0"/>
            <wp:wrapSquare wrapText="largest"/>
            <wp:docPr id="91" name="Figura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igura82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931670"/>
            <wp:effectExtent l="0" t="0" r="0" b="0"/>
            <wp:wrapSquare wrapText="largest"/>
            <wp:docPr id="92" name="Figura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Figura135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6" w:name="__RefHeading___Toc3213_1190657393"/>
      <w:bookmarkEnd w:id="16"/>
      <w:r>
        <w:rPr>
          <w:rFonts w:ascii="Arial" w:hAnsi="Arial"/>
          <w:sz w:val="40"/>
          <w:szCs w:val="40"/>
        </w:rPr>
        <w:t>Aula 17 – Dropdown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</w:t>
      </w:r>
      <w:r>
        <w:rPr>
          <w:rFonts w:ascii="Arial" w:hAnsi="Arial"/>
        </w:rPr>
        <w:t xml:space="preserve"> → Classe Bootstrap que cria um botão que ao clicar nele, ele abre um menu.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dropright </w:t>
      </w:r>
      <w:r>
        <w:rPr>
          <w:rFonts w:ascii="Arial" w:hAnsi="Arial"/>
        </w:rPr>
        <w:t>→ Podemos também utilizar esta classe para fazer com que o menu, ao invés de abrir para baixo, abra para a direita.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Obs.:</w:t>
      </w:r>
      <w:r>
        <w:rPr>
          <w:rFonts w:ascii="Arial" w:hAnsi="Arial"/>
        </w:rPr>
        <w:t xml:space="preserve"> Também temos as classes dropleft e dropup.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 dropright"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dropdown-toggle</w:t>
      </w:r>
      <w:r>
        <w:rPr>
          <w:rFonts w:ascii="Arial" w:hAnsi="Arial"/>
        </w:rPr>
        <w:t xml:space="preserve"> - Esta classe adiciona uma seta no botão para indicar que se for clicado, algo será aberto.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data-toggle="dropdown”</w:t>
      </w:r>
      <w:r>
        <w:rPr>
          <w:rFonts w:ascii="Arial" w:hAnsi="Arial"/>
        </w:rPr>
        <w:t xml:space="preserve"> → Este comando faz com que ao clicar uma vez o menu irá abrir e ao clicar novamente o menu irá fechar.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 dropdown-toggle"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dropdown-menu</w:t>
      </w:r>
      <w:r>
        <w:rPr>
          <w:rFonts w:ascii="Arial" w:hAnsi="Arial"/>
        </w:rPr>
        <w:t xml:space="preserve"> → É com esta classe que criaremos todo o menu que irá abrir ao clicar no botão.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"dropdown-menu"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dropdown-divider</w:t>
      </w:r>
      <w:r>
        <w:rPr>
          <w:rFonts w:ascii="Arial" w:hAnsi="Arial"/>
        </w:rPr>
        <w:t xml:space="preserve"> - Produz um efeito de divisão no menu, neste caso, não precisamos adicionar nenhum valor na div, apenas esta classe.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"dropdown-divider"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dropdown-item </w:t>
      </w:r>
      <w:r>
        <w:rPr>
          <w:rFonts w:ascii="Arial" w:hAnsi="Arial"/>
        </w:rPr>
        <w:t>→ Aprimora a estilização dos itens do menu.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"dropdown-item"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"https://youtube.com.br"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Obs.: </w:t>
      </w:r>
      <w:r>
        <w:rPr>
          <w:rFonts w:ascii="Arial" w:hAnsi="Arial"/>
          <w:b w:val="false"/>
          <w:bCs w:val="false"/>
        </w:rPr>
        <w:t xml:space="preserve">Em algumas ocasiões, podemos precisar que o botão, funcione realmente como um botão, ou seja, que além da função de abrir um menu. Para isso utilizamos a classe </w:t>
      </w:r>
      <w:r>
        <w:rPr>
          <w:rFonts w:ascii="Arial" w:hAnsi="Arial"/>
          <w:b/>
          <w:bCs/>
          <w:sz w:val="40"/>
          <w:szCs w:val="40"/>
        </w:rPr>
        <w:t>btn-group</w:t>
      </w:r>
      <w:r>
        <w:rPr>
          <w:rFonts w:ascii="Arial" w:hAnsi="Arial"/>
          <w:b w:val="false"/>
          <w:bCs w:val="false"/>
        </w:rPr>
        <w:t xml:space="preserve"> juntamente com a classe dropdown.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 btn-group"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dropdown-toggle-split</w:t>
      </w:r>
      <w:r>
        <w:rPr>
          <w:rFonts w:ascii="Arial" w:hAnsi="Arial"/>
        </w:rPr>
        <w:t xml:space="preserve"> - indica que existe um split (divisão) do botão.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 dropdown-toggle dropdown-toggle-split"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HTML COMPLETO: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1480" cy="2719705"/>
            <wp:effectExtent l="0" t="0" r="0" b="0"/>
            <wp:wrapSquare wrapText="largest"/>
            <wp:docPr id="93" name="Figura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Figura8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7475" cy="2419350"/>
            <wp:effectExtent l="0" t="0" r="0" b="0"/>
            <wp:wrapSquare wrapText="largest"/>
            <wp:docPr id="94" name="Figura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Figura136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7" w:name="__RefHeading___Toc3215_1190657393"/>
      <w:bookmarkEnd w:id="17"/>
      <w:r>
        <w:rPr>
          <w:rFonts w:ascii="Arial" w:hAnsi="Arial"/>
          <w:sz w:val="40"/>
          <w:szCs w:val="40"/>
        </w:rPr>
        <w:t>Aula 18 - Formulários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form-group</w:t>
      </w:r>
      <w:r>
        <w:rPr>
          <w:rFonts w:ascii="Arial" w:hAnsi="Arial"/>
        </w:rPr>
        <w:t xml:space="preserve"> - Classe Bootstrap para a estilização de formulário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"form-group"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for="email"</w:t>
      </w:r>
      <w:r>
        <w:rPr>
          <w:rFonts w:ascii="Arial" w:hAnsi="Arial"/>
        </w:rPr>
        <w:t xml:space="preserve"> - HTML que vincíla o título deste input com o próprio input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label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for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"email1"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E-mail 1: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label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form-control</w:t>
      </w:r>
      <w:r>
        <w:rPr>
          <w:rFonts w:ascii="Arial" w:hAnsi="Arial"/>
        </w:rPr>
        <w:t xml:space="preserve"> - Classe Bootstrap de estilização para campo específico de formulário.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form-control-lg</w:t>
      </w:r>
      <w:r>
        <w:rPr>
          <w:rFonts w:ascii="Arial" w:hAnsi="Arial"/>
        </w:rPr>
        <w:t xml:space="preserve"> - Variação da classe form-control, que se agrupada junto a ela, altera o tamanho do campo. Neste caso, almentando ligeiramente o espaço (</w:t>
      </w:r>
      <w:r>
        <w:rPr>
          <w:rFonts w:ascii="Arial" w:hAnsi="Arial"/>
          <w:b/>
          <w:bCs/>
        </w:rPr>
        <w:t>lg -&gt; large, grande</w:t>
      </w:r>
      <w:r>
        <w:rPr>
          <w:rFonts w:ascii="Arial" w:hAnsi="Arial"/>
        </w:rPr>
        <w:t>). também podemos utilizar a variação sm para tornar um pouco menor que o padrão (</w:t>
      </w:r>
      <w:r>
        <w:rPr>
          <w:rFonts w:ascii="Arial" w:hAnsi="Arial"/>
          <w:b/>
          <w:bCs/>
        </w:rPr>
        <w:t>sm -&gt; small, pequeno</w:t>
      </w:r>
      <w:r>
        <w:rPr>
          <w:rFonts w:ascii="Arial" w:hAnsi="Arial"/>
        </w:rPr>
        <w:t xml:space="preserve">).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"email1"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"email1"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 form-control-lg"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Aqui, utilizamos o </w:t>
      </w:r>
      <w:r>
        <w:rPr>
          <w:rFonts w:ascii="Arial" w:hAnsi="Arial"/>
          <w:b/>
          <w:bCs/>
        </w:rPr>
        <w:t>HTML value</w:t>
      </w:r>
      <w:r>
        <w:rPr>
          <w:rFonts w:ascii="Arial" w:hAnsi="Arial"/>
        </w:rPr>
        <w:t xml:space="preserve"> para que o nosso input já venha preenchido com algum valor, porém, permitindo que o usuário edite este valor.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"email2"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"email2"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"danieltquadros@hotmail.com"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Neste exemplo, adicionamos a propriedade </w:t>
      </w:r>
      <w:r>
        <w:rPr>
          <w:rFonts w:ascii="Arial" w:hAnsi="Arial"/>
          <w:b/>
          <w:bCs/>
        </w:rPr>
        <w:t>readonly</w:t>
      </w:r>
      <w:r>
        <w:rPr>
          <w:rFonts w:ascii="Arial" w:hAnsi="Arial"/>
        </w:rPr>
        <w:t>, para que não seja possível a edição deste input.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"email3"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"email3"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"danieltquadros@hotmail.com"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readonly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form-control-plaintext</w:t>
      </w:r>
      <w:r>
        <w:rPr>
          <w:rFonts w:ascii="Arial" w:hAnsi="Arial"/>
        </w:rPr>
        <w:t xml:space="preserve"> - Esta variação de form-control torna o nosso input com estilo de texto.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"form-control-plaintext"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"danieltquadros@hotmail.com"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readonly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form-inline</w:t>
      </w:r>
      <w:r>
        <w:rPr>
          <w:rFonts w:ascii="Arial" w:hAnsi="Arial"/>
        </w:rPr>
        <w:t xml:space="preserve"> - Esta classe Bootstrap, aplicada no &lt;form&gt; estiliza o formulário horizontalmente.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method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"POST"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"form-inline"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TAMBÉM PODEMOS MESCLAR A ORGANIZAÇÃO DO NOSSO FORMULÁRIO COM AS ESTILIZAÇÕES DE GRID: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form-row</w:t>
      </w:r>
      <w:r>
        <w:rPr>
          <w:rFonts w:ascii="Arial" w:hAnsi="Arial"/>
        </w:rPr>
        <w:t xml:space="preserve"> - Classe que mescla a estilização de formulário com a estilização de grid.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"form-row"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DOS TRÊS FORMULÁRIOS MONTADOS NESTE EXERCÍCIO COM OS RESPECTIVOS RESULTADOR NO 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FORMULÁRIO 1: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6185" cy="4510405"/>
            <wp:effectExtent l="0" t="0" r="0" b="0"/>
            <wp:wrapSquare wrapText="largest"/>
            <wp:docPr id="95" name="Figura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igura84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NAVEGADO: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2675" cy="3388360"/>
            <wp:effectExtent l="0" t="0" r="0" b="0"/>
            <wp:wrapSquare wrapText="largest"/>
            <wp:docPr id="96" name="Figura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igura85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FORMULÁRIO 2: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9375" cy="2705100"/>
            <wp:effectExtent l="0" t="0" r="0" b="0"/>
            <wp:wrapSquare wrapText="largest"/>
            <wp:docPr id="97" name="Figura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Figura86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00825" cy="666750"/>
            <wp:effectExtent l="0" t="0" r="0" b="0"/>
            <wp:wrapSquare wrapText="largest"/>
            <wp:docPr id="98" name="Figura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Figura87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FORMULÁRIO 3: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2160" cy="4479290"/>
            <wp:effectExtent l="0" t="0" r="0" b="0"/>
            <wp:wrapSquare wrapText="largest"/>
            <wp:docPr id="99" name="Figura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Figura88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6075" cy="1171575"/>
            <wp:effectExtent l="0" t="0" r="0" b="0"/>
            <wp:wrapSquare wrapText="largest"/>
            <wp:docPr id="100" name="Figura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Figura89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Ttulo1"/>
        <w:rPr>
          <w:rFonts w:ascii="Arial" w:hAnsi="Arial"/>
          <w:sz w:val="40"/>
          <w:szCs w:val="40"/>
        </w:rPr>
      </w:pPr>
      <w:bookmarkStart w:id="18" w:name="__RefHeading___Toc3217_1190657393"/>
      <w:bookmarkEnd w:id="18"/>
      <w:r>
        <w:rPr>
          <w:rFonts w:ascii="Arial" w:hAnsi="Arial"/>
          <w:sz w:val="40"/>
          <w:szCs w:val="40"/>
        </w:rPr>
        <w:t>Aula 19 – input group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input-group</w:t>
      </w:r>
      <w:r>
        <w:rPr>
          <w:rFonts w:ascii="Arial" w:hAnsi="Arial"/>
        </w:rPr>
        <w:t xml:space="preserve"> → Classe Bootstrap para estilização de input.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"input-group-prepend"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input-group-prepend</w:t>
      </w:r>
      <w:r>
        <w:rPr>
          <w:rFonts w:ascii="Arial" w:hAnsi="Arial"/>
        </w:rPr>
        <w:t xml:space="preserve"> → Classe que padroniza o </w:t>
      </w:r>
      <w:r>
        <w:rPr>
          <w:rFonts w:ascii="Arial" w:hAnsi="Arial"/>
          <w:b/>
          <w:bCs/>
        </w:rPr>
        <w:t>prefixo</w:t>
      </w:r>
      <w:r>
        <w:rPr>
          <w:rFonts w:ascii="Arial" w:hAnsi="Arial"/>
        </w:rPr>
        <w:t xml:space="preserve"> do input, afim de que o usuário preencha apenas o restante do campo.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"input-group-prepend"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input-group-text</w:t>
      </w:r>
      <w:r>
        <w:rPr>
          <w:rFonts w:ascii="Arial" w:hAnsi="Arial"/>
        </w:rPr>
        <w:t xml:space="preserve"> → Esta classe cria o texto com o texto complementar de forma que o usuário entenda qual é a informação que ele necessita complementar.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"input-group-text"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@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input-group-sm </w:t>
      </w:r>
      <w:r>
        <w:rPr>
          <w:rFonts w:ascii="Arial" w:hAnsi="Arial"/>
        </w:rPr>
        <w:t>→ O '</w:t>
      </w:r>
      <w:r>
        <w:rPr>
          <w:rFonts w:ascii="Arial" w:hAnsi="Arial"/>
          <w:b/>
          <w:bCs/>
        </w:rPr>
        <w:t>sm</w:t>
      </w:r>
      <w:r>
        <w:rPr>
          <w:rFonts w:ascii="Arial" w:hAnsi="Arial"/>
        </w:rPr>
        <w:t>' trás uma variação de tamanho, neste caso, para pequeno (sm). Também existe a variação para grande (</w:t>
      </w:r>
      <w:r>
        <w:rPr>
          <w:rFonts w:ascii="Arial" w:hAnsi="Arial"/>
          <w:b/>
          <w:bCs/>
        </w:rPr>
        <w:t>lg</w:t>
      </w:r>
      <w:r>
        <w:rPr>
          <w:rFonts w:ascii="Arial" w:hAnsi="Arial"/>
        </w:rPr>
        <w:t>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 input-group-sm"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input-group-append</w:t>
      </w:r>
      <w:r>
        <w:rPr>
          <w:rFonts w:ascii="Arial" w:hAnsi="Arial"/>
        </w:rPr>
        <w:t xml:space="preserve"> - Classe que padroniza o sufixo do input, afim de que o usuário preencha apenas o restante do campo.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"input-group-append"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Também podemos utilizar a variação de </w:t>
      </w:r>
      <w:r>
        <w:rPr>
          <w:rFonts w:ascii="Arial" w:hAnsi="Arial"/>
          <w:b/>
          <w:bCs/>
        </w:rPr>
        <w:t>prepend e append em um mesmo input</w:t>
      </w:r>
      <w:r>
        <w:rPr>
          <w:rFonts w:ascii="Arial" w:hAnsi="Arial"/>
          <w:b w:val="false"/>
          <w:bCs w:val="false"/>
        </w:rPr>
        <w:t>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COMPLETO: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21475" cy="5368925"/>
            <wp:effectExtent l="0" t="0" r="0" b="0"/>
            <wp:wrapSquare wrapText="largest"/>
            <wp:docPr id="101" name="Figura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igura90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475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7300" cy="1657350"/>
            <wp:effectExtent l="0" t="0" r="0" b="0"/>
            <wp:wrapSquare wrapText="largest"/>
            <wp:docPr id="102" name="Figura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Figura91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19" w:name="__RefHeading___Toc3219_1190657393"/>
      <w:bookmarkEnd w:id="19"/>
      <w:r>
        <w:rPr>
          <w:rFonts w:ascii="Arial" w:hAnsi="Arial"/>
          <w:b/>
          <w:bCs/>
          <w:sz w:val="40"/>
          <w:szCs w:val="40"/>
        </w:rPr>
        <w:t xml:space="preserve">Aula 20 – 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list</w:t>
      </w:r>
      <w:r>
        <w:rPr>
          <w:rFonts w:ascii="Arial" w:hAnsi="Arial"/>
          <w:b/>
          <w:bCs/>
          <w:sz w:val="40"/>
          <w:szCs w:val="40"/>
        </w:rPr>
        <w:t xml:space="preserve"> group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 group</w:t>
      </w:r>
      <w:r>
        <w:rPr>
          <w:rFonts w:ascii="Arial" w:hAnsi="Arial"/>
        </w:rPr>
        <w:t xml:space="preserve"> → Lista agrupada, pode fazer com diversas tag como &lt;ul&gt;, ou com divs mesmo.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Obs.: Estas divs aqui, fo</w:t>
      </w: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ram</w:t>
      </w:r>
      <w:r>
        <w:rPr>
          <w:rFonts w:ascii="Arial" w:hAnsi="Arial"/>
          <w:b/>
          <w:bCs/>
        </w:rPr>
        <w:t xml:space="preserve"> criadas apenas para ajudar a visualização do exercício.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"container"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style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"width: 600px; margin: 20px;"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list-group</w:t>
      </w:r>
      <w:r>
        <w:rPr>
          <w:rFonts w:ascii="Arial" w:hAnsi="Arial"/>
        </w:rPr>
        <w:t xml:space="preserve"> → Classe Bootstrap que aplica a estilização de lista.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list-group-item</w:t>
      </w:r>
      <w:r>
        <w:rPr>
          <w:rFonts w:ascii="Arial" w:hAnsi="Arial"/>
        </w:rPr>
        <w:t xml:space="preserve"> - Classe Bootstrap que define cada item desta lista.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active</w:t>
      </w:r>
      <w:r>
        <w:rPr>
          <w:rFonts w:ascii="Arial" w:hAnsi="Arial"/>
        </w:rPr>
        <w:t xml:space="preserve"> - Pode ser utilizado para "ativar", ou destacar o ítem em que for aplicado.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9450" cy="923925"/>
            <wp:effectExtent l="0" t="0" r="0" b="0"/>
            <wp:wrapSquare wrapText="largest"/>
            <wp:docPr id="103" name="Figura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Figura92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250" cy="1485900"/>
            <wp:effectExtent l="0" t="0" r="0" b="0"/>
            <wp:wrapSquare wrapText="largest"/>
            <wp:docPr id="104" name="Figura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Figura93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active</w:t>
      </w:r>
      <w:r>
        <w:rPr>
          <w:rFonts w:ascii="Arial" w:hAnsi="Arial"/>
        </w:rPr>
        <w:t xml:space="preserve"> → Pode ser utilizado para "ativar", ou destacar o ítem em que for aplicado.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disabled</w:t>
      </w:r>
      <w:r>
        <w:rPr>
          <w:rFonts w:ascii="Arial" w:hAnsi="Arial"/>
        </w:rPr>
        <w:t xml:space="preserve"> → "desativa", ou seja, deixa o ítem opaco, com menor destaque do que o normal.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7625" cy="923925"/>
            <wp:effectExtent l="0" t="0" r="0" b="0"/>
            <wp:wrapSquare wrapText="largest"/>
            <wp:docPr id="105" name="Figura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Figura94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1108710</wp:posOffset>
            </wp:positionH>
            <wp:positionV relativeFrom="paragraph">
              <wp:posOffset>27940</wp:posOffset>
            </wp:positionV>
            <wp:extent cx="5038090" cy="1300480"/>
            <wp:effectExtent l="0" t="0" r="0" b="0"/>
            <wp:wrapSquare wrapText="largest"/>
            <wp:docPr id="106" name="Figura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Figura95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Exemplo de lista com links. Aqui, ao invés de &lt;ul&gt; e &lt;li&gt;, usamos &lt;div&gt; e a própria tag &lt;a&gt; para os itens da lista.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List-group-item-action</w:t>
      </w:r>
      <w:r>
        <w:rPr>
          <w:rFonts w:ascii="Arial" w:hAnsi="Arial"/>
        </w:rPr>
        <w:t xml:space="preserve"> → Diz para o Bootstrap, de forma visual, que este item executará uma ação.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9725" cy="933450"/>
            <wp:effectExtent l="0" t="0" r="0" b="0"/>
            <wp:wrapSquare wrapText="largest"/>
            <wp:docPr id="107" name="Figura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igura96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875" cy="1524000"/>
            <wp:effectExtent l="0" t="0" r="0" b="0"/>
            <wp:wrapSquare wrapText="largest"/>
            <wp:docPr id="108" name="Figura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igura97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list-group-flush</w:t>
      </w:r>
      <w:r>
        <w:rPr>
          <w:rFonts w:ascii="Arial" w:hAnsi="Arial"/>
        </w:rPr>
        <w:t xml:space="preserve"> → Remove algumas configurações visuais como bordas, mas os itens não perdem a característica de lista, trazendo um visual mais discreto.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3800" cy="933450"/>
            <wp:effectExtent l="0" t="0" r="0" b="0"/>
            <wp:wrapSquare wrapText="largest"/>
            <wp:docPr id="109" name="Figura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Figura98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1609725"/>
            <wp:effectExtent l="0" t="0" r="0" b="0"/>
            <wp:wrapSquare wrapText="largest"/>
            <wp:docPr id="110" name="Figura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Figura99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Assim, como vimos na aula 12 sobre os alertas, podemos utilizar todas aquelas variações para destacar itens da lista, como por exemplo o comando </w:t>
      </w:r>
      <w:r>
        <w:rPr>
          <w:rFonts w:ascii="Arial" w:hAnsi="Arial"/>
          <w:b/>
          <w:bCs/>
        </w:rPr>
        <w:t>list-group-item-primary.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923925"/>
            <wp:effectExtent l="0" t="0" r="0" b="0"/>
            <wp:wrapSquare wrapText="largest"/>
            <wp:docPr id="111" name="Figura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Figura100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1514475"/>
            <wp:effectExtent l="0" t="0" r="0" b="0"/>
            <wp:wrapSquare wrapText="largest"/>
            <wp:docPr id="112" name="Figura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Figura101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badge</w:t>
      </w:r>
      <w:r>
        <w:rPr>
          <w:rFonts w:ascii="Arial" w:hAnsi="Arial"/>
        </w:rPr>
        <w:t xml:space="preserve"> - traz uma ideia visual de notificações.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Assim, como vimos na aula 12 sobre os alertas, podemos utilizar todas aquelas variações para destacar itens da lista, como por exemplo o comando </w:t>
      </w:r>
      <w:r>
        <w:rPr>
          <w:rFonts w:ascii="Arial" w:hAnsi="Arial"/>
          <w:b/>
          <w:bCs/>
        </w:rPr>
        <w:t>badge-primary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badge-pill</w:t>
      </w:r>
      <w:r>
        <w:rPr>
          <w:rFonts w:ascii="Arial" w:hAnsi="Arial"/>
        </w:rPr>
        <w:t xml:space="preserve"> → 'pill(comprido) traz um estilo alongado.'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6350" cy="2543175"/>
            <wp:effectExtent l="0" t="0" r="0" b="0"/>
            <wp:wrapSquare wrapText="largest"/>
            <wp:docPr id="113" name="Figura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Figura102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350" cy="1552575"/>
            <wp:effectExtent l="0" t="0" r="0" b="0"/>
            <wp:wrapSquare wrapText="largest"/>
            <wp:docPr id="114" name="Figura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Figura103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d-flex </w:t>
      </w:r>
      <w:r>
        <w:rPr>
          <w:rFonts w:ascii="Arial" w:hAnsi="Arial"/>
        </w:rPr>
        <w:t>→ Classe do Bootstrap que ativa o display flex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justify-content-between</w:t>
      </w:r>
      <w:r>
        <w:rPr>
          <w:rFonts w:ascii="Arial" w:hAnsi="Arial"/>
        </w:rPr>
        <w:t xml:space="preserve"> → Classe já vista na aula 05 sobre tabelas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2562225"/>
            <wp:effectExtent l="0" t="0" r="0" b="0"/>
            <wp:wrapSquare wrapText="largest"/>
            <wp:docPr id="115" name="Figura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Figura104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775" cy="1524000"/>
            <wp:effectExtent l="0" t="0" r="0" b="0"/>
            <wp:wrapSquare wrapText="largest"/>
            <wp:docPr id="116" name="Figura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Figura105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Também podemos utilizar a estrutura abaixo para criar um estilo de notícias: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4415790"/>
            <wp:effectExtent l="0" t="0" r="0" b="0"/>
            <wp:wrapSquare wrapText="largest"/>
            <wp:docPr id="117" name="Figura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Figura106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8125" cy="3897630"/>
            <wp:effectExtent l="0" t="0" r="0" b="0"/>
            <wp:wrapSquare wrapText="largest"/>
            <wp:docPr id="118" name="Figura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Figura107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20" w:name="__RefHeading___Toc3221_1190657393"/>
      <w:bookmarkEnd w:id="20"/>
      <w:r>
        <w:rPr>
          <w:rFonts w:ascii="Arial" w:hAnsi="Arial"/>
          <w:sz w:val="40"/>
          <w:szCs w:val="40"/>
        </w:rPr>
        <w:t>Aula 21 – modal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Definição:</w:t>
      </w:r>
      <w:r>
        <w:rPr>
          <w:rFonts w:ascii="Arial" w:hAnsi="Arial"/>
        </w:rPr>
        <w:t xml:space="preserve"> Modal → Janela fake que aparece sobre o site. Quando o site escurece e aparece uma janela sobre o site(modal)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para praticarmos a funcionalidade do modal, criamos um button e adicionamos as seguintes propriedades: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       </w:t>
      </w:r>
      <w:r>
        <w:rPr>
          <w:rFonts w:ascii="Arial" w:hAnsi="Arial"/>
        </w:rPr>
        <w:t xml:space="preserve">- </w:t>
      </w:r>
      <w:r>
        <w:rPr>
          <w:rFonts w:ascii="Arial" w:hAnsi="Arial"/>
          <w:b/>
          <w:bCs/>
        </w:rPr>
        <w:t>class="btn btn-primary"</w:t>
      </w:r>
      <w:r>
        <w:rPr>
          <w:rFonts w:ascii="Arial" w:hAnsi="Arial"/>
        </w:rPr>
        <w:t xml:space="preserve"> - Para estilização do botão (já estudado)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       </w:t>
      </w:r>
      <w:r>
        <w:rPr>
          <w:rFonts w:ascii="Arial" w:hAnsi="Arial"/>
        </w:rPr>
        <w:t xml:space="preserve">- </w:t>
      </w:r>
      <w:r>
        <w:rPr>
          <w:rFonts w:ascii="Arial" w:hAnsi="Arial"/>
          <w:b/>
          <w:bCs/>
        </w:rPr>
        <w:t>data-toggle="modal"</w:t>
      </w:r>
      <w:r>
        <w:rPr>
          <w:rFonts w:ascii="Arial" w:hAnsi="Arial"/>
        </w:rPr>
        <w:t xml:space="preserve"> - Também já visto. O toggle trás a funcionalidade de fazer e desfazer algo em um item.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       </w:t>
      </w:r>
      <w:r>
        <w:rPr>
          <w:rFonts w:ascii="Arial" w:hAnsi="Arial"/>
          <w:b/>
          <w:bCs/>
        </w:rPr>
        <w:t>data-target="#janela"</w:t>
      </w:r>
      <w:r>
        <w:rPr>
          <w:rFonts w:ascii="Arial" w:hAnsi="Arial"/>
        </w:rPr>
        <w:t xml:space="preserve"> - Que é o alvo (target) da nossa 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data-target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"#janela"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Clique aqui para abrir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criar um modal, precisamos seguir a seguinte estrutura básica: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modal </w:t>
      </w:r>
      <w:r>
        <w:rPr>
          <w:rFonts w:ascii="Arial" w:hAnsi="Arial"/>
        </w:rPr>
        <w:t>→ Classe Bootstrap para a criação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fade</w:t>
      </w:r>
      <w:r>
        <w:rPr>
          <w:rFonts w:ascii="Arial" w:hAnsi="Arial"/>
        </w:rPr>
        <w:t xml:space="preserve"> → Classe que proporciona a animação (efeito) de ir aparecendo aos poucos (conteúdo já visto anteriormente.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id="jenela"</w:t>
      </w:r>
      <w:r>
        <w:rPr>
          <w:rFonts w:ascii="Arial" w:hAnsi="Arial"/>
        </w:rPr>
        <w:t xml:space="preserve"> → Id que vincula o modal com o nosso button.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 fade"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"janela"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modal-dialog</w:t>
      </w:r>
      <w:r>
        <w:rPr>
          <w:rFonts w:ascii="Arial" w:hAnsi="Arial"/>
        </w:rPr>
        <w:t xml:space="preserve"> → Cria a janela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modal-dialog-centered</w:t>
      </w:r>
      <w:r>
        <w:rPr>
          <w:rFonts w:ascii="Arial" w:hAnsi="Arial"/>
        </w:rPr>
        <w:t xml:space="preserve"> → Esta classe centraliza a janela do modal na tela.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modal-lg</w:t>
      </w:r>
      <w:r>
        <w:rPr>
          <w:rFonts w:ascii="Arial" w:hAnsi="Arial"/>
        </w:rPr>
        <w:t xml:space="preserve"> → Faz com que a largura do modal seja maior do que o padrão.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modal-sm</w:t>
      </w:r>
      <w:r>
        <w:rPr>
          <w:rFonts w:ascii="Arial" w:hAnsi="Arial"/>
        </w:rPr>
        <w:t xml:space="preserve"> → Faz com que a largura do modal seja menor do que o padrão.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"modal-dialog modal-dialog-centered modal-lg"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modal-content</w:t>
      </w:r>
      <w:r>
        <w:rPr>
          <w:rFonts w:ascii="Arial" w:hAnsi="Arial"/>
        </w:rPr>
        <w:t xml:space="preserve"> → Todo o conteúdo do nosso modal deverá ficar dentro (sob) esta classe.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"modal-content"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 modal oferece três áreas que PODEM ser usadas, de acordo com a necessidade: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ab/>
        <w:t>- Cabeçalho: modal-header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ab/>
        <w:t>- Corpo: modal-body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ab/>
        <w:t>- Rodapé: modal-footer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a nossa aula utilizaremos as três para que tenhamos o conhecimento de todas elas.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modal-header </w:t>
      </w:r>
      <w:r>
        <w:rPr>
          <w:rFonts w:ascii="Arial" w:hAnsi="Arial"/>
        </w:rPr>
        <w:t>→ Cabeçalho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"modal-header"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modal-title</w:t>
      </w:r>
      <w:r>
        <w:rPr>
          <w:rFonts w:ascii="Arial" w:hAnsi="Arial"/>
        </w:rPr>
        <w:t xml:space="preserve"> -Inidica o título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h5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"modal-title"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Título do Modal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h5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data-dismiss="modal" </w:t>
      </w:r>
      <w:r>
        <w:rPr>
          <w:rFonts w:ascii="Arial" w:hAnsi="Arial"/>
        </w:rPr>
        <w:t>→ Este componente que realiza o fechamento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&lt;span&gt;</w:t>
      </w:r>
      <w:r>
        <w:rPr>
          <w:rFonts w:ascii="Arial" w:hAnsi="Arial"/>
          <w:b/>
          <w:bCs/>
        </w:rPr>
        <w:t>&amp;times;</w:t>
      </w:r>
      <w:r>
        <w:rPr>
          <w:rFonts w:ascii="Arial" w:hAnsi="Arial"/>
        </w:rPr>
        <w:t>&lt;/span&gt; -Adiciona um 'X', neste caso, no header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"close"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data-dismiss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&amp;times;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modal-body</w:t>
      </w:r>
      <w:r>
        <w:rPr>
          <w:rFonts w:ascii="Arial" w:hAnsi="Arial"/>
        </w:rPr>
        <w:t xml:space="preserve"> → Conteúdo (corpo)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"modal-body"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modal-footer</w:t>
      </w:r>
      <w:r>
        <w:rPr>
          <w:rFonts w:ascii="Arial" w:hAnsi="Arial"/>
        </w:rPr>
        <w:t xml:space="preserve"> → Rodapé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"modal-footer"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&lt;button class="btn btn-danger" data-dismiss="modal"&gt;Fechar Janela&lt;/button&gt;</w:t>
      </w:r>
      <w:r>
        <w:rPr>
          <w:rFonts w:ascii="Arial" w:hAnsi="Arial"/>
        </w:rPr>
        <w:t xml:space="preserve"> → Outro modelo de botão de fechamento.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btn-danger"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data-dismiss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Fechar Janela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COMPLETO: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128010"/>
            <wp:effectExtent l="0" t="0" r="0" b="0"/>
            <wp:wrapSquare wrapText="largest"/>
            <wp:docPr id="119" name="Figura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Figura108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RESULTADO NO 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032760"/>
            <wp:effectExtent l="0" t="0" r="0" b="0"/>
            <wp:wrapSquare wrapText="largest"/>
            <wp:docPr id="120" name="Figura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Figura109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21" w:name="__RefHeading___Toc3223_1190657393"/>
      <w:bookmarkEnd w:id="21"/>
      <w:r>
        <w:rPr>
          <w:rFonts w:ascii="Arial" w:hAnsi="Arial"/>
          <w:sz w:val="40"/>
          <w:szCs w:val="40"/>
        </w:rPr>
        <w:t>Aula 22 – navbar (Menu de Navegação)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</w:t>
      </w:r>
      <w:r>
        <w:rPr>
          <w:rFonts w:ascii="Arial" w:hAnsi="Arial"/>
        </w:rPr>
        <w:t xml:space="preserve"> → Classe Bootstrap para estilização de barra de navegação.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navbar-expand-lg</w:t>
      </w:r>
      <w:r>
        <w:rPr>
          <w:rFonts w:ascii="Arial" w:hAnsi="Arial"/>
        </w:rPr>
        <w:t xml:space="preserve"> → Esta classe auxilia na responsividade em telas menores, criando uma indicação com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3 barrinhas</w:t>
      </w:r>
      <w:r>
        <w:rPr>
          <w:rFonts w:ascii="Arial" w:hAnsi="Arial"/>
        </w:rPr>
        <w:t xml:space="preserve"> para informar que há mais itens do que estão sendo mostrados.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navbar-dark</w:t>
      </w:r>
      <w:r>
        <w:rPr>
          <w:rFonts w:ascii="Arial" w:hAnsi="Arial"/>
        </w:rPr>
        <w:t xml:space="preserve"> → Esta classe é opcionais e é utilizada apenas para carater de estilização.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br-dark</w:t>
      </w:r>
      <w:r>
        <w:rPr>
          <w:rFonts w:ascii="Arial" w:hAnsi="Arial"/>
        </w:rPr>
        <w:t xml:space="preserve"> e </w:t>
      </w:r>
      <w:r>
        <w:rPr>
          <w:rFonts w:ascii="Arial" w:hAnsi="Arial"/>
          <w:b/>
          <w:bCs/>
        </w:rPr>
        <w:t>bg-light</w:t>
      </w:r>
      <w:r>
        <w:rPr>
          <w:rFonts w:ascii="Arial" w:hAnsi="Arial"/>
        </w:rPr>
        <w:t xml:space="preserve"> → Também é opcional, ela adiciona um background(bg) à navbar. Neste caso, para a configuração de backbround, podemos utilizar também os recursos padrões do CSS.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nav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 navbar-expand-lg navbar-dark bg-dark"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navbar-brand</w:t>
      </w:r>
      <w:r>
        <w:rPr>
          <w:rFonts w:ascii="Arial" w:hAnsi="Arial"/>
        </w:rPr>
        <w:t xml:space="preserve"> → Área específica e </w:t>
      </w:r>
      <w:r>
        <w:rPr>
          <w:rFonts w:ascii="Arial" w:hAnsi="Arial"/>
          <w:b/>
          <w:bCs/>
        </w:rPr>
        <w:t>opcional</w:t>
      </w:r>
      <w:r>
        <w:rPr>
          <w:rFonts w:ascii="Arial" w:hAnsi="Arial"/>
        </w:rPr>
        <w:t xml:space="preserve"> para adicionar nome, logo ou qualquer outro tipo de conteúdo. Estiliza como um título, ou seja, com um destaque sobre o restante do conteúdo.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"navbar-brand"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Empresa XYZ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navbar-toggler</w:t>
      </w:r>
      <w:r>
        <w:rPr>
          <w:rFonts w:ascii="Arial" w:hAnsi="Arial"/>
        </w:rPr>
        <w:t xml:space="preserve"> → Trás a função de fazer e desfazer para o nosso botão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data-toggle="collapse"</w:t>
      </w:r>
      <w:r>
        <w:rPr>
          <w:rFonts w:ascii="Arial" w:hAnsi="Arial"/>
        </w:rPr>
        <w:t xml:space="preserve"> → Adiciona a função de collapse a ele.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data-target="#navbarMenu"</w:t>
      </w:r>
      <w:r>
        <w:rPr>
          <w:rFonts w:ascii="Arial" w:hAnsi="Arial"/>
        </w:rPr>
        <w:t xml:space="preserve"> → Vincula o clique do botão a nossa navbar-collapse.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"navbar-toggler"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"collapse"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data-target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"#navbarMenu"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navbar-toggler-icon</w:t>
      </w:r>
      <w:r>
        <w:rPr>
          <w:rFonts w:ascii="Arial" w:hAnsi="Arial"/>
        </w:rPr>
        <w:t xml:space="preserve"> → Classe que cria aquele botão com 3 barrinhas.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"navbar-toggler-icon"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navbar-collapse collapse</w:t>
      </w:r>
      <w:r>
        <w:rPr>
          <w:rFonts w:ascii="Arial" w:hAnsi="Arial"/>
        </w:rPr>
        <w:t xml:space="preserve"> - Caso, o conteúdo não caiba na tela, utilizamos estas duas classes para que nossa navbar se adapte ao tamonho de tela utilizada.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id="navbarMenu"</w:t>
      </w:r>
      <w:r>
        <w:rPr>
          <w:rFonts w:ascii="Arial" w:hAnsi="Arial"/>
        </w:rPr>
        <w:t xml:space="preserve"> → Criado este id, para vincularmos esta função de collapse a um botão que aparecerá apenas em telas pequenas(celular).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"navbar-collapse collapse"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"navbarMenu"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navbar-nav</w:t>
      </w:r>
      <w:r>
        <w:rPr>
          <w:rFonts w:ascii="Arial" w:hAnsi="Arial"/>
        </w:rPr>
        <w:t xml:space="preserve"> → Classe que inicia a declaração do nosso menu da navbar.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"navbar-nav"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nav-item</w:t>
      </w:r>
      <w:r>
        <w:rPr>
          <w:rFonts w:ascii="Arial" w:hAnsi="Arial"/>
        </w:rPr>
        <w:t xml:space="preserve"> → Declaração de um item da navbar.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nav-link</w:t>
      </w:r>
      <w:r>
        <w:rPr>
          <w:rFonts w:ascii="Arial" w:hAnsi="Arial"/>
        </w:rPr>
        <w:t xml:space="preserve"> → Especifica este item como link.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"nav-item nav-link active"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Link1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Ainda podemos adicionar mais conteúdo no restante da área livre da nossa navbar, fora da nossa navbar collapse. Conforme o exemplo abaixo: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method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"POST"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"form-inline"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     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"text"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placeholder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"Pesquisar..."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HTML COMPLETO: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522345"/>
            <wp:effectExtent l="0" t="0" r="0" b="0"/>
            <wp:wrapSquare wrapText="largest"/>
            <wp:docPr id="121" name="Figura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Figura110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543560"/>
            <wp:effectExtent l="0" t="0" r="0" b="0"/>
            <wp:wrapSquare wrapText="largest"/>
            <wp:docPr id="122" name="Figura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Figura111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NAVEGADOR CELULAR: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posOffset>19685</wp:posOffset>
            </wp:positionH>
            <wp:positionV relativeFrom="paragraph">
              <wp:posOffset>635</wp:posOffset>
            </wp:positionV>
            <wp:extent cx="2905125" cy="1047750"/>
            <wp:effectExtent l="0" t="0" r="0" b="0"/>
            <wp:wrapSquare wrapText="largest"/>
            <wp:docPr id="123" name="Figura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Figura112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posOffset>3187700</wp:posOffset>
            </wp:positionH>
            <wp:positionV relativeFrom="paragraph">
              <wp:posOffset>1905</wp:posOffset>
            </wp:positionV>
            <wp:extent cx="2276475" cy="1985645"/>
            <wp:effectExtent l="0" t="0" r="0" b="0"/>
            <wp:wrapSquare wrapText="largest"/>
            <wp:docPr id="124" name="Figura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Figura113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22" w:name="__RefHeading___Toc3225_1190657393"/>
      <w:bookmarkEnd w:id="22"/>
      <w:r>
        <w:rPr>
          <w:rFonts w:ascii="Arial" w:hAnsi="Arial"/>
          <w:b/>
          <w:bCs/>
          <w:sz w:val="40"/>
          <w:szCs w:val="40"/>
        </w:rPr>
        <w:t xml:space="preserve">Aula 23 – 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Paginação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Definição:</w:t>
      </w:r>
      <w:r>
        <w:rPr>
          <w:rFonts w:ascii="Arial" w:hAnsi="Arial"/>
        </w:rPr>
        <w:t xml:space="preserve"> Paginação são aqueles números que aparecem, geralmente na parte inferior de uma página para indicar o número de páginas que existem com um determinado conteúdo. Exemplo, o Google quando realizarmos alguma pesquisa e ele mostra lá embaixo a quantidade de páginas que contém o resultado da pesquisa. O Bootstrap já trás pra nós uma estilização para esta função de paginação.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pagination</w:t>
      </w:r>
      <w:r>
        <w:rPr>
          <w:rFonts w:ascii="Arial" w:hAnsi="Arial"/>
        </w:rPr>
        <w:t xml:space="preserve"> → Classe Bootstrap para estilização de paginação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pagination-lg</w:t>
      </w:r>
      <w:r>
        <w:rPr>
          <w:rFonts w:ascii="Arial" w:hAnsi="Arial"/>
        </w:rPr>
        <w:t xml:space="preserve"> → Classe que estiliza o tamanho dos botões lg(grandes). Também podemos utilizar a classe </w:t>
      </w:r>
      <w:r>
        <w:rPr>
          <w:rFonts w:ascii="Arial" w:hAnsi="Arial"/>
          <w:b/>
          <w:bCs/>
        </w:rPr>
        <w:t>pagination-sm</w:t>
      </w:r>
      <w:r>
        <w:rPr>
          <w:rFonts w:ascii="Arial" w:hAnsi="Arial"/>
        </w:rPr>
        <w:t xml:space="preserve"> para estilizarmos os botões com tamnhos menores do que o padrão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justify-content-center</w:t>
      </w:r>
      <w:r>
        <w:rPr>
          <w:rFonts w:ascii="Arial" w:hAnsi="Arial"/>
        </w:rPr>
        <w:t xml:space="preserve"> → Classe Bootstrap já vista em outras aula que funciona dentro de uma class="container".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ul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"pagination pagination-lg justify-content-center"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page-item</w:t>
      </w:r>
      <w:r>
        <w:rPr>
          <w:rFonts w:ascii="Arial" w:hAnsi="Arial"/>
        </w:rPr>
        <w:t xml:space="preserve"> → Classe que define os itens desta paginação.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page-link</w:t>
      </w:r>
      <w:r>
        <w:rPr>
          <w:rFonts w:ascii="Arial" w:hAnsi="Arial"/>
        </w:rPr>
        <w:t xml:space="preserve"> → Classe que define os links desta paginação.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li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"page-item active"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"page-link"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li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COMPLETO: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3175" cy="2019300"/>
            <wp:effectExtent l="0" t="0" r="0" b="0"/>
            <wp:wrapSquare wrapText="largest"/>
            <wp:docPr id="125" name="Figura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Figura114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628650"/>
            <wp:effectExtent l="0" t="0" r="0" b="0"/>
            <wp:wrapSquare wrapText="largest"/>
            <wp:docPr id="126" name="Figura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Figura115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23" w:name="__RefHeading___Toc3227_1190657393"/>
      <w:bookmarkEnd w:id="23"/>
      <w:r>
        <w:rPr>
          <w:rFonts w:ascii="Arial" w:hAnsi="Arial"/>
          <w:b/>
          <w:bCs/>
          <w:sz w:val="40"/>
          <w:szCs w:val="40"/>
        </w:rPr>
        <w:t xml:space="preserve">Aula 24 – 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tooltip (ferramenta dica)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data-toggle="tooltip"</w:t>
      </w:r>
      <w:r>
        <w:rPr>
          <w:rFonts w:ascii="Arial" w:hAnsi="Arial"/>
        </w:rPr>
        <w:t xml:space="preserve"> → Marca o elemento para receber a funcionalidade tooltip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title="Ao clicar, irá salvar os dados</w:t>
      </w:r>
      <w:r>
        <w:rPr>
          <w:rFonts w:ascii="Arial" w:hAnsi="Arial"/>
        </w:rPr>
        <w:t xml:space="preserve">" → Definimos a mensagem que irá aparecer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data-placement="right"</w:t>
      </w:r>
      <w:r>
        <w:rPr>
          <w:rFonts w:ascii="Arial" w:hAnsi="Arial"/>
        </w:rPr>
        <w:t xml:space="preserve"> → Define qual lado do botão irá aparecer a mensagem.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btn-success"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"tooltip"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data-placement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"right"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"Ao clicar, irá salvar os dados"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Salvar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script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"text/javascript"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   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$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       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$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'[data-toggle="tooltip"]'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tooltip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    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script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que o tooltip seja ativado, é necessário incluir no documento, abaixo dos scripts do jquery e do bootstrap, o seguinte script acima. Esse </w:t>
      </w:r>
      <w:r>
        <w:rPr>
          <w:rFonts w:ascii="Arial" w:hAnsi="Arial"/>
          <w:b/>
          <w:bCs/>
        </w:rPr>
        <w:t>script</w:t>
      </w:r>
      <w:r>
        <w:rPr>
          <w:rFonts w:ascii="Arial" w:hAnsi="Arial"/>
        </w:rPr>
        <w:t xml:space="preserve"> procura no documento </w:t>
      </w:r>
      <w:r>
        <w:rPr>
          <w:rFonts w:ascii="Arial" w:hAnsi="Arial"/>
          <w:b/>
          <w:bCs/>
        </w:rPr>
        <w:t>HTML</w:t>
      </w:r>
      <w:r>
        <w:rPr>
          <w:rFonts w:ascii="Arial" w:hAnsi="Arial"/>
        </w:rPr>
        <w:t xml:space="preserve"> todo o elemento que possui </w:t>
      </w:r>
      <w:r>
        <w:rPr>
          <w:rFonts w:ascii="Arial" w:hAnsi="Arial"/>
          <w:b/>
          <w:bCs/>
        </w:rPr>
        <w:t>data-toggle="tooltip"</w:t>
      </w:r>
      <w:r>
        <w:rPr>
          <w:rFonts w:ascii="Arial" w:hAnsi="Arial"/>
        </w:rPr>
        <w:t xml:space="preserve"> e ativa o tooltip neles. Realizei o teste deste script no documento script.js e ele, primeiramente não funcionou. Para que ele funcionasse, tive que colocar o script.js após os documentos javascript do jquery e do bootstrap, conforme exemplo abaixo.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SCRIPT DENTRO DO DOCUMENTO HTML: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5075" cy="2028825"/>
            <wp:effectExtent l="0" t="0" r="0" b="0"/>
            <wp:wrapSquare wrapText="largest"/>
            <wp:docPr id="127" name="Figura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Figura116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MOVENDO ESTE SCRIPT PARA DENTRO DE UM DOCUMENTO DO JAVASCRIPT, É NECESSÁRIO ATIVAR ESTE SCRIPT APÓS O SCRIPT DO JQUERY E DO BOOTSTRAP. VEJA NO EXEMPLO ABAIXO EM QUE MOVI O SCRIPT PARA DENTRO DE UM DOCUMENTO QUE CHAMEI DE tooltip.js: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DOCUMENTO JAVASCRIPT: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1171575"/>
            <wp:effectExtent l="0" t="0" r="0" b="0"/>
            <wp:wrapSquare wrapText="largest"/>
            <wp:docPr id="128" name="Figura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Figura117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7925" cy="1276350"/>
            <wp:effectExtent l="0" t="0" r="0" b="0"/>
            <wp:wrapSquare wrapText="largest"/>
            <wp:docPr id="129" name="Figura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Figura118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HTML COMPLETO: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2089785"/>
            <wp:effectExtent l="0" t="0" r="0" b="0"/>
            <wp:wrapSquare wrapText="largest"/>
            <wp:docPr id="130" name="Figura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Figura119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1038225"/>
            <wp:effectExtent l="0" t="0" r="0" b="0"/>
            <wp:wrapSquare wrapText="largest"/>
            <wp:docPr id="131" name="Figura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Figura120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</w:rPr>
      </w:pPr>
      <w:bookmarkStart w:id="24" w:name="__RefHeading___Toc3229_1190657393"/>
      <w:bookmarkEnd w:id="24"/>
      <w:r>
        <w:rPr>
          <w:rFonts w:ascii="Arial" w:hAnsi="Arial"/>
          <w:b/>
          <w:bCs/>
          <w:sz w:val="40"/>
          <w:szCs w:val="40"/>
        </w:rPr>
        <w:t xml:space="preserve">Aula 25 – 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Utilidades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Style w:val="LinkdaInternet"/>
          <w:rFonts w:ascii="Arial" w:hAnsi="Arial"/>
        </w:rPr>
        <w:t>https://getbootstrap.com/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38300" cy="1200150"/>
            <wp:effectExtent l="0" t="0" r="0" b="0"/>
            <wp:wrapSquare wrapText="largest"/>
            <wp:docPr id="132" name="Figura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Figura121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Docs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Menu à esquerda: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28725" cy="4810125"/>
            <wp:effectExtent l="0" t="0" r="0" b="0"/>
            <wp:wrapSquare wrapText="largest"/>
            <wp:docPr id="133" name="Figura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Figura122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dica aqui é ir em Utilities: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/>
      </w:r>
    </w:p>
    <w:sectPr>
      <w:type w:val="nextPage"/>
      <w:pgSz w:w="11906" w:h="16838"/>
      <w:pgMar w:left="245" w:right="234" w:header="0" w:top="232" w:footer="0" w:bottom="229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Consolas">
    <w:altName w:val="Courier New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clear" w:pos="709"/>
        <w:tab w:val="right" w:pos="11427" w:leader="dot"/>
      </w:tabs>
      <w:ind w:left="0" w:hanging="0"/>
    </w:pPr>
    <w:rPr/>
  </w:style>
  <w:style w:type="paragraph" w:styleId="Ttulododocumento">
    <w:name w:val="Title"/>
    <w:basedOn w:val="Ttulo"/>
    <w:next w:val="Corpodotexto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numbering" Target="numbering.xml"/><Relationship Id="rId136" Type="http://schemas.openxmlformats.org/officeDocument/2006/relationships/fontTable" Target="fontTable.xml"/><Relationship Id="rId1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752</TotalTime>
  <Application>LibreOffice/7.1.2.2$Windows_X86_64 LibreOffice_project/8a45595d069ef5570103caea1b71cc9d82b2aae4</Application>
  <AppVersion>15.0000</AppVersion>
  <Pages>52</Pages>
  <Words>4997</Words>
  <Characters>34339</Characters>
  <CharactersWithSpaces>38971</CharactersWithSpaces>
  <Paragraphs>579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2021-04-19T22:34:23Z</dcterms:created>
  <dc:creator/>
  <dc:description/>
  <dc:language>pt-BR</dc:language>
  <cp:lastModifiedBy/>
  <dcterms:modified xsi:type="dcterms:W3CDTF">2021-06-06T17:04:14Z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