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466090</wp:posOffset>
            </wp:positionH>
            <wp:positionV relativeFrom="paragraph">
              <wp:posOffset>561975</wp:posOffset>
            </wp:positionV>
            <wp:extent cx="5400675" cy="540067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rFonts w:ascii="Liberation Sans Narrow" w:hAnsi="Liberation Sans Narrow"/>
          <w:b/>
          <w:b/>
          <w:bCs/>
          <w:color w:val="143B7F"/>
          <w:sz w:val="24"/>
          <w:szCs w:val="24"/>
          <w:u w:val="none"/>
        </w:rPr>
      </w:pPr>
      <w:r>
        <w:rPr>
          <w:rFonts w:ascii="Liberation Sans Narrow" w:hAnsi="Liberation Sans Narrow"/>
          <w:b/>
          <w:bCs/>
          <w:color w:val="143B7F"/>
          <w:sz w:val="24"/>
          <w:szCs w:val="24"/>
          <w:u w:val="none"/>
        </w:rPr>
      </w:r>
    </w:p>
    <w:p>
      <w:pPr>
        <w:pStyle w:val="Normal"/>
        <w:bidi w:val="0"/>
        <w:jc w:val="right"/>
        <w:rPr>
          <w:rFonts w:ascii="Liberation Sans Narrow" w:hAnsi="Liberation Sans Narrow"/>
          <w:b/>
          <w:b/>
          <w:bCs/>
          <w:color w:val="143B7F"/>
          <w:sz w:val="24"/>
          <w:szCs w:val="24"/>
        </w:rPr>
      </w:pPr>
      <w:r>
        <w:rPr>
          <w:rFonts w:ascii="Liberation Sans Narrow" w:hAnsi="Liberation Sans Narrow"/>
          <w:b/>
          <w:bCs/>
          <w:color w:val="143B7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ans Narrow" w:hAnsi="Liberation Sans Narrow"/>
          <w:b/>
          <w:b/>
          <w:bCs/>
          <w:color w:val="143B7F"/>
          <w:sz w:val="24"/>
          <w:szCs w:val="24"/>
        </w:rPr>
      </w:pPr>
      <w:r>
        <w:rPr>
          <w:rFonts w:ascii="Liberation Sans Narrow" w:hAnsi="Liberation Sans Narrow"/>
          <w:b/>
          <w:bCs/>
          <w:color w:val="143B7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ans Narrow" w:hAnsi="Liberation Sans Narrow"/>
          <w:b/>
          <w:b/>
          <w:bCs/>
          <w:color w:val="143B7F"/>
          <w:sz w:val="24"/>
          <w:szCs w:val="24"/>
        </w:rPr>
      </w:pPr>
      <w:r>
        <w:rPr>
          <w:rFonts w:ascii="Liberation Sans Narrow" w:hAnsi="Liberation Sans Narrow"/>
          <w:b/>
          <w:bCs/>
          <w:color w:val="143B7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ans Narrow" w:hAnsi="Liberation Sans Narrow"/>
          <w:b/>
          <w:b/>
          <w:bCs/>
          <w:color w:val="143B7F"/>
          <w:sz w:val="24"/>
          <w:szCs w:val="24"/>
        </w:rPr>
      </w:pPr>
      <w:r>
        <w:rPr>
          <w:rFonts w:ascii="Liberation Sans Narrow" w:hAnsi="Liberation Sans Narrow"/>
          <w:b/>
          <w:bCs/>
          <w:color w:val="143B7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ans Narrow" w:hAnsi="Liberation Sans Narrow"/>
          <w:b/>
          <w:b/>
          <w:bCs/>
          <w:color w:val="143B7F"/>
          <w:sz w:val="24"/>
          <w:szCs w:val="24"/>
        </w:rPr>
      </w:pPr>
      <w:r>
        <w:rPr>
          <w:rFonts w:ascii="Liberation Sans Narrow" w:hAnsi="Liberation Sans Narrow"/>
          <w:b/>
          <w:bCs/>
          <w:color w:val="143B7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ans Narrow" w:hAnsi="Liberation Sans Narrow"/>
          <w:b/>
          <w:b/>
          <w:bCs/>
          <w:color w:val="143B7F"/>
          <w:sz w:val="24"/>
          <w:szCs w:val="24"/>
        </w:rPr>
      </w:pPr>
      <w:r>
        <w:rPr>
          <w:rFonts w:ascii="Liberation Sans Narrow" w:hAnsi="Liberation Sans Narrow"/>
          <w:b/>
          <w:bCs/>
          <w:color w:val="143B7F"/>
          <w:sz w:val="24"/>
          <w:szCs w:val="24"/>
        </w:rPr>
        <w:t xml:space="preserve"> </w:t>
      </w:r>
    </w:p>
    <w:p>
      <w:pPr>
        <w:pStyle w:val="Ttulogeneral"/>
        <w:bidi w:val="0"/>
        <w:rPr>
          <w:color w:val="143B7F"/>
          <w:sz w:val="28"/>
          <w:szCs w:val="28"/>
        </w:rPr>
      </w:pPr>
      <w:r>
        <w:rPr>
          <w:color w:val="143B7F"/>
          <w:sz w:val="28"/>
          <w:szCs w:val="28"/>
        </w:rPr>
        <w:t>API REST.</w:t>
      </w:r>
    </w:p>
    <w:p>
      <w:pPr>
        <w:pStyle w:val="Ttulo1"/>
        <w:bidi w:val="0"/>
        <w:jc w:val="left"/>
        <w:rPr>
          <w:color w:val="143B7F"/>
          <w:sz w:val="26"/>
          <w:szCs w:val="26"/>
        </w:rPr>
      </w:pPr>
      <w:bookmarkStart w:id="0" w:name="__RefHeading___Toc3047_3604880412"/>
      <w:bookmarkEnd w:id="0"/>
      <w:r>
        <w:rPr>
          <w:color w:val="143B7F"/>
          <w:sz w:val="26"/>
          <w:szCs w:val="26"/>
        </w:rPr>
        <w:t>Carga leads Wolf Sellers.</w:t>
      </w:r>
    </w:p>
    <w:p>
      <w:pPr>
        <w:pStyle w:val="Normal"/>
        <w:bidi w:val="0"/>
        <w:jc w:val="both"/>
        <w:rPr>
          <w:rFonts w:ascii="Liberation Sans Narrow" w:hAnsi="Liberation Sans Narrow"/>
          <w:b/>
          <w:b/>
          <w:bCs/>
          <w:color w:val="00CC33"/>
          <w:sz w:val="12"/>
          <w:szCs w:val="12"/>
        </w:rPr>
      </w:pPr>
      <w:r>
        <w:rPr>
          <w:rFonts w:ascii="Liberation Sans Narrow" w:hAnsi="Liberation Sans Narrow"/>
          <w:b/>
          <w:bCs/>
          <w:color w:val="00CC33"/>
          <w:sz w:val="12"/>
          <w:szCs w:val="12"/>
        </w:rPr>
      </w:r>
    </w:p>
    <w:p>
      <w:pPr>
        <w:pStyle w:val="Normal"/>
        <w:bidi w:val="0"/>
        <w:jc w:val="both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 xml:space="preserve">En este documento se describe la solicitud de API REST con la cual se </w:t>
      </w:r>
      <w:r>
        <w:rPr>
          <w:rFonts w:ascii="Liberation Sans Narrow" w:hAnsi="Liberation Sans Narrow"/>
          <w:color w:val="000000"/>
          <w:sz w:val="24"/>
          <w:szCs w:val="24"/>
        </w:rPr>
        <w:t>podrá</w:t>
      </w:r>
      <w:r>
        <w:rPr>
          <w:rFonts w:ascii="Liberation Sans Narrow" w:hAnsi="Liberation Sans Narrow"/>
          <w:color w:val="000000"/>
          <w:sz w:val="24"/>
          <w:szCs w:val="24"/>
        </w:rPr>
        <w:t xml:space="preserve"> realizar la carga de Base de Datos en </w:t>
      </w:r>
      <w:r>
        <w:rPr>
          <w:rFonts w:ascii="Liberation Sans Narrow" w:hAnsi="Liberation Sans Narrow"/>
          <w:color w:val="000000"/>
          <w:sz w:val="24"/>
          <w:szCs w:val="24"/>
        </w:rPr>
        <w:t>automático</w:t>
      </w:r>
      <w:r>
        <w:rPr>
          <w:rFonts w:ascii="Liberation Sans Narrow" w:hAnsi="Liberation Sans Narrow"/>
          <w:color w:val="000000"/>
          <w:sz w:val="24"/>
          <w:szCs w:val="24"/>
        </w:rPr>
        <w:t xml:space="preserve"> a los sistemas de marcación de Impulse Telecom.</w:t>
      </w:r>
    </w:p>
    <w:p>
      <w:pPr>
        <w:pStyle w:val="Normal"/>
        <w:bidi w:val="0"/>
        <w:jc w:val="both"/>
        <w:rPr>
          <w:rFonts w:ascii="Liberation Sans Narrow" w:hAnsi="Liberation Sans Narrow"/>
          <w:sz w:val="24"/>
          <w:szCs w:val="24"/>
        </w:rPr>
      </w:pPr>
      <w:r>
        <w:rPr>
          <w:rFonts w:ascii="Liberation Sans Narrow" w:hAnsi="Liberation Sans Narrow"/>
          <w:sz w:val="24"/>
          <w:szCs w:val="24"/>
        </w:rPr>
      </w:r>
    </w:p>
    <w:p>
      <w:pPr>
        <w:pStyle w:val="Normal"/>
        <w:bidi w:val="0"/>
        <w:jc w:val="both"/>
        <w:rPr>
          <w:rFonts w:ascii="Liberation Sans Narrow" w:hAnsi="Liberation Sans Narrow"/>
          <w:sz w:val="24"/>
          <w:szCs w:val="24"/>
        </w:rPr>
      </w:pPr>
      <w:r>
        <w:rPr>
          <w:rFonts w:ascii="Liberation Sans Narrow" w:hAnsi="Liberation Sans Narrow"/>
          <w:sz w:val="24"/>
          <w:szCs w:val="24"/>
        </w:rPr>
      </w:r>
    </w:p>
    <w:p>
      <w:pPr>
        <w:pStyle w:val="Ttulo1"/>
        <w:bidi w:val="0"/>
        <w:jc w:val="left"/>
        <w:rPr>
          <w:rFonts w:ascii="Liberation Sans" w:hAnsi="Liberation Sans" w:eastAsia="Noto Sans CJK SC Regular" w:cs="FreeSans"/>
          <w:b/>
          <w:b/>
          <w:bCs/>
          <w:color w:val="143B7F"/>
          <w:sz w:val="26"/>
          <w:szCs w:val="26"/>
        </w:rPr>
      </w:pPr>
      <w:bookmarkStart w:id="1" w:name="__RefHeading___Toc3049_3604880412"/>
      <w:bookmarkEnd w:id="1"/>
      <w:r>
        <w:rPr>
          <w:rFonts w:eastAsia="Noto Sans CJK SC Regular" w:cs="FreeSans"/>
          <w:b/>
          <w:bCs/>
          <w:color w:val="143B7F"/>
          <w:sz w:val="26"/>
          <w:szCs w:val="26"/>
        </w:rPr>
        <w:t>Envío</w:t>
      </w:r>
      <w:r>
        <w:rPr>
          <w:rFonts w:eastAsia="Noto Sans CJK SC Regular" w:cs="FreeSans"/>
          <w:b/>
          <w:bCs/>
          <w:color w:val="143B7F"/>
          <w:sz w:val="26"/>
          <w:szCs w:val="26"/>
        </w:rPr>
        <w:t xml:space="preserve"> de </w:t>
      </w:r>
      <w:r>
        <w:rPr>
          <w:rFonts w:eastAsia="Noto Sans CJK SC Regular" w:cs="FreeSans"/>
          <w:b/>
          <w:bCs/>
          <w:color w:val="143B7F"/>
          <w:sz w:val="26"/>
          <w:szCs w:val="26"/>
        </w:rPr>
        <w:t>lead</w:t>
      </w:r>
      <w:r>
        <w:rPr>
          <w:rFonts w:eastAsia="Noto Sans CJK SC Regular" w:cs="FreeSans"/>
          <w:b/>
          <w:bCs/>
          <w:color w:val="143B7F"/>
          <w:sz w:val="26"/>
          <w:szCs w:val="26"/>
        </w:rPr>
        <w:t>s.</w:t>
      </w:r>
    </w:p>
    <w:p>
      <w:pPr>
        <w:pStyle w:val="Normal"/>
        <w:bidi w:val="0"/>
        <w:jc w:val="both"/>
        <w:rPr>
          <w:rFonts w:ascii="Liberation Sans" w:hAnsi="Liberation Sans" w:eastAsia="Noto Sans CJK SC Regular" w:cs="FreeSans"/>
          <w:b/>
          <w:b/>
          <w:bCs/>
          <w:color w:val="143B7F"/>
          <w:sz w:val="12"/>
          <w:szCs w:val="12"/>
        </w:rPr>
      </w:pPr>
      <w:r>
        <w:rPr>
          <w:rFonts w:eastAsia="Noto Sans CJK SC Regular" w:cs="FreeSans" w:ascii="Liberation Sans" w:hAnsi="Liberation Sans"/>
          <w:b/>
          <w:bCs/>
          <w:color w:val="143B7F"/>
          <w:sz w:val="12"/>
          <w:szCs w:val="12"/>
        </w:rPr>
      </w:r>
    </w:p>
    <w:p>
      <w:pPr>
        <w:pStyle w:val="Normal"/>
        <w:bidi w:val="0"/>
        <w:jc w:val="both"/>
        <w:rPr/>
      </w:pPr>
      <w:r>
        <w:rPr>
          <w:rFonts w:ascii="Liberation Sans Narrow" w:hAnsi="Liberation Sans Narrow"/>
          <w:b/>
          <w:bCs/>
          <w:color w:val="000000"/>
          <w:sz w:val="24"/>
          <w:szCs w:val="24"/>
        </w:rPr>
        <w:t xml:space="preserve">Este </w:t>
      </w:r>
      <w:r>
        <w:rPr>
          <w:rFonts w:ascii="Liberation Sans Narrow" w:hAnsi="Liberation Sans Narrow"/>
          <w:b/>
          <w:bCs/>
          <w:color w:val="000000"/>
          <w:sz w:val="24"/>
          <w:szCs w:val="24"/>
        </w:rPr>
        <w:t xml:space="preserve">método permite la carga de leads en la base de datos del CRM de Impulse Telecom, utilizando el método de autenticación </w:t>
      </w:r>
      <w:r>
        <w:rPr>
          <w:rFonts w:ascii="Liberation Sans Narrow" w:hAnsi="Liberation Sans Narrow"/>
          <w:b/>
          <w:bCs/>
          <w:color w:val="000000"/>
          <w:sz w:val="24"/>
          <w:szCs w:val="24"/>
        </w:rPr>
        <w:t>JWT (json web token)</w:t>
      </w:r>
      <w:r>
        <w:rPr>
          <w:rFonts w:ascii="Liberation Sans Narrow" w:hAnsi="Liberation Sans Narrow"/>
          <w:b/>
          <w:bCs/>
          <w:color w:val="000000"/>
          <w:sz w:val="24"/>
          <w:szCs w:val="24"/>
        </w:rPr>
        <w:t>.</w:t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1134" w:top="1693" w:footer="1134" w:bottom="19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 Narrow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right"/>
      <w:rPr>
        <w:rFonts w:ascii="Liberation Sans Narrow" w:hAnsi="Liberation Sans Narrow"/>
        <w:b/>
        <w:b/>
        <w:bCs/>
        <w:color w:val="143B7F"/>
        <w:sz w:val="24"/>
        <w:szCs w:val="24"/>
      </w:rPr>
    </w:pPr>
    <w:r>
      <w:rPr>
        <w:rFonts w:ascii="Liberation Sans Narrow" w:hAnsi="Liberation Sans Narrow"/>
        <w:b/>
        <w:bCs/>
        <w:color w:val="143B7F"/>
        <w:sz w:val="24"/>
        <w:szCs w:val="24"/>
      </w:rPr>
      <w:t>API REST</w:t>
    </w:r>
  </w:p>
  <w:p>
    <w:pPr>
      <w:pStyle w:val="Normal"/>
      <w:bidi w:val="0"/>
      <w:jc w:val="right"/>
      <w:rPr>
        <w:rFonts w:ascii="Liberation Sans Narrow" w:hAnsi="Liberation Sans Narrow"/>
        <w:b/>
        <w:b/>
        <w:bCs/>
        <w:color w:val="143B7F"/>
        <w:sz w:val="24"/>
        <w:szCs w:val="24"/>
      </w:rPr>
    </w:pPr>
    <w:r>
      <w:rPr>
        <w:rFonts w:ascii="Liberation Sans Narrow" w:hAnsi="Liberation Sans Narrow"/>
        <w:b/>
        <w:bCs/>
        <w:color w:val="143B7F"/>
        <w:sz w:val="24"/>
        <w:szCs w:val="24"/>
      </w:rPr>
      <w:t>Carga leads Wolf Sellers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uppressLineNumbers/>
      <w:bidi w:val="0"/>
      <w:jc w:val="left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-180975</wp:posOffset>
          </wp:positionH>
          <wp:positionV relativeFrom="paragraph">
            <wp:posOffset>-523875</wp:posOffset>
          </wp:positionV>
          <wp:extent cx="6332220" cy="608330"/>
          <wp:effectExtent l="0" t="0" r="0" b="0"/>
          <wp:wrapSquare wrapText="largest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73</Words>
  <Characters>332</Characters>
  <CharactersWithSpaces>399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2024-03-08T10:08:59Z</dcterms:created>
  <dc:creator/>
  <dc:description/>
  <dc:language>es-MX</dc:language>
  <cp:lastModifiedBy/>
  <dcterms:modified xsi:type="dcterms:W3CDTF">2024-03-08T10:15:37Z</dcterms:modified>
  <cp:revision>1</cp:revision>
  <dc:subject/>
  <dc:title/>
</cp:coreProperties>
</file>