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94" w:type="dxa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6601"/>
        <w:gridCol w:w="2693"/>
      </w:tblGrid>
      <w:tr w:rsidR="00460077" w:rsidRPr="00460077" w14:paraId="35C80F5C" w14:textId="77777777" w:rsidTr="002D3582">
        <w:trPr>
          <w:cantSplit/>
        </w:trPr>
        <w:tc>
          <w:tcPr>
            <w:tcW w:w="6601" w:type="dxa"/>
          </w:tcPr>
          <w:p w14:paraId="426349F8" w14:textId="77777777" w:rsidR="00460077" w:rsidRPr="00460077" w:rsidRDefault="00460077" w:rsidP="002D3582">
            <w:pPr>
              <w:widowControl w:val="0"/>
              <w:spacing w:line="240" w:lineRule="auto"/>
              <w:rPr>
                <w:b/>
              </w:rPr>
            </w:pPr>
            <w:r w:rsidRPr="00460077">
              <w:rPr>
                <w:b/>
              </w:rPr>
              <w:br/>
              <w:t>DELFT UNIVERSITY OF TECHNOLOGY</w:t>
            </w:r>
          </w:p>
          <w:p w14:paraId="76197B71" w14:textId="77777777" w:rsidR="00460077" w:rsidRPr="00460077" w:rsidRDefault="00460077" w:rsidP="002D3582">
            <w:pPr>
              <w:widowControl w:val="0"/>
              <w:spacing w:line="240" w:lineRule="auto"/>
              <w:rPr>
                <w:b/>
              </w:rPr>
            </w:pPr>
            <w:r w:rsidRPr="00460077">
              <w:rPr>
                <w:b/>
              </w:rPr>
              <w:t>Faculty of Electrical Engineering, Mathematics and Computer Science</w:t>
            </w:r>
          </w:p>
        </w:tc>
        <w:tc>
          <w:tcPr>
            <w:tcW w:w="2693" w:type="dxa"/>
          </w:tcPr>
          <w:p w14:paraId="4AA1A1C6" w14:textId="77777777" w:rsidR="00460077" w:rsidRPr="00460077" w:rsidRDefault="00460077" w:rsidP="002D3582">
            <w:pPr>
              <w:widowControl w:val="0"/>
              <w:spacing w:line="240" w:lineRule="auto"/>
              <w:jc w:val="right"/>
            </w:pPr>
            <w:r w:rsidRPr="00460077">
              <w:rPr>
                <w:noProof/>
                <w:lang w:val="en-US"/>
              </w:rPr>
              <w:drawing>
                <wp:inline distT="0" distB="0" distL="0" distR="0" wp14:anchorId="090CE746" wp14:editId="4F111204">
                  <wp:extent cx="1540510" cy="633730"/>
                  <wp:effectExtent l="0" t="0" r="0" b="0"/>
                  <wp:docPr id="1" name="Picture 4" descr="TUD_01-logo_bl-z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TUD_01-logo_bl-z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51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1FB83" w14:textId="77777777" w:rsidR="00460077" w:rsidRPr="00460077" w:rsidRDefault="00460077" w:rsidP="00460077">
      <w:pPr>
        <w:spacing w:line="240" w:lineRule="auto"/>
      </w:pPr>
    </w:p>
    <w:p w14:paraId="021AA82F" w14:textId="77777777" w:rsidR="00460077" w:rsidRPr="00460077" w:rsidRDefault="00460077" w:rsidP="00460077">
      <w:pPr>
        <w:spacing w:line="240" w:lineRule="auto"/>
      </w:pPr>
    </w:p>
    <w:p w14:paraId="108BEA96" w14:textId="77777777" w:rsidR="00460077" w:rsidRPr="00460077" w:rsidRDefault="00460077" w:rsidP="00460077">
      <w:pPr>
        <w:spacing w:line="240" w:lineRule="auto"/>
      </w:pPr>
    </w:p>
    <w:p w14:paraId="12DC5B66" w14:textId="77777777" w:rsidR="00460077" w:rsidRPr="00460077" w:rsidRDefault="00460077" w:rsidP="00460077">
      <w:pPr>
        <w:spacing w:line="240" w:lineRule="auto"/>
      </w:pPr>
    </w:p>
    <w:p w14:paraId="53B2D383" w14:textId="77777777" w:rsidR="00460077" w:rsidRPr="00460077" w:rsidRDefault="00460077" w:rsidP="00460077">
      <w:pPr>
        <w:spacing w:line="240" w:lineRule="auto"/>
      </w:pPr>
    </w:p>
    <w:p w14:paraId="0E692A87" w14:textId="3F81D49C" w:rsidR="00460077" w:rsidRPr="00460077" w:rsidRDefault="00460077" w:rsidP="00460077">
      <w:pPr>
        <w:spacing w:line="240" w:lineRule="auto"/>
        <w:jc w:val="center"/>
        <w:rPr>
          <w:sz w:val="32"/>
        </w:rPr>
      </w:pPr>
      <w:r w:rsidRPr="00460077">
        <w:rPr>
          <w:b/>
          <w:sz w:val="32"/>
        </w:rPr>
        <w:t>Homework Unit 4</w:t>
      </w:r>
      <w:r w:rsidR="00F24D99">
        <w:rPr>
          <w:b/>
          <w:sz w:val="32"/>
        </w:rPr>
        <w:t>&amp;5</w:t>
      </w:r>
      <w:r w:rsidRPr="00460077">
        <w:rPr>
          <w:b/>
          <w:sz w:val="32"/>
        </w:rPr>
        <w:t xml:space="preserve"> (ET4260)</w:t>
      </w:r>
      <w:r w:rsidR="00F24D99">
        <w:rPr>
          <w:b/>
          <w:sz w:val="32"/>
        </w:rPr>
        <w:t xml:space="preserve"> 2026</w:t>
      </w:r>
    </w:p>
    <w:p w14:paraId="739130AA" w14:textId="6DC93CD3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b/>
          <w:bCs/>
          <w:sz w:val="32"/>
          <w:szCs w:val="32"/>
        </w:rPr>
      </w:pPr>
      <w:r w:rsidRPr="00460077">
        <w:rPr>
          <w:b/>
          <w:bCs/>
          <w:sz w:val="32"/>
          <w:szCs w:val="32"/>
        </w:rPr>
        <w:t>Semiconductor Sensors</w:t>
      </w:r>
      <w:r w:rsidR="00F24D99">
        <w:rPr>
          <w:b/>
          <w:bCs/>
          <w:sz w:val="32"/>
          <w:szCs w:val="32"/>
        </w:rPr>
        <w:t xml:space="preserve"> &amp; Introduction to Finite Element Modelling</w:t>
      </w:r>
    </w:p>
    <w:p w14:paraId="2404EFBB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</w:p>
    <w:p w14:paraId="0DE83E6B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</w:p>
    <w:p w14:paraId="6C6DAA14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b/>
          <w:bCs/>
          <w:sz w:val="24"/>
        </w:rPr>
      </w:pPr>
      <w:r w:rsidRPr="00460077">
        <w:rPr>
          <w:b/>
          <w:bCs/>
          <w:sz w:val="24"/>
        </w:rPr>
        <w:t>Instructions:</w:t>
      </w:r>
    </w:p>
    <w:p w14:paraId="4622B69A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both"/>
        <w:rPr>
          <w:szCs w:val="20"/>
        </w:rPr>
      </w:pPr>
      <w:r w:rsidRPr="00460077">
        <w:rPr>
          <w:szCs w:val="20"/>
        </w:rPr>
        <w:t>Document your calculations properly with derivations and screenshots when needed.</w:t>
      </w:r>
    </w:p>
    <w:p w14:paraId="3CC41D2B" w14:textId="4A166882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both"/>
        <w:rPr>
          <w:szCs w:val="20"/>
        </w:rPr>
      </w:pPr>
      <w:r w:rsidRPr="00460077">
        <w:rPr>
          <w:szCs w:val="20"/>
        </w:rPr>
        <w:t xml:space="preserve">Please submit your files in word </w:t>
      </w:r>
      <w:r w:rsidR="00F24D99">
        <w:rPr>
          <w:szCs w:val="20"/>
        </w:rPr>
        <w:t>or pdf format. Solutions will be posted one week after submission. Feedback is by self-study.</w:t>
      </w:r>
    </w:p>
    <w:p w14:paraId="4F0A2D91" w14:textId="3FA8F041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sz w:val="24"/>
        </w:rPr>
      </w:pPr>
    </w:p>
    <w:p w14:paraId="5482FA67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rPr>
          <w:sz w:val="24"/>
        </w:rPr>
      </w:pPr>
    </w:p>
    <w:p w14:paraId="3FCD1C62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iCs/>
          <w:sz w:val="24"/>
        </w:rPr>
      </w:pPr>
    </w:p>
    <w:p w14:paraId="5B7D02E8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iCs/>
          <w:sz w:val="24"/>
        </w:rPr>
      </w:pPr>
    </w:p>
    <w:p w14:paraId="2EB3DDEC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iCs/>
          <w:sz w:val="24"/>
        </w:rPr>
      </w:pPr>
    </w:p>
    <w:p w14:paraId="7807E90D" w14:textId="77777777" w:rsidR="00460077" w:rsidRPr="00460077" w:rsidRDefault="00460077" w:rsidP="00460077">
      <w:pPr>
        <w:tabs>
          <w:tab w:val="left" w:pos="2260"/>
          <w:tab w:val="left" w:pos="3100"/>
        </w:tabs>
        <w:spacing w:line="240" w:lineRule="auto"/>
        <w:jc w:val="center"/>
        <w:rPr>
          <w:iCs/>
          <w:sz w:val="24"/>
        </w:rPr>
      </w:pPr>
    </w:p>
    <w:p w14:paraId="3AC6A2B6" w14:textId="77777777" w:rsidR="00460077" w:rsidRPr="00460077" w:rsidRDefault="00460077" w:rsidP="00460077">
      <w:pPr>
        <w:spacing w:line="240" w:lineRule="auto"/>
        <w:rPr>
          <w:b/>
          <w:sz w:val="24"/>
          <w:u w:val="single"/>
        </w:rPr>
      </w:pPr>
    </w:p>
    <w:p w14:paraId="715CE20D" w14:textId="77777777" w:rsidR="00460077" w:rsidRPr="00460077" w:rsidRDefault="00460077" w:rsidP="00460077">
      <w:pPr>
        <w:spacing w:line="240" w:lineRule="auto"/>
        <w:jc w:val="center"/>
        <w:rPr>
          <w:sz w:val="24"/>
        </w:rPr>
      </w:pPr>
      <w:r w:rsidRPr="00460077">
        <w:rPr>
          <w:sz w:val="24"/>
        </w:rPr>
        <w:t>________________________________________________________________</w:t>
      </w:r>
    </w:p>
    <w:p w14:paraId="135906EF" w14:textId="77777777" w:rsidR="00460077" w:rsidRPr="00460077" w:rsidRDefault="00460077" w:rsidP="00460077">
      <w:pPr>
        <w:spacing w:line="240" w:lineRule="auto"/>
        <w:ind w:firstLine="20"/>
        <w:jc w:val="center"/>
        <w:rPr>
          <w:sz w:val="24"/>
        </w:rPr>
      </w:pPr>
      <w:r w:rsidRPr="00460077">
        <w:rPr>
          <w:sz w:val="24"/>
        </w:rPr>
        <w:t>State here your NAME and STUDENT NUMBER.</w:t>
      </w:r>
    </w:p>
    <w:p w14:paraId="596BBC30" w14:textId="77777777" w:rsidR="00460077" w:rsidRPr="00460077" w:rsidRDefault="00460077" w:rsidP="00460077">
      <w:pPr>
        <w:spacing w:line="240" w:lineRule="auto"/>
        <w:jc w:val="center"/>
        <w:rPr>
          <w:sz w:val="24"/>
        </w:rPr>
      </w:pPr>
      <w:r w:rsidRPr="00460077">
        <w:rPr>
          <w:sz w:val="24"/>
        </w:rPr>
        <w:t>________________________________________________________________</w:t>
      </w:r>
    </w:p>
    <w:p w14:paraId="151F7494" w14:textId="77777777" w:rsidR="00460077" w:rsidRPr="00460077" w:rsidRDefault="00460077" w:rsidP="00460077">
      <w:pPr>
        <w:shd w:val="clear" w:color="auto" w:fill="FFFFFF"/>
        <w:spacing w:after="0" w:line="240" w:lineRule="auto"/>
        <w:jc w:val="both"/>
        <w:rPr>
          <w:rFonts w:eastAsia="Times New Roman" w:cs="Arial"/>
          <w:sz w:val="20"/>
          <w:szCs w:val="20"/>
          <w:lang w:eastAsia="zh-CN"/>
        </w:rPr>
      </w:pPr>
    </w:p>
    <w:p w14:paraId="72C7FDE5" w14:textId="77777777" w:rsidR="00460077" w:rsidRPr="00460077" w:rsidRDefault="00460077" w:rsidP="00460077">
      <w:pPr>
        <w:shd w:val="clear" w:color="auto" w:fill="FFFFFF"/>
        <w:spacing w:after="0" w:line="240" w:lineRule="auto"/>
        <w:jc w:val="both"/>
        <w:rPr>
          <w:rFonts w:eastAsia="Times New Roman" w:cs="Arial"/>
          <w:sz w:val="20"/>
          <w:szCs w:val="20"/>
          <w:lang w:eastAsia="zh-CN"/>
        </w:rPr>
      </w:pPr>
    </w:p>
    <w:p w14:paraId="7D6439DE" w14:textId="77777777" w:rsidR="00460077" w:rsidRPr="00460077" w:rsidRDefault="00460077" w:rsidP="00460077">
      <w:pPr>
        <w:spacing w:after="0" w:line="240" w:lineRule="auto"/>
        <w:rPr>
          <w:rStyle w:val="style51"/>
          <w:b/>
        </w:rPr>
      </w:pPr>
      <w:r w:rsidRPr="00460077">
        <w:rPr>
          <w:rStyle w:val="style51"/>
          <w:b/>
        </w:rPr>
        <w:br w:type="page"/>
      </w:r>
    </w:p>
    <w:p w14:paraId="79174637" w14:textId="77777777" w:rsidR="00460077" w:rsidRPr="00460077" w:rsidRDefault="00460077"/>
    <w:p w14:paraId="43B8DAAB" w14:textId="784B18A4" w:rsidR="00FB1E45" w:rsidRPr="00460077" w:rsidRDefault="00FB1E45" w:rsidP="00FB1E45">
      <w:pPr>
        <w:pStyle w:val="Heading1"/>
      </w:pPr>
      <w:r w:rsidRPr="00460077">
        <w:t>Part A: Hall Sensors</w:t>
      </w:r>
    </w:p>
    <w:p w14:paraId="24EED34F" w14:textId="2BD70603" w:rsidR="002C2661" w:rsidRPr="00460077" w:rsidRDefault="00FA0163" w:rsidP="005078FD">
      <w:pPr>
        <w:rPr>
          <w:b/>
          <w:bCs/>
        </w:rPr>
      </w:pPr>
      <w:r w:rsidRPr="00460077">
        <w:rPr>
          <w:b/>
          <w:bCs/>
        </w:rPr>
        <w:t>Task 1 a):</w:t>
      </w:r>
    </w:p>
    <w:p w14:paraId="0930A072" w14:textId="7DA30CC6" w:rsidR="00FA0163" w:rsidRPr="00460077" w:rsidRDefault="00FA0163" w:rsidP="00D6341E">
      <w:pPr>
        <w:pStyle w:val="Task"/>
      </w:pPr>
      <w:r w:rsidRPr="00460077">
        <w:t>Considering the material properties given in table 1, which of these intrinsic semiconductors is most suitable to make high-sensitivity Hall sensors? Explain why.</w:t>
      </w:r>
    </w:p>
    <w:p w14:paraId="21E065C5" w14:textId="77777777" w:rsidR="004B644F" w:rsidRDefault="004B644F" w:rsidP="00B21A79">
      <w:pPr>
        <w:jc w:val="center"/>
        <w:rPr>
          <w:noProof/>
        </w:rPr>
      </w:pPr>
    </w:p>
    <w:p w14:paraId="7A33B29B" w14:textId="6C8E553A" w:rsidR="004B644F" w:rsidRDefault="004B644F" w:rsidP="004B644F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Material Properties Si, GaAs, Ge</w:t>
      </w:r>
    </w:p>
    <w:p w14:paraId="5809EDCB" w14:textId="1C1662FE" w:rsidR="00FA0163" w:rsidRPr="00460077" w:rsidRDefault="00FA0163" w:rsidP="00B21A79">
      <w:pPr>
        <w:jc w:val="center"/>
      </w:pPr>
      <w:r w:rsidRPr="00460077">
        <w:rPr>
          <w:noProof/>
        </w:rPr>
        <w:drawing>
          <wp:inline distT="0" distB="0" distL="0" distR="0" wp14:anchorId="4708D290" wp14:editId="6EF2960B">
            <wp:extent cx="4319687" cy="2727325"/>
            <wp:effectExtent l="0" t="0" r="5080" b="0"/>
            <wp:docPr id="139062467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2467" name="Picture 1" descr="A table with numbers and symbols&#10;&#10;Description automatically generated"/>
                    <pic:cNvPicPr/>
                  </pic:nvPicPr>
                  <pic:blipFill rotWithShape="1">
                    <a:blip r:embed="rId11"/>
                    <a:srcRect t="5914"/>
                    <a:stretch/>
                  </pic:blipFill>
                  <pic:spPr bwMode="auto">
                    <a:xfrm>
                      <a:off x="0" y="0"/>
                      <a:ext cx="4320000" cy="2727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4B89" w14:textId="77777777" w:rsidR="00B06BD3" w:rsidRPr="00460077" w:rsidRDefault="00B06BD3" w:rsidP="00B21A79">
      <w:pPr>
        <w:jc w:val="center"/>
      </w:pPr>
    </w:p>
    <w:p w14:paraId="2FE58F3F" w14:textId="06E3C51A" w:rsidR="00FA0163" w:rsidRPr="00460077" w:rsidRDefault="00FA0163" w:rsidP="005078FD">
      <w:pPr>
        <w:rPr>
          <w:b/>
          <w:bCs/>
        </w:rPr>
      </w:pPr>
      <w:r w:rsidRPr="00460077">
        <w:rPr>
          <w:b/>
          <w:bCs/>
        </w:rPr>
        <w:t>Task 1 b):</w:t>
      </w:r>
    </w:p>
    <w:p w14:paraId="3DCD62B2" w14:textId="39C63DAA" w:rsidR="00FA0163" w:rsidRPr="00460077" w:rsidRDefault="00FA0163" w:rsidP="00D6341E">
      <w:pPr>
        <w:pStyle w:val="Task"/>
      </w:pPr>
      <w:r w:rsidRPr="00460077">
        <w:t xml:space="preserve">Which device parameter links the current-related sensitivity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460077">
        <w:t xml:space="preserve"> and the voltage-related sensitivity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</m:sSub>
      </m:oMath>
      <w:r w:rsidRPr="00460077">
        <w:t xml:space="preserve"> of a Hall sensor to each other? Why must this parameter be considered as well in designing a Hall sensor?</w:t>
      </w:r>
    </w:p>
    <w:p w14:paraId="64587C82" w14:textId="405501C8" w:rsidR="00FA0163" w:rsidRPr="00460077" w:rsidRDefault="00FA0163" w:rsidP="005078FD">
      <w:pPr>
        <w:rPr>
          <w:rFonts w:eastAsiaTheme="minorEastAsia"/>
          <w:b/>
          <w:bCs/>
        </w:rPr>
      </w:pPr>
      <w:r w:rsidRPr="00460077">
        <w:rPr>
          <w:rFonts w:eastAsiaTheme="minorEastAsia"/>
          <w:b/>
          <w:bCs/>
        </w:rPr>
        <w:t>Task 1 c):</w:t>
      </w:r>
    </w:p>
    <w:p w14:paraId="5ABC1122" w14:textId="405EDD44" w:rsidR="004B644F" w:rsidRDefault="00314B82" w:rsidP="00D6341E">
      <w:pPr>
        <w:pStyle w:val="Task"/>
      </w:pPr>
      <w:r w:rsidRPr="00460077">
        <w:t>When comparing</w:t>
      </w:r>
      <w:r w:rsidR="00FA0163" w:rsidRPr="00460077">
        <w:t xml:space="preserve"> integrated</w:t>
      </w:r>
      <w:r w:rsidRPr="00460077">
        <w:t xml:space="preserve"> (including circuitry, such as biasing and read-out)</w:t>
      </w:r>
      <w:r w:rsidR="00FA0163" w:rsidRPr="00460077">
        <w:t xml:space="preserve"> Hall device</w:t>
      </w:r>
      <w:r w:rsidRPr="00460077">
        <w:t>s</w:t>
      </w:r>
      <w:r w:rsidR="00FA0163" w:rsidRPr="00460077">
        <w:t xml:space="preserve">, which </w:t>
      </w:r>
      <w:r w:rsidR="00645646" w:rsidRPr="00460077">
        <w:t>sensitivity is a reasonable figure of merit?</w:t>
      </w:r>
    </w:p>
    <w:p w14:paraId="125B4AC7" w14:textId="77777777" w:rsidR="004B644F" w:rsidRDefault="004B644F">
      <w:pPr>
        <w:rPr>
          <w:rFonts w:eastAsiaTheme="minorEastAsia"/>
        </w:rPr>
      </w:pPr>
      <w:r>
        <w:br w:type="page"/>
      </w:r>
    </w:p>
    <w:p w14:paraId="2BBDAE60" w14:textId="1FFF1244" w:rsidR="00691A27" w:rsidRPr="00460077" w:rsidRDefault="00691A27" w:rsidP="00691A27">
      <w:pPr>
        <w:rPr>
          <w:b/>
          <w:bCs/>
        </w:rPr>
      </w:pPr>
      <w:r w:rsidRPr="00460077">
        <w:rPr>
          <w:b/>
          <w:bCs/>
        </w:rPr>
        <w:lastRenderedPageBreak/>
        <w:t>Task 1 d):</w:t>
      </w:r>
    </w:p>
    <w:p w14:paraId="4ABB08A4" w14:textId="11C63DC8" w:rsidR="007953F1" w:rsidRPr="00460077" w:rsidRDefault="007953F1" w:rsidP="007953F1">
      <w:pPr>
        <w:pStyle w:val="Task"/>
      </w:pPr>
      <w:r w:rsidRPr="00460077">
        <w:t xml:space="preserve">Consider the following </w:t>
      </w:r>
      <w:proofErr w:type="spellStart"/>
      <w:r w:rsidRPr="00460077">
        <w:t>GaN</w:t>
      </w:r>
      <w:proofErr w:type="spellEnd"/>
      <w:r w:rsidRPr="00460077">
        <w:t>-Hall devices from paper [1]</w:t>
      </w:r>
      <w:r w:rsidR="004B644F">
        <w:t xml:space="preserve"> given in table 2</w:t>
      </w:r>
      <w:r w:rsidRPr="00460077">
        <w:t>:</w:t>
      </w:r>
    </w:p>
    <w:p w14:paraId="0C39F431" w14:textId="39FC378A" w:rsidR="004B644F" w:rsidRDefault="004B644F" w:rsidP="004B644F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GaN</w:t>
      </w:r>
      <w:proofErr w:type="spellEnd"/>
      <w:r>
        <w:t xml:space="preserve"> Hall Sensor Properties</w:t>
      </w:r>
    </w:p>
    <w:p w14:paraId="25747CD0" w14:textId="77777777" w:rsidR="007953F1" w:rsidRPr="00460077" w:rsidRDefault="007953F1" w:rsidP="004B644F">
      <w:pPr>
        <w:jc w:val="center"/>
      </w:pPr>
      <w:r w:rsidRPr="00460077">
        <w:rPr>
          <w:noProof/>
        </w:rPr>
        <w:drawing>
          <wp:inline distT="0" distB="0" distL="0" distR="0" wp14:anchorId="1428B476" wp14:editId="3829FA8E">
            <wp:extent cx="3960000" cy="3424746"/>
            <wp:effectExtent l="0" t="0" r="2540" b="4445"/>
            <wp:docPr id="629968222" name="Picture 1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68222" name="Picture 1" descr="A table with text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F0BE" w14:textId="77777777" w:rsidR="00421F01" w:rsidRDefault="00421F01" w:rsidP="007953F1">
      <w:pPr>
        <w:pStyle w:val="Task"/>
        <w:jc w:val="left"/>
      </w:pPr>
    </w:p>
    <w:p w14:paraId="0B764A30" w14:textId="18FB77BB" w:rsidR="007953F1" w:rsidRPr="00460077" w:rsidRDefault="007953F1" w:rsidP="007953F1">
      <w:pPr>
        <w:pStyle w:val="Task"/>
        <w:jc w:val="left"/>
      </w:pPr>
      <w:r w:rsidRPr="00460077">
        <w:t xml:space="preserve">For the Gen 2 devices, the sheet resistance was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□</m:t>
            </m:r>
          </m:sub>
        </m:sSub>
        <m:r>
          <w:rPr>
            <w:rFonts w:ascii="Cambria Math" w:hAnsi="Cambria Math"/>
          </w:rPr>
          <m:t xml:space="preserve">=430 </m:t>
        </m:r>
        <m:r>
          <m:rPr>
            <m:sty m:val="p"/>
          </m:rPr>
          <w:rPr>
            <w:rFonts w:ascii="Cambria Math" w:hAnsi="Cambria Math"/>
          </w:rPr>
          <m:t>Ω/□</m:t>
        </m:r>
      </m:oMath>
      <w:r w:rsidRPr="00460077">
        <w:t>.</w:t>
      </w:r>
    </w:p>
    <w:p w14:paraId="529AA395" w14:textId="77777777" w:rsidR="007953F1" w:rsidRPr="00460077" w:rsidRDefault="007953F1" w:rsidP="007953F1">
      <w:pPr>
        <w:pStyle w:val="Task"/>
        <w:numPr>
          <w:ilvl w:val="0"/>
          <w:numId w:val="14"/>
        </w:numPr>
        <w:jc w:val="left"/>
      </w:pPr>
      <w:r w:rsidRPr="00460077">
        <w:t xml:space="preserve">Calculate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W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460077">
        <w:t xml:space="preserve"> and the geometry factor for the Gen 2 device.</w:t>
      </w:r>
    </w:p>
    <w:p w14:paraId="138732BB" w14:textId="77777777" w:rsidR="007953F1" w:rsidRPr="00460077" w:rsidRDefault="007953F1" w:rsidP="007953F1">
      <w:pPr>
        <w:pStyle w:val="Task"/>
        <w:numPr>
          <w:ilvl w:val="0"/>
          <w:numId w:val="14"/>
        </w:numPr>
        <w:jc w:val="left"/>
      </w:pPr>
      <w:r w:rsidRPr="00460077">
        <w:t>Given Gen 3 has the same geometry as Gen 2, calculate its’ sheet resistance.</w:t>
      </w:r>
    </w:p>
    <w:p w14:paraId="1006BB9A" w14:textId="03239D76" w:rsidR="007953F1" w:rsidRPr="00460077" w:rsidRDefault="007953F1" w:rsidP="007953F1">
      <w:pPr>
        <w:pStyle w:val="Task"/>
        <w:numPr>
          <w:ilvl w:val="0"/>
          <w:numId w:val="14"/>
        </w:numPr>
        <w:jc w:val="left"/>
      </w:pPr>
      <w:r w:rsidRPr="00460077">
        <w:t>Calculate the sheet carrier density (</w:t>
      </w:r>
      <m:oMath>
        <m:r>
          <w:rPr>
            <w:rFonts w:ascii="Cambria Math" w:hAnsi="Cambria Math"/>
          </w:rPr>
          <m:t>n⋅t</m:t>
        </m:r>
      </m:oMath>
      <w:r w:rsidRPr="00460077">
        <w:t>) for Gen 2 and Gen3 in #carriers/cm</w:t>
      </w:r>
      <w:r w:rsidRPr="00460077">
        <w:rPr>
          <w:vertAlign w:val="superscript"/>
        </w:rPr>
        <w:t>-2</w:t>
      </w:r>
      <w:r w:rsidRPr="00460077">
        <w:t xml:space="preserve"> as well as the carrier mobility</w:t>
      </w:r>
      <w:r w:rsidR="00A85247" w:rsidRPr="00460077">
        <w:t xml:space="preserve"> (cm</w:t>
      </w:r>
      <w:r w:rsidR="00A85247" w:rsidRPr="00460077">
        <w:rPr>
          <w:vertAlign w:val="superscript"/>
        </w:rPr>
        <w:t>2</w:t>
      </w:r>
      <w:r w:rsidR="00A85247" w:rsidRPr="00460077">
        <w:t>/Vs)</w:t>
      </w:r>
      <w:r w:rsidRPr="00460077">
        <w:t>.</w:t>
      </w:r>
      <w:r w:rsidR="00A85247" w:rsidRPr="00460077">
        <w:t xml:space="preserve"> Assume </w:t>
      </w:r>
      <m:oMath>
        <m:r>
          <w:rPr>
            <w:rFonts w:ascii="Cambria Math" w:hAnsi="Cambria Math"/>
          </w:rPr>
          <m:t>r=1</m:t>
        </m:r>
      </m:oMath>
      <w:r w:rsidR="00A85247" w:rsidRPr="00460077">
        <w:t xml:space="preserve"> and </w:t>
      </w:r>
      <m:oMath>
        <m:r>
          <w:rPr>
            <w:rFonts w:ascii="Cambria Math" w:hAnsi="Cambria Math"/>
          </w:rPr>
          <m:t>e=1.602×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="00A85247" w:rsidRPr="00460077">
        <w:t>.</w:t>
      </w:r>
    </w:p>
    <w:p w14:paraId="497FCD74" w14:textId="5964E669" w:rsidR="00A73208" w:rsidRPr="00421F01" w:rsidRDefault="007953F1" w:rsidP="00421F01">
      <w:pPr>
        <w:pStyle w:val="Task"/>
        <w:numPr>
          <w:ilvl w:val="0"/>
          <w:numId w:val="14"/>
        </w:numPr>
        <w:jc w:val="left"/>
      </w:pPr>
      <w:r w:rsidRPr="00421F01">
        <w:rPr>
          <w:u w:val="single"/>
        </w:rPr>
        <w:t>Additional task:</w:t>
      </w:r>
      <w:r w:rsidRPr="00460077">
        <w:t xml:space="preserve"> Compare the sheet resistance and carrier mobility of the silicon device to the values calculated above</w:t>
      </w:r>
      <w:r w:rsidR="0021484D" w:rsidRPr="00460077">
        <w:t xml:space="preserve">, assuming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W</m:t>
                    </m:r>
                  </m:den>
                </m:f>
              </m:e>
            </m:d>
            <m:ctrlPr>
              <w:rPr>
                <w:rFonts w:ascii="Cambria Math" w:hAnsi="Cambria Math"/>
                <w:iCs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21484D" w:rsidRPr="00460077">
        <w:t>.</w:t>
      </w:r>
    </w:p>
    <w:p w14:paraId="580CBAA6" w14:textId="37EC0B48" w:rsidR="00790680" w:rsidRDefault="00790680">
      <w:pPr>
        <w:rPr>
          <w:rFonts w:eastAsiaTheme="minorEastAsia"/>
          <w:iCs/>
        </w:rPr>
      </w:pPr>
      <w:r>
        <w:rPr>
          <w:rFonts w:eastAsiaTheme="minorEastAsia"/>
          <w:iCs/>
        </w:rPr>
        <w:br w:type="page"/>
      </w:r>
    </w:p>
    <w:p w14:paraId="1D5B22A7" w14:textId="77777777" w:rsidR="00790680" w:rsidRPr="00460077" w:rsidRDefault="00790680" w:rsidP="00790680">
      <w:pPr>
        <w:pStyle w:val="Heading1"/>
        <w:rPr>
          <w:rFonts w:eastAsiaTheme="minorEastAsia"/>
        </w:rPr>
      </w:pPr>
      <w:r w:rsidRPr="00460077">
        <w:rPr>
          <w:rFonts w:eastAsiaTheme="minorEastAsia"/>
        </w:rPr>
        <w:lastRenderedPageBreak/>
        <w:t xml:space="preserve">Part </w:t>
      </w:r>
      <w:r>
        <w:rPr>
          <w:rFonts w:eastAsiaTheme="minorEastAsia"/>
        </w:rPr>
        <w:t>B</w:t>
      </w:r>
      <w:r w:rsidRPr="00460077">
        <w:rPr>
          <w:rFonts w:eastAsiaTheme="minorEastAsia"/>
        </w:rPr>
        <w:t>: Temperature Sensors</w:t>
      </w:r>
    </w:p>
    <w:p w14:paraId="4C4D1C4F" w14:textId="77777777" w:rsidR="00790680" w:rsidRPr="00460077" w:rsidRDefault="00790680" w:rsidP="00790680">
      <w:pPr>
        <w:rPr>
          <w:rFonts w:eastAsiaTheme="minorEastAsia"/>
          <w:b/>
          <w:bCs/>
          <w:iCs/>
        </w:rPr>
      </w:pPr>
      <w:r w:rsidRPr="00460077">
        <w:rPr>
          <w:rFonts w:eastAsiaTheme="minorEastAsia"/>
          <w:b/>
          <w:bCs/>
          <w:iCs/>
        </w:rPr>
        <w:t>Task 3 a)</w:t>
      </w:r>
      <w:r>
        <w:rPr>
          <w:rFonts w:eastAsiaTheme="minorEastAsia"/>
          <w:b/>
          <w:bCs/>
          <w:iCs/>
        </w:rPr>
        <w:t>:</w:t>
      </w:r>
    </w:p>
    <w:p w14:paraId="4543F304" w14:textId="77777777" w:rsidR="00790680" w:rsidRPr="00460077" w:rsidRDefault="00790680" w:rsidP="00790680">
      <w:pPr>
        <w:pStyle w:val="Task"/>
      </w:pPr>
      <w:r w:rsidRPr="00460077">
        <w:t xml:space="preserve">Consider the </w:t>
      </w:r>
      <w:r>
        <w:t>W</w:t>
      </w:r>
      <w:r w:rsidRPr="00460077">
        <w:t xml:space="preserve">heatstone bridge depicted below. The resistances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60077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460077">
        <w:t xml:space="preserve"> are moderately </w:t>
      </w:r>
      <w:r w:rsidRPr="00460077">
        <w:rPr>
          <w:i/>
        </w:rPr>
        <w:t>n-</w:t>
      </w:r>
      <w:r w:rsidRPr="00460077">
        <w:t xml:space="preserve">doped poly-Si and have a negative </w:t>
      </w:r>
      <w:r>
        <w:t>TC</w:t>
      </w:r>
      <w:r w:rsidRPr="00460077">
        <w:t xml:space="preserve">R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neg</m:t>
            </m:r>
          </m:sub>
        </m:sSub>
        <m:r>
          <w:rPr>
            <w:rFonts w:ascii="Cambria Math" w:hAnsi="Cambria Math"/>
          </w:rPr>
          <m:t>=-3×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60077">
        <w:t xml:space="preserve"> and resistances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60077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60077">
        <w:t xml:space="preserve"> are highly </w:t>
      </w:r>
      <w:r w:rsidRPr="00460077">
        <w:rPr>
          <w:i/>
        </w:rPr>
        <w:t>n</w:t>
      </w:r>
      <w:r w:rsidRPr="00460077">
        <w:rPr>
          <w:i/>
        </w:rPr>
        <w:softHyphen/>
      </w:r>
      <w:r w:rsidRPr="00460077">
        <w:t>-doped poly-</w:t>
      </w:r>
      <w:proofErr w:type="gramStart"/>
      <w:r w:rsidRPr="00460077">
        <w:t>Si  and</w:t>
      </w:r>
      <w:proofErr w:type="gramEnd"/>
      <w:r w:rsidRPr="00460077">
        <w:t xml:space="preserve"> thus have a positive </w:t>
      </w:r>
      <w:r>
        <w:t>TC</w:t>
      </w:r>
      <w:r w:rsidRPr="00460077">
        <w:t xml:space="preserve">R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pos</m:t>
            </m:r>
          </m:sub>
        </m:sSub>
        <m:r>
          <w:rPr>
            <w:rFonts w:ascii="Cambria Math" w:hAnsi="Cambria Math"/>
          </w:rPr>
          <m:t>=+5×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60077">
        <w:t xml:space="preserve">. All resistances are designed to have a value of </w:t>
      </w:r>
      <m:oMath>
        <m:r>
          <w:rPr>
            <w:rFonts w:ascii="Cambria Math" w:hAnsi="Cambria Math"/>
          </w:rPr>
          <m:t xml:space="preserve">R=1 </m:t>
        </m:r>
        <m:r>
          <m:rPr>
            <m:sty m:val="p"/>
          </m:rPr>
          <w:rPr>
            <w:rFonts w:ascii="Cambria Math" w:hAnsi="Cambria Math"/>
          </w:rPr>
          <m:t>kΩ</m:t>
        </m:r>
      </m:oMath>
      <w:r w:rsidRPr="00460077">
        <w:t xml:space="preserve"> at </w:t>
      </w:r>
      <m:oMath>
        <m:r>
          <w:rPr>
            <w:rFonts w:ascii="Cambria Math" w:hAnsi="Cambria Math"/>
          </w:rPr>
          <m:t xml:space="preserve">300 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460077">
        <w:t>. Find the bias-related sensitivity of the bridge towards changes in temperature.</w:t>
      </w:r>
    </w:p>
    <w:p w14:paraId="5ACEC501" w14:textId="77777777" w:rsidR="00790680" w:rsidRDefault="00790680" w:rsidP="00790680">
      <w:pPr>
        <w:keepNext/>
        <w:jc w:val="center"/>
      </w:pPr>
      <w:r w:rsidRPr="00460077">
        <w:rPr>
          <w:rFonts w:eastAsiaTheme="minorEastAsia"/>
          <w:iCs/>
          <w:noProof/>
        </w:rPr>
        <w:drawing>
          <wp:inline distT="0" distB="0" distL="0" distR="0" wp14:anchorId="2EA43290" wp14:editId="6C3492AE">
            <wp:extent cx="1610602" cy="2160000"/>
            <wp:effectExtent l="0" t="0" r="8890" b="0"/>
            <wp:docPr id="517846057" name="Picture 4" descr="A black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6057" name="Picture 4" descr="A black background with white line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60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AE6D" w14:textId="77777777" w:rsidR="00790680" w:rsidRPr="00460077" w:rsidRDefault="00790680" w:rsidP="00790680">
      <w:pPr>
        <w:pStyle w:val="Caption"/>
        <w:jc w:val="center"/>
        <w:rPr>
          <w:rFonts w:eastAsiaTheme="minorEastAsia"/>
          <w:b/>
          <w:bCs/>
          <w:iCs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Wheatstone Bridge</w:t>
      </w:r>
    </w:p>
    <w:p w14:paraId="4FF85720" w14:textId="77777777" w:rsidR="00790680" w:rsidRPr="00460077" w:rsidRDefault="00790680" w:rsidP="00790680">
      <w:pPr>
        <w:rPr>
          <w:rFonts w:eastAsiaTheme="minorEastAsia"/>
          <w:b/>
          <w:bCs/>
          <w:iCs/>
        </w:rPr>
      </w:pPr>
      <w:r w:rsidRPr="00460077">
        <w:rPr>
          <w:rFonts w:eastAsiaTheme="minorEastAsia"/>
          <w:b/>
          <w:bCs/>
          <w:iCs/>
        </w:rPr>
        <w:t>Task 3 b):</w:t>
      </w:r>
    </w:p>
    <w:p w14:paraId="05334411" w14:textId="77777777" w:rsidR="00790680" w:rsidRPr="00460077" w:rsidRDefault="00790680" w:rsidP="00790680">
      <w:pPr>
        <w:pStyle w:val="Task"/>
      </w:pPr>
      <w:r w:rsidRPr="00460077">
        <w:t xml:space="preserve">Compare the statements for output voltage and output rms-noise voltage of a </w:t>
      </w:r>
      <w:r>
        <w:t>W</w:t>
      </w:r>
      <w:r w:rsidRPr="00460077">
        <w:t>heatstone bridge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=R(1+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neg</m:t>
            </m:r>
          </m:sub>
        </m:sSub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T)</m:t>
        </m:r>
      </m:oMath>
      <w:r w:rsidRPr="00460077">
        <w:t>,</w:t>
      </w:r>
      <w:r w:rsidRPr="00460077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=R(1+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pos</m:t>
            </m:r>
          </m:sub>
        </m:sSub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T)</m:t>
        </m:r>
      </m:oMath>
      <w:proofErr w:type="gramStart"/>
      <w:r w:rsidRPr="00460077">
        <w:t>) .</w:t>
      </w:r>
      <w:proofErr w:type="gramEnd"/>
      <w:r w:rsidRPr="00460077">
        <w:t xml:space="preserve"> How will the SNR generally behave for changing temperature? 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neg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pos</m:t>
            </m:r>
          </m:sub>
        </m:sSub>
      </m:oMath>
      <w:r w:rsidRPr="00460077">
        <w:t>.</w:t>
      </w:r>
    </w:p>
    <w:p w14:paraId="1AC6E0B2" w14:textId="77777777" w:rsidR="00790680" w:rsidRPr="00460077" w:rsidRDefault="00790680" w:rsidP="00790680">
      <w:pPr>
        <w:pStyle w:val="Task"/>
        <w:rPr>
          <w:iCs/>
        </w:rPr>
      </w:pPr>
      <w:r w:rsidRPr="00421F01">
        <w:rPr>
          <w:u w:val="single"/>
        </w:rPr>
        <w:t>Additional task:</w:t>
      </w:r>
      <w:r w:rsidRPr="00460077">
        <w:t xml:space="preserve"> plot the exact</w:t>
      </w:r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neg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pos</m:t>
            </m:r>
          </m:sub>
        </m:sSub>
      </m:oMath>
      <w:r>
        <w:t>)</w:t>
      </w:r>
      <w:r w:rsidRPr="00460077">
        <w:t xml:space="preserve"> SNR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=300 </m:t>
        </m:r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≤T≤400 </m:t>
        </m:r>
        <m:r>
          <m:rPr>
            <m:sty m:val="p"/>
          </m:rPr>
          <w:rPr>
            <w:rFonts w:ascii="Cambria Math" w:hAnsi="Cambria Math"/>
          </w:rPr>
          <m:t>K</m:t>
        </m:r>
      </m:oMath>
      <w:r w:rsidRPr="00460077">
        <w:rPr>
          <w:iCs/>
        </w:rPr>
        <w:t xml:space="preserve">, assume </w:t>
      </w:r>
      <m:oMath>
        <m:r>
          <w:rPr>
            <w:rFonts w:ascii="Cambria Math" w:hAnsi="Cambria Math"/>
          </w:rPr>
          <m:t xml:space="preserve">ENBW=1 </m:t>
        </m:r>
        <m:r>
          <m:rPr>
            <m:sty m:val="p"/>
          </m:rPr>
          <w:rPr>
            <w:rFonts w:ascii="Cambria Math" w:hAnsi="Cambria Math"/>
          </w:rPr>
          <m:t>kHz</m:t>
        </m:r>
      </m:oMath>
      <w:r w:rsidRPr="00460077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=5 </m:t>
        </m:r>
        <m:r>
          <m:rPr>
            <m:sty m:val="p"/>
          </m:rPr>
          <w:rPr>
            <w:rFonts w:ascii="Cambria Math" w:hAnsi="Cambria Math"/>
          </w:rPr>
          <m:t>V</m:t>
        </m:r>
      </m:oMath>
      <w:r w:rsidRPr="00460077">
        <w:t xml:space="preserve"> and the </w:t>
      </w:r>
      <m:oMath>
        <m:r>
          <w:rPr>
            <w:rFonts w:ascii="Cambria Math" w:hAnsi="Cambria Math"/>
          </w:rPr>
          <m:t>R</m:t>
        </m:r>
      </m:oMath>
      <w:r w:rsidRPr="00460077">
        <w:t xml:space="preserve"> and </w:t>
      </w:r>
      <m:oMath>
        <m:r>
          <w:rPr>
            <w:rFonts w:ascii="Cambria Math" w:hAnsi="Cambria Math"/>
          </w:rPr>
          <m:t>α</m:t>
        </m:r>
      </m:oMath>
      <w:r w:rsidRPr="00460077">
        <w:t xml:space="preserve">-values given in part a).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=1.381×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J/K</m:t>
        </m:r>
      </m:oMath>
      <w:r w:rsidRPr="00460077">
        <w:rPr>
          <w:iCs/>
        </w:rPr>
        <w:t>.</w:t>
      </w:r>
    </w:p>
    <w:p w14:paraId="5AA6E00F" w14:textId="77777777" w:rsidR="00790680" w:rsidRPr="00460077" w:rsidRDefault="00790680" w:rsidP="00790680">
      <w:pPr>
        <w:rPr>
          <w:rFonts w:eastAsiaTheme="minorEastAsia"/>
          <w:b/>
          <w:bCs/>
        </w:rPr>
      </w:pPr>
      <w:r w:rsidRPr="00460077">
        <w:rPr>
          <w:rFonts w:eastAsiaTheme="minorEastAsia"/>
          <w:b/>
          <w:bCs/>
        </w:rPr>
        <w:t>Task 3 c):</w:t>
      </w:r>
      <w:r>
        <w:rPr>
          <w:rFonts w:eastAsiaTheme="minorEastAsia"/>
          <w:b/>
          <w:bCs/>
        </w:rPr>
        <w:t xml:space="preserve"> Additional Task</w:t>
      </w:r>
    </w:p>
    <w:p w14:paraId="06AE910A" w14:textId="4EEE7FA8" w:rsidR="00A73208" w:rsidRPr="00460077" w:rsidRDefault="00790680" w:rsidP="00790680">
      <w:pPr>
        <w:rPr>
          <w:rFonts w:eastAsiaTheme="minorEastAsia"/>
          <w:iCs/>
        </w:rPr>
      </w:pPr>
      <w:r w:rsidRPr="00460077">
        <w:t xml:space="preserve">What measures can be taken so that a measurement with sufficient SNR is possible </w:t>
      </w:r>
      <w:r>
        <w:t>in</w:t>
      </w:r>
      <w:r w:rsidRPr="00460077">
        <w:t xml:space="preserve"> the temperature</w:t>
      </w:r>
      <w:r>
        <w:t xml:space="preserve"> range of interest</w:t>
      </w:r>
      <w:r w:rsidRPr="00460077">
        <w:t>? What are advantages and disadvantages?</w:t>
      </w:r>
    </w:p>
    <w:p w14:paraId="34177DBE" w14:textId="478C24CF" w:rsidR="00860517" w:rsidRPr="00460077" w:rsidRDefault="00860517" w:rsidP="00A85247">
      <w:r w:rsidRPr="00460077">
        <w:br w:type="page"/>
      </w:r>
    </w:p>
    <w:p w14:paraId="4391E524" w14:textId="7F4CBAE5" w:rsidR="00D6341E" w:rsidRPr="00460077" w:rsidRDefault="00D6341E" w:rsidP="00D6341E">
      <w:pPr>
        <w:pStyle w:val="Heading1"/>
      </w:pPr>
      <w:r w:rsidRPr="00460077">
        <w:lastRenderedPageBreak/>
        <w:t xml:space="preserve">Part </w:t>
      </w:r>
      <w:r w:rsidR="00790680">
        <w:t>C</w:t>
      </w:r>
      <w:r w:rsidRPr="00460077">
        <w:t>: Photodetectors</w:t>
      </w:r>
    </w:p>
    <w:p w14:paraId="786761A3" w14:textId="176C8376" w:rsidR="00964500" w:rsidRPr="00460077" w:rsidRDefault="00860517" w:rsidP="00964500">
      <w:pPr>
        <w:rPr>
          <w:b/>
          <w:bCs/>
          <w:iCs/>
        </w:rPr>
      </w:pPr>
      <w:r w:rsidRPr="00460077">
        <w:rPr>
          <w:b/>
          <w:bCs/>
          <w:iCs/>
        </w:rPr>
        <w:t>Task 2 a):</w:t>
      </w:r>
      <w:r w:rsidR="006016EF" w:rsidRPr="00460077">
        <w:rPr>
          <w:b/>
          <w:bCs/>
          <w:iCs/>
        </w:rPr>
        <w:t xml:space="preserve"> </w:t>
      </w:r>
    </w:p>
    <w:p w14:paraId="73B89261" w14:textId="7A258A38" w:rsidR="006016EF" w:rsidRPr="00460077" w:rsidRDefault="00063AEC" w:rsidP="006016EF">
      <w:pPr>
        <w:pStyle w:val="Task"/>
        <w:numPr>
          <w:ilvl w:val="0"/>
          <w:numId w:val="10"/>
        </w:numPr>
      </w:pPr>
      <w:r w:rsidRPr="00460077">
        <w:t>Calculate the silicon active device thickness to achieve 90 % and 99 % absorption of light at the wavelengths of 600 nm (</w:t>
      </w:r>
      <m:oMath>
        <m:r>
          <w:rPr>
            <w:rFonts w:ascii="Cambria Math" w:hAnsi="Cambria Math"/>
          </w:rPr>
          <m:t xml:space="preserve">a=4140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60077">
        <w:t>) and 400 nm (</w:t>
      </w:r>
      <m:oMath>
        <m:r>
          <w:rPr>
            <w:rFonts w:ascii="Cambria Math" w:hAnsi="Cambria Math"/>
          </w:rPr>
          <m:t xml:space="preserve">α=95200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460077">
        <w:t>).</w:t>
      </w:r>
    </w:p>
    <w:p w14:paraId="2D401C65" w14:textId="6B658293" w:rsidR="00964500" w:rsidRPr="00460077" w:rsidRDefault="00964500" w:rsidP="006016EF">
      <w:pPr>
        <w:pStyle w:val="Task"/>
        <w:numPr>
          <w:ilvl w:val="0"/>
          <w:numId w:val="10"/>
        </w:numPr>
      </w:pPr>
      <w:r w:rsidRPr="00460077">
        <w:t xml:space="preserve">Calculate the </w:t>
      </w:r>
      <w:r w:rsidR="00AF289B" w:rsidRPr="00460077">
        <w:t xml:space="preserve">relative </w:t>
      </w:r>
      <w:r w:rsidRPr="00460077">
        <w:t xml:space="preserve">change in quantum efficiency for the thicknesses you calculated for each </w:t>
      </w:r>
      <w:proofErr w:type="gramStart"/>
      <w:r w:rsidRPr="00460077">
        <w:t>wave length</w:t>
      </w:r>
      <w:proofErr w:type="gramEnd"/>
      <w:r w:rsidRPr="00460077">
        <w:t>.</w:t>
      </w:r>
    </w:p>
    <w:p w14:paraId="16D03752" w14:textId="3360D752" w:rsidR="006016EF" w:rsidRPr="00460077" w:rsidRDefault="0009433B" w:rsidP="006016EF">
      <w:pPr>
        <w:pStyle w:val="Task"/>
        <w:numPr>
          <w:ilvl w:val="0"/>
          <w:numId w:val="10"/>
        </w:numPr>
      </w:pPr>
      <w:r w:rsidRPr="00460077">
        <w:t>Calculate</w:t>
      </w:r>
      <w:r w:rsidR="006016EF" w:rsidRPr="00460077">
        <w:t xml:space="preserve"> the quantum efficiency for </w:t>
      </w:r>
      <w:r w:rsidRPr="00460077">
        <w:t xml:space="preserve">each of </w:t>
      </w:r>
      <w:r w:rsidR="006016EF" w:rsidRPr="00460077">
        <w:t>the wavelengths</w:t>
      </w:r>
      <w:r w:rsidRPr="00460077">
        <w:t xml:space="preserve"> for 99 % absorption</w:t>
      </w:r>
      <w:r w:rsidR="006016EF" w:rsidRPr="00460077">
        <w:t xml:space="preserve">. Assume </w:t>
      </w:r>
      <m:oMath>
        <m:r>
          <m:rPr>
            <m:scr m:val="script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400 </m:t>
            </m:r>
            <m:r>
              <m:rPr>
                <m:sty m:val="p"/>
              </m:rPr>
              <w:rPr>
                <w:rFonts w:ascii="Cambria Math" w:hAnsi="Cambria Math"/>
              </w:rPr>
              <m:t>nm</m:t>
            </m:r>
            <m:ctrlPr>
              <w:rPr>
                <w:rFonts w:ascii="Cambria Math" w:hAnsi="Cambria Math"/>
                <w:iCs/>
              </w:rPr>
            </m:ctrlPr>
          </m:e>
        </m:d>
        <m:r>
          <w:rPr>
            <w:rFonts w:ascii="Cambria Math" w:hAnsi="Cambria Math"/>
          </w:rPr>
          <m:t>=0.485</m:t>
        </m:r>
      </m:oMath>
      <w:r w:rsidR="006016EF" w:rsidRPr="00460077">
        <w:rPr>
          <w:iCs/>
        </w:rPr>
        <w:t xml:space="preserve">, </w:t>
      </w:r>
      <m:oMath>
        <m:r>
          <m:rPr>
            <m:scr m:val="script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 xml:space="preserve">600 </m:t>
            </m:r>
            <m:r>
              <m:rPr>
                <m:sty m:val="p"/>
              </m:rPr>
              <w:rPr>
                <w:rFonts w:ascii="Cambria Math" w:hAnsi="Cambria Math"/>
              </w:rPr>
              <m:t>nm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>=0.354</m:t>
        </m:r>
      </m:oMath>
      <w:r w:rsidR="006016EF" w:rsidRPr="00460077">
        <w:t xml:space="preserve"> and </w:t>
      </w:r>
      <m:oMath>
        <m:r>
          <w:rPr>
            <w:rFonts w:ascii="Cambria Math" w:hAnsi="Cambria Math"/>
          </w:rPr>
          <m:t>ξ=1</m:t>
        </m:r>
      </m:oMath>
      <w:r w:rsidR="006016EF" w:rsidRPr="00460077">
        <w:t>.</w:t>
      </w:r>
    </w:p>
    <w:p w14:paraId="27BA3D46" w14:textId="38FC07A8" w:rsidR="00FC3380" w:rsidRPr="00460077" w:rsidRDefault="00FC3380" w:rsidP="00582650">
      <w:pPr>
        <w:rPr>
          <w:rFonts w:eastAsiaTheme="minorEastAsia"/>
          <w:b/>
          <w:bCs/>
        </w:rPr>
      </w:pPr>
      <w:r w:rsidRPr="00460077">
        <w:rPr>
          <w:rFonts w:eastAsiaTheme="minorEastAsia"/>
          <w:b/>
          <w:bCs/>
        </w:rPr>
        <w:t>Task 2</w:t>
      </w:r>
      <w:r w:rsidR="00682A1E" w:rsidRPr="00460077">
        <w:rPr>
          <w:rFonts w:eastAsiaTheme="minorEastAsia"/>
          <w:b/>
          <w:bCs/>
        </w:rPr>
        <w:t xml:space="preserve"> b)</w:t>
      </w:r>
      <w:r w:rsidRPr="00460077">
        <w:rPr>
          <w:rFonts w:eastAsiaTheme="minorEastAsia"/>
          <w:b/>
          <w:bCs/>
        </w:rPr>
        <w:t>:</w:t>
      </w:r>
      <w:r w:rsidR="00421F01">
        <w:rPr>
          <w:rFonts w:eastAsiaTheme="minorEastAsia"/>
          <w:b/>
          <w:bCs/>
        </w:rPr>
        <w:t xml:space="preserve"> </w:t>
      </w:r>
    </w:p>
    <w:p w14:paraId="34FBA6C4" w14:textId="10D179D4" w:rsidR="00AF289B" w:rsidRPr="00460077" w:rsidRDefault="00D130BF" w:rsidP="00D6341E">
      <w:pPr>
        <w:pStyle w:val="Task"/>
      </w:pPr>
      <w:r w:rsidRPr="00460077">
        <w:t xml:space="preserve">Consider a piece of n-doped silicon as a photoconductor </w:t>
      </w:r>
      <w:r w:rsidR="00682A1E" w:rsidRPr="00460077">
        <w:t xml:space="preserve">at room temperature </w:t>
      </w:r>
      <w:r w:rsidRPr="00460077">
        <w:t>with the following properties:</w:t>
      </w:r>
    </w:p>
    <w:p w14:paraId="51BCE2DE" w14:textId="77777777" w:rsidR="00421F01" w:rsidRDefault="00AF289B" w:rsidP="00421F01">
      <w:pPr>
        <w:pStyle w:val="Task"/>
        <w:keepNext/>
        <w:jc w:val="center"/>
      </w:pPr>
      <w:r w:rsidRPr="0046007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15D5C" wp14:editId="0BC2C906">
                <wp:simplePos x="0" y="0"/>
                <wp:positionH relativeFrom="column">
                  <wp:posOffset>2105425</wp:posOffset>
                </wp:positionH>
                <wp:positionV relativeFrom="paragraph">
                  <wp:posOffset>1547591</wp:posOffset>
                </wp:positionV>
                <wp:extent cx="1390810" cy="222837"/>
                <wp:effectExtent l="0" t="0" r="0" b="6350"/>
                <wp:wrapNone/>
                <wp:docPr id="8868626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810" cy="222837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D4EDDB" id="Rectangle 6" o:spid="_x0000_s1026" style="position:absolute;margin-left:165.8pt;margin-top:121.85pt;width:109.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" fillcolor="#dcdcdc" stroked="f" strokeweight="1pt"/>
            </w:pict>
          </mc:Fallback>
        </mc:AlternateContent>
      </w:r>
      <w:r w:rsidR="003952D7" w:rsidRPr="00460077">
        <w:rPr>
          <w:noProof/>
        </w:rPr>
        <w:drawing>
          <wp:inline distT="0" distB="0" distL="0" distR="0" wp14:anchorId="31E14FC5" wp14:editId="1130FFEC">
            <wp:extent cx="4320000" cy="2010903"/>
            <wp:effectExtent l="0" t="0" r="4445" b="8890"/>
            <wp:docPr id="10724049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4934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9D1B" w14:textId="1AA04A2B" w:rsidR="00D130BF" w:rsidRPr="00460077" w:rsidRDefault="00421F01" w:rsidP="00421F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Integrated</w:t>
      </w:r>
      <w:r>
        <w:rPr>
          <w:noProof/>
        </w:rPr>
        <w:t xml:space="preserve"> Photoconductor</w:t>
      </w:r>
    </w:p>
    <w:p w14:paraId="0BE8E07D" w14:textId="554D9D57" w:rsidR="003952D7" w:rsidRPr="00460077" w:rsidRDefault="003952D7" w:rsidP="00D6341E">
      <w:pPr>
        <w:pStyle w:val="Task"/>
        <w:rPr>
          <w:iCs/>
        </w:rPr>
      </w:pPr>
      <w:r w:rsidRPr="00460077">
        <w:t xml:space="preserve">Donor concentration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17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 w:rsidRPr="00460077">
        <w:rPr>
          <w:iCs/>
        </w:rPr>
        <w:t xml:space="preserve"> (assume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</m:oMath>
      <w:r w:rsidRPr="00460077">
        <w:rPr>
          <w:iCs/>
        </w:rPr>
        <w:t>)</w:t>
      </w:r>
      <w:r w:rsidR="00682A1E" w:rsidRPr="00460077">
        <w:rPr>
          <w:iCs/>
        </w:rPr>
        <w:t xml:space="preserve"> and mobilities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=700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/Vs</m:t>
        </m:r>
      </m:oMath>
      <w:r w:rsidR="00682A1E" w:rsidRPr="00460077"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=240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/Vs</m:t>
        </m:r>
      </m:oMath>
      <w:r w:rsidRPr="00460077">
        <w:rPr>
          <w:iCs/>
        </w:rPr>
        <w:t xml:space="preserve">, </w:t>
      </w:r>
      <w:r w:rsidRPr="00460077">
        <w:rPr>
          <w:i/>
        </w:rPr>
        <w:t>n</w:t>
      </w:r>
      <w:r w:rsidRPr="00460077">
        <w:t xml:space="preserve">-well depth of </w:t>
      </w:r>
      <m:oMath>
        <m:r>
          <w:rPr>
            <w:rFonts w:ascii="Cambria Math" w:hAnsi="Cambria Math"/>
          </w:rPr>
          <m:t xml:space="preserve">t=1 </m:t>
        </m:r>
        <m:r>
          <m:rPr>
            <m:sty m:val="p"/>
          </m:rPr>
          <w:rPr>
            <w:rFonts w:ascii="Cambria Math" w:hAnsi="Cambria Math"/>
          </w:rPr>
          <m:t>μm</m:t>
        </m:r>
      </m:oMath>
      <w:r w:rsidRPr="00460077">
        <w:rPr>
          <w:iCs/>
        </w:rPr>
        <w:t xml:space="preserve">, resistance width of </w:t>
      </w:r>
      <m:oMath>
        <m:r>
          <w:rPr>
            <w:rFonts w:ascii="Cambria Math" w:hAnsi="Cambria Math"/>
          </w:rPr>
          <m:t xml:space="preserve">W=10 </m:t>
        </m:r>
        <m:r>
          <m:rPr>
            <m:sty m:val="p"/>
          </m:rPr>
          <w:rPr>
            <w:rFonts w:ascii="Cambria Math" w:hAnsi="Cambria Math"/>
          </w:rPr>
          <m:t>μm</m:t>
        </m:r>
      </m:oMath>
      <w:r w:rsidRPr="00460077">
        <w:t xml:space="preserve"> and resistance length of </w:t>
      </w:r>
      <m:oMath>
        <m:r>
          <w:rPr>
            <w:rFonts w:ascii="Cambria Math" w:hAnsi="Cambria Math"/>
          </w:rPr>
          <m:t xml:space="preserve">L=30 </m:t>
        </m:r>
        <m:r>
          <m:rPr>
            <m:sty m:val="p"/>
          </m:rPr>
          <w:rPr>
            <w:rFonts w:ascii="Cambria Math" w:hAnsi="Cambria Math"/>
          </w:rPr>
          <m:t>μm</m:t>
        </m:r>
      </m:oMath>
      <w:r w:rsidRPr="00460077">
        <w:rPr>
          <w:iCs/>
        </w:rPr>
        <w:t>.</w:t>
      </w:r>
    </w:p>
    <w:p w14:paraId="092E26EA" w14:textId="66F3E37F" w:rsidR="00682A1E" w:rsidRPr="00460077" w:rsidRDefault="00682A1E" w:rsidP="00D6341E">
      <w:pPr>
        <w:pStyle w:val="Task"/>
      </w:pPr>
      <w:r w:rsidRPr="00460077">
        <w:rPr>
          <w:iCs/>
        </w:rPr>
        <w:t xml:space="preserve">The photoconductor is driven with a </w:t>
      </w:r>
      <m:oMath>
        <m:r>
          <w:rPr>
            <w:rFonts w:ascii="Cambria Math" w:hAnsi="Cambria Math"/>
          </w:rPr>
          <m:t xml:space="preserve">1.8 </m:t>
        </m:r>
        <m:r>
          <m:rPr>
            <m:sty m:val="p"/>
          </m:rPr>
          <w:rPr>
            <w:rFonts w:ascii="Cambria Math" w:hAnsi="Cambria Math"/>
          </w:rPr>
          <m:t>V</m:t>
        </m:r>
      </m:oMath>
      <w:r w:rsidRPr="00460077">
        <w:t xml:space="preserve"> bias (only consider the conductor resistance).</w:t>
      </w:r>
    </w:p>
    <w:p w14:paraId="14E6212C" w14:textId="649ECCD0" w:rsidR="00682A1E" w:rsidRPr="00460077" w:rsidRDefault="00682A1E" w:rsidP="00EB2971">
      <w:pPr>
        <w:pStyle w:val="Task"/>
        <w:numPr>
          <w:ilvl w:val="0"/>
          <w:numId w:val="11"/>
        </w:numPr>
        <w:rPr>
          <w:iCs/>
        </w:rPr>
      </w:pPr>
      <w:r w:rsidRPr="00460077">
        <w:rPr>
          <w:iCs/>
        </w:rPr>
        <w:t>Calculate the current without optical excitation.</w:t>
      </w:r>
      <w:r w:rsidR="001B28BC" w:rsidRPr="00460077">
        <w:rPr>
          <w:iCs/>
        </w:rPr>
        <w:t xml:space="preserve"> The intrinsic carrier concentration is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=1.5×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 w:rsidR="001B28BC" w:rsidRPr="00460077">
        <w:rPr>
          <w:iCs/>
        </w:rPr>
        <w:t xml:space="preserve">, the elementary charge is </w:t>
      </w:r>
      <m:oMath>
        <m:r>
          <w:rPr>
            <w:rFonts w:ascii="Cambria Math" w:hAnsi="Cambria Math"/>
          </w:rPr>
          <m:t>e=1.602×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="001B28BC" w:rsidRPr="00460077">
        <w:t xml:space="preserve"> and the Boltzmann constant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=1.381×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J/K</m:t>
        </m:r>
      </m:oMath>
      <w:r w:rsidR="001B28BC" w:rsidRPr="00460077">
        <w:rPr>
          <w:iCs/>
        </w:rPr>
        <w:t>.</w:t>
      </w:r>
    </w:p>
    <w:p w14:paraId="40404CDD" w14:textId="02146CCE" w:rsidR="00EB2971" w:rsidRPr="00460077" w:rsidRDefault="00EB2971" w:rsidP="00EB2971">
      <w:pPr>
        <w:pStyle w:val="Task"/>
        <w:numPr>
          <w:ilvl w:val="0"/>
          <w:numId w:val="11"/>
        </w:numPr>
        <w:rPr>
          <w:iCs/>
        </w:rPr>
      </w:pPr>
      <w:r w:rsidRPr="00460077">
        <w:rPr>
          <w:iCs/>
        </w:rPr>
        <w:t xml:space="preserve">Calculate the photocurrent for a photon flux of </w:t>
      </w:r>
      <m:oMath>
        <m:r>
          <m:rPr>
            <m:sty m:val="p"/>
          </m:rPr>
          <w:rPr>
            <w:rFonts w:ascii="Cambria Math" w:hAnsi="Cambria Math"/>
          </w:rPr>
          <m:t>ϕ=Φ/(L⋅W)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sup>
        </m:sSup>
      </m:oMath>
      <w:r w:rsidR="004C6CCC" w:rsidRPr="00460077">
        <w:rPr>
          <w:iCs/>
        </w:rPr>
        <w:t xml:space="preserve">. Assume </w:t>
      </w:r>
      <m:oMath>
        <m:r>
          <w:rPr>
            <w:rFonts w:ascii="Cambria Math" w:hAnsi="Cambria Math"/>
          </w:rPr>
          <m:t>η=0.515</m:t>
        </m:r>
      </m:oMath>
      <w:r w:rsidR="0037467B" w:rsidRPr="00460077">
        <w:rPr>
          <w:iCs/>
        </w:rPr>
        <w:t xml:space="preserve"> </w:t>
      </w:r>
      <w:r w:rsidR="004C6CCC" w:rsidRPr="00460077">
        <w:rPr>
          <w:iCs/>
        </w:rPr>
        <w:t xml:space="preserve">and </w:t>
      </w:r>
      <m:oMath>
        <m:r>
          <w:rPr>
            <w:rFonts w:ascii="Cambria Math" w:hAnsi="Cambria Math"/>
          </w:rPr>
          <m:t xml:space="preserve">τ=100 </m:t>
        </m:r>
        <m:r>
          <m:rPr>
            <m:sty m:val="p"/>
          </m:rPr>
          <w:rPr>
            <w:rFonts w:ascii="Cambria Math" w:hAnsi="Cambria Math"/>
          </w:rPr>
          <m:t>ns</m:t>
        </m:r>
        <m:r>
          <w:rPr>
            <w:rFonts w:ascii="Cambria Math" w:hAnsi="Cambria Math"/>
          </w:rPr>
          <m:t>.</m:t>
        </m:r>
      </m:oMath>
    </w:p>
    <w:p w14:paraId="2EF0A74A" w14:textId="77777777" w:rsidR="00F67CAB" w:rsidRPr="00460077" w:rsidRDefault="00510273" w:rsidP="00F67CAB">
      <w:pPr>
        <w:pStyle w:val="Task"/>
        <w:numPr>
          <w:ilvl w:val="0"/>
          <w:numId w:val="11"/>
        </w:numPr>
        <w:rPr>
          <w:iCs/>
        </w:rPr>
      </w:pPr>
      <w:r w:rsidRPr="00460077">
        <w:rPr>
          <w:iCs/>
        </w:rPr>
        <w:lastRenderedPageBreak/>
        <w:t xml:space="preserve">Calculate the conductor gain. </w:t>
      </w:r>
      <w:r w:rsidR="004C20BF" w:rsidRPr="00460077">
        <w:rPr>
          <w:iCs/>
        </w:rPr>
        <w:t xml:space="preserve">How much does the gain change in the following situations: </w:t>
      </w:r>
    </w:p>
    <w:p w14:paraId="302B2FCD" w14:textId="75056AE0" w:rsidR="00F67CAB" w:rsidRPr="00460077" w:rsidRDefault="006675D2" w:rsidP="006675D2">
      <w:pPr>
        <w:pStyle w:val="Task"/>
        <w:rPr>
          <w:iCs/>
        </w:rPr>
      </w:pPr>
      <w:r w:rsidRPr="00460077">
        <w:tab/>
        <w:t xml:space="preserve">a) </w:t>
      </w:r>
      <w:r w:rsidR="004C20BF" w:rsidRPr="00460077">
        <w:rPr>
          <w:iCs/>
        </w:rPr>
        <w:t>the conductor is twice as long (</w:t>
      </w:r>
      <m:oMath>
        <m:r>
          <w:rPr>
            <w:rFonts w:ascii="Cambria Math" w:hAnsi="Cambria Math"/>
          </w:rPr>
          <m:t>2L</m:t>
        </m:r>
      </m:oMath>
      <w:r w:rsidR="00FD3657">
        <w:t>)</w:t>
      </w:r>
      <w:r w:rsidRPr="00460077">
        <w:tab/>
      </w:r>
    </w:p>
    <w:p w14:paraId="5D73D0A0" w14:textId="5431766A" w:rsidR="00F67CAB" w:rsidRPr="00460077" w:rsidRDefault="006675D2" w:rsidP="006675D2">
      <w:pPr>
        <w:pStyle w:val="Task"/>
        <w:rPr>
          <w:iCs/>
        </w:rPr>
      </w:pPr>
      <w:r w:rsidRPr="00460077">
        <w:tab/>
        <w:t xml:space="preserve">b) </w:t>
      </w:r>
      <w:r w:rsidR="004C20BF" w:rsidRPr="00460077">
        <w:rPr>
          <w:iCs/>
        </w:rPr>
        <w:t>the conductor is twice as wide (</w:t>
      </w:r>
      <m:oMath>
        <m:r>
          <w:rPr>
            <w:rFonts w:ascii="Cambria Math" w:hAnsi="Cambria Math"/>
          </w:rPr>
          <m:t>2W</m:t>
        </m:r>
      </m:oMath>
      <w:r w:rsidR="004C20BF" w:rsidRPr="00460077">
        <w:rPr>
          <w:iCs/>
        </w:rPr>
        <w:t>)</w:t>
      </w:r>
    </w:p>
    <w:p w14:paraId="0673E998" w14:textId="3364A044" w:rsidR="00F67CAB" w:rsidRPr="00460077" w:rsidRDefault="007E21BB" w:rsidP="00F67CAB">
      <w:pPr>
        <w:pStyle w:val="Task"/>
        <w:numPr>
          <w:ilvl w:val="0"/>
          <w:numId w:val="11"/>
        </w:numPr>
        <w:rPr>
          <w:iCs/>
        </w:rPr>
      </w:pPr>
      <w:r w:rsidRPr="00460077">
        <w:rPr>
          <w:iCs/>
        </w:rPr>
        <w:t>H</w:t>
      </w:r>
      <w:r w:rsidR="004C20BF" w:rsidRPr="00460077">
        <w:rPr>
          <w:iCs/>
        </w:rPr>
        <w:t>ow does the photocurrent change for the cases above</w:t>
      </w:r>
      <w:r w:rsidRPr="00460077">
        <w:rPr>
          <w:iCs/>
        </w:rPr>
        <w:t>?</w:t>
      </w:r>
    </w:p>
    <w:p w14:paraId="231BA452" w14:textId="778F67FA" w:rsidR="006A07EE" w:rsidRPr="00421F01" w:rsidRDefault="006A07EE" w:rsidP="006A07EE">
      <w:pPr>
        <w:rPr>
          <w:rFonts w:eastAsiaTheme="minorEastAsia"/>
          <w:iCs/>
        </w:rPr>
      </w:pPr>
    </w:p>
    <w:p w14:paraId="3DF58C72" w14:textId="624347A3" w:rsidR="006A07EE" w:rsidRPr="00460077" w:rsidRDefault="006A07EE">
      <w:pPr>
        <w:rPr>
          <w:rFonts w:eastAsiaTheme="minorEastAsia"/>
          <w:iCs/>
        </w:rPr>
      </w:pPr>
      <w:r w:rsidRPr="00460077">
        <w:rPr>
          <w:rFonts w:eastAsiaTheme="minorEastAsia"/>
          <w:iCs/>
        </w:rPr>
        <w:br w:type="page"/>
      </w:r>
    </w:p>
    <w:p w14:paraId="7F4498D7" w14:textId="55E2A639" w:rsidR="009D7D1F" w:rsidRPr="00460077" w:rsidRDefault="009D7D1F" w:rsidP="009D7D1F">
      <w:pPr>
        <w:pStyle w:val="Heading1"/>
        <w:rPr>
          <w:rFonts w:eastAsiaTheme="minorEastAsia"/>
        </w:rPr>
      </w:pPr>
      <w:r w:rsidRPr="00460077">
        <w:rPr>
          <w:rFonts w:eastAsiaTheme="minorEastAsia"/>
        </w:rPr>
        <w:lastRenderedPageBreak/>
        <w:t>Part D: IS-MOS Capacitance</w:t>
      </w:r>
    </w:p>
    <w:p w14:paraId="06A63661" w14:textId="598ADEFB" w:rsidR="00D111FE" w:rsidRPr="00460077" w:rsidRDefault="00D111FE" w:rsidP="009D7D1F">
      <w:pPr>
        <w:rPr>
          <w:b/>
          <w:bCs/>
        </w:rPr>
      </w:pPr>
      <w:r w:rsidRPr="00460077">
        <w:rPr>
          <w:b/>
          <w:bCs/>
        </w:rPr>
        <w:t xml:space="preserve">Task </w:t>
      </w:r>
      <w:r w:rsidR="00036E5A" w:rsidRPr="00460077">
        <w:rPr>
          <w:b/>
          <w:bCs/>
        </w:rPr>
        <w:t>4</w:t>
      </w:r>
      <w:r w:rsidRPr="00460077">
        <w:rPr>
          <w:b/>
          <w:bCs/>
        </w:rPr>
        <w:t xml:space="preserve"> a):</w:t>
      </w:r>
    </w:p>
    <w:p w14:paraId="3792AD4F" w14:textId="7FC76731" w:rsidR="00D111FE" w:rsidRPr="00460077" w:rsidRDefault="00C103DC" w:rsidP="0023244E">
      <w:pPr>
        <w:pStyle w:val="Task"/>
      </w:pPr>
      <w:r w:rsidRPr="00460077">
        <w:t>Fill in the gaps for characteristic of a MOS-Capacitance given in the figure below</w:t>
      </w:r>
      <w:r w:rsidR="007E21BB" w:rsidRPr="00460077">
        <w:t>.</w:t>
      </w:r>
    </w:p>
    <w:p w14:paraId="6267425C" w14:textId="77777777" w:rsidR="00421F01" w:rsidRDefault="00392D09" w:rsidP="00421F01">
      <w:pPr>
        <w:pStyle w:val="Task"/>
        <w:keepNext/>
        <w:jc w:val="center"/>
      </w:pPr>
      <w:r w:rsidRPr="00460077">
        <w:rPr>
          <w:noProof/>
        </w:rPr>
        <w:drawing>
          <wp:inline distT="0" distB="0" distL="0" distR="0" wp14:anchorId="27982134" wp14:editId="2F0ED1B8">
            <wp:extent cx="4320000" cy="2923248"/>
            <wp:effectExtent l="0" t="0" r="4445" b="0"/>
            <wp:docPr id="1769388757" name="Picture 7" descr="A blue dotted line with red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8757" name="Picture 7" descr="A blue dotted line with red rectangle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EEF4" w14:textId="51C8BC8A" w:rsidR="00C103DC" w:rsidRPr="00460077" w:rsidRDefault="00421F01" w:rsidP="00421F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MOS-Cap characteristic</w:t>
      </w:r>
    </w:p>
    <w:p w14:paraId="37E6BDD3" w14:textId="7AD88850" w:rsidR="00C103DC" w:rsidRPr="00460077" w:rsidRDefault="00C103DC" w:rsidP="00A468C7">
      <w:pPr>
        <w:pStyle w:val="Task"/>
        <w:numPr>
          <w:ilvl w:val="0"/>
          <w:numId w:val="13"/>
        </w:numPr>
      </w:pPr>
      <w:r w:rsidRPr="00460077">
        <w:t xml:space="preserve">Calculate the three </w:t>
      </w:r>
      <w:r w:rsidR="0023244E" w:rsidRPr="00460077">
        <w:t xml:space="preserve">characteristic </w:t>
      </w:r>
      <w:r w:rsidRPr="00460077">
        <w:t>parameters</w:t>
      </w:r>
      <w:r w:rsidR="00392D09" w:rsidRPr="00460077">
        <w:t xml:space="preserve"> (</w:t>
      </w:r>
      <w:proofErr w:type="gramStart"/>
      <w:r w:rsidR="00392D09" w:rsidRPr="00460077">
        <w:t xml:space="preserve">red) </w:t>
      </w:r>
      <w:r w:rsidRPr="00460077">
        <w:t xml:space="preserve"> of</w:t>
      </w:r>
      <w:proofErr w:type="gramEnd"/>
      <w:r w:rsidRPr="00460077">
        <w:t xml:space="preserve"> the curve</w:t>
      </w:r>
      <w:r w:rsidR="00036E5A" w:rsidRPr="00460077">
        <w:t xml:space="preserve"> at 300 K</w:t>
      </w:r>
      <w:r w:rsidRPr="00460077">
        <w:t>. Assume the following parameters:</w:t>
      </w:r>
    </w:p>
    <w:p w14:paraId="3071550D" w14:textId="7C7779E0" w:rsidR="00C103DC" w:rsidRPr="00460077" w:rsidRDefault="00C103DC" w:rsidP="00421F01">
      <w:pPr>
        <w:pStyle w:val="Task"/>
        <w:ind w:firstLine="720"/>
        <w:rPr>
          <w:iCs/>
        </w:rPr>
      </w:pPr>
      <w:r w:rsidRPr="00460077">
        <w:t>Gate:</w:t>
      </w:r>
      <w:r w:rsidR="00421F01">
        <w:tab/>
      </w:r>
      <w:r w:rsidR="00421F01">
        <w:tab/>
      </w:r>
      <w:r w:rsidRPr="00460077">
        <w:t>silicon dioxide SiO</w:t>
      </w:r>
      <w:r w:rsidRPr="00460077">
        <w:rPr>
          <w:vertAlign w:val="subscript"/>
        </w:rPr>
        <w:t>2</w:t>
      </w:r>
      <w:r w:rsidR="00421F01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SiO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w:softHyphen/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,rel</m:t>
            </m:r>
          </m:sub>
        </m:sSub>
        <m:r>
          <w:rPr>
            <w:rFonts w:ascii="Cambria Math" w:hAnsi="Cambria Math"/>
          </w:rPr>
          <m:t>=3.9</m:t>
        </m:r>
      </m:oMath>
      <w:r w:rsidR="00421F01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</w:rPr>
          <m:t xml:space="preserve">=30 </m:t>
        </m:r>
        <m:r>
          <m:rPr>
            <m:sty m:val="p"/>
          </m:rPr>
          <w:rPr>
            <w:rFonts w:ascii="Cambria Math" w:hAnsi="Cambria Math"/>
          </w:rPr>
          <m:t>nm</m:t>
        </m:r>
      </m:oMath>
    </w:p>
    <w:p w14:paraId="2CB2ECC0" w14:textId="18FBD5FF" w:rsidR="00C103DC" w:rsidRPr="00460077" w:rsidRDefault="00C103DC" w:rsidP="00421F01">
      <w:pPr>
        <w:pStyle w:val="Task"/>
        <w:ind w:firstLine="720"/>
      </w:pPr>
      <w:r w:rsidRPr="00460077">
        <w:rPr>
          <w:iCs/>
        </w:rPr>
        <w:t>Substrate:</w:t>
      </w:r>
      <w:r w:rsidR="00421F01">
        <w:rPr>
          <w:iCs/>
        </w:rPr>
        <w:tab/>
      </w:r>
      <w:r w:rsidRPr="00460077">
        <w:rPr>
          <w:iCs/>
        </w:rPr>
        <w:t>silicon Si</w:t>
      </w:r>
      <w:r w:rsidR="00421F01">
        <w:rPr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Si,rel</m:t>
            </m:r>
          </m:sub>
        </m:sSub>
        <m:r>
          <w:rPr>
            <w:rFonts w:ascii="Cambria Math" w:hAnsi="Cambria Math"/>
          </w:rPr>
          <m:t>=11.7</m:t>
        </m:r>
      </m:oMath>
      <w:r w:rsidR="00421F01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dopant</m:t>
            </m:r>
          </m:sub>
        </m:sSub>
        <m:r>
          <w:rPr>
            <w:rFonts w:ascii="Cambria Math" w:hAnsi="Cambria Math"/>
          </w:rPr>
          <m:t>=3×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</w:p>
    <w:p w14:paraId="299E0EBB" w14:textId="5DE9CD8F" w:rsidR="00A468C7" w:rsidRPr="00460077" w:rsidRDefault="00421F01" w:rsidP="00421F01">
      <w:pPr>
        <w:pStyle w:val="Task"/>
        <w:ind w:left="720"/>
      </w:pPr>
      <w:r>
        <w:rPr>
          <w:iCs/>
        </w:rPr>
        <w:t xml:space="preserve">The vacuum permittivity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Style w:val="nowrap"/>
            <w:rFonts w:ascii="Cambria Math" w:hAnsi="Cambria Math" w:cs="Arial"/>
            <w:color w:val="202122"/>
            <w:shd w:val="clear" w:color="auto" w:fill="FFFFFF"/>
          </w:rPr>
          <m:t>8.854×</m:t>
        </m:r>
        <m:sSup>
          <m:sSupPr>
            <m:ctrlPr>
              <w:rPr>
                <w:rStyle w:val="nowrap"/>
                <w:rFonts w:ascii="Cambria Math" w:hAnsi="Cambria Math" w:cs="Arial"/>
                <w:color w:val="202122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Style w:val="nowrap"/>
                <w:rFonts w:ascii="Cambria Math" w:hAnsi="Cambria Math" w:cs="Arial"/>
                <w:color w:val="202122"/>
                <w:shd w:val="clear" w:color="auto" w:fill="FFFFFF"/>
              </w:rPr>
              <m:t>10</m:t>
            </m:r>
          </m:e>
          <m:sup>
            <m:r>
              <m:rPr>
                <m:sty m:val="p"/>
              </m:rPr>
              <w:rPr>
                <w:rStyle w:val="nowrap"/>
                <w:rFonts w:ascii="Cambria Math" w:hAnsi="Cambria Math" w:cs="Arial"/>
                <w:color w:val="202122"/>
                <w:shd w:val="clear" w:color="auto" w:fill="FFFFFF"/>
              </w:rPr>
              <m:t>-12</m:t>
            </m:r>
          </m:sup>
        </m:sSup>
        <m:r>
          <m:rPr>
            <m:sty m:val="p"/>
          </m:rPr>
          <w:rPr>
            <w:rStyle w:val="nowrap"/>
            <w:rFonts w:ascii="Cambria Math" w:hAnsi="Cambria Math" w:cs="Arial"/>
            <w:color w:val="202122"/>
            <w:shd w:val="clear" w:color="auto" w:fill="FFFFFF"/>
          </w:rPr>
          <m:t> F/m</m:t>
        </m:r>
      </m:oMath>
      <w:r>
        <w:rPr>
          <w:rStyle w:val="nowrap"/>
          <w:color w:val="202122"/>
          <w:shd w:val="clear" w:color="auto" w:fill="FFFFFF"/>
        </w:rPr>
        <w:t xml:space="preserve">, the intrinsic carrier concentration in Si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>
        <w:rPr>
          <w:iCs/>
        </w:rPr>
        <w:t xml:space="preserve">, the elementary charge is </w:t>
      </w:r>
      <m:oMath>
        <m:r>
          <w:rPr>
            <w:rFonts w:ascii="Cambria Math" w:hAnsi="Cambria Math"/>
          </w:rPr>
          <m:t>e=1.602×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and the Boltzmann constant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=1.381×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J/K</m:t>
        </m:r>
      </m:oMath>
      <w:r>
        <w:rPr>
          <w:iCs/>
        </w:rPr>
        <w:t>.</w:t>
      </w:r>
    </w:p>
    <w:p w14:paraId="17D554EF" w14:textId="112892F8" w:rsidR="00421F01" w:rsidRPr="00460077" w:rsidRDefault="00A468C7" w:rsidP="00421F01">
      <w:pPr>
        <w:pStyle w:val="Task"/>
        <w:numPr>
          <w:ilvl w:val="0"/>
          <w:numId w:val="13"/>
        </w:numPr>
      </w:pPr>
      <w:r w:rsidRPr="00460077">
        <w:t>Calculate how these parameters change if instead of SiO</w:t>
      </w:r>
      <w:r w:rsidRPr="00460077">
        <w:softHyphen/>
      </w:r>
      <w:r w:rsidRPr="00421F01">
        <w:rPr>
          <w:vertAlign w:val="subscript"/>
        </w:rPr>
        <w:t>2</w:t>
      </w:r>
      <w:r w:rsidRPr="00460077">
        <w:t xml:space="preserve"> the gate oxide is changed to silicon nitride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SiN,rel</m:t>
            </m:r>
          </m:sub>
        </m:sSub>
        <m:r>
          <w:rPr>
            <w:rFonts w:ascii="Cambria Math" w:hAnsi="Cambria Math"/>
          </w:rPr>
          <m:t>=7.5</m:t>
        </m:r>
      </m:oMath>
      <w:r w:rsidRPr="00460077">
        <w:t>) and the silicon substrate</w:t>
      </w:r>
      <w:r w:rsidR="001541A2" w:rsidRPr="00460077">
        <w:t>s’</w:t>
      </w:r>
      <w:r w:rsidRPr="00460077">
        <w:t xml:space="preserve"> doping is </w:t>
      </w:r>
      <w:r w:rsidR="001541A2" w:rsidRPr="00460077">
        <w:t>de</w:t>
      </w:r>
      <w:r w:rsidRPr="00460077">
        <w:t xml:space="preserve">creased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0.5×10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 w:rsidRPr="00421F01">
        <w:rPr>
          <w:iCs/>
        </w:rPr>
        <w:t>.</w:t>
      </w:r>
      <w:r w:rsidR="001541A2" w:rsidRPr="00421F01">
        <w:rPr>
          <w:iCs/>
        </w:rPr>
        <w:t xml:space="preserve"> </w:t>
      </w:r>
      <w:r w:rsidR="001541A2" w:rsidRPr="00C074A3">
        <w:rPr>
          <w:iCs/>
        </w:rPr>
        <w:t>Does this change make for a more sensitive sensor?</w:t>
      </w:r>
      <w:r w:rsidR="00421F01" w:rsidRPr="00C074A3">
        <w:t xml:space="preserve"> </w:t>
      </w:r>
      <w:r w:rsidR="00C074A3">
        <w:t xml:space="preserve">Assume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  <w:r w:rsidR="00C074A3">
        <w:t xml:space="preserve"> between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C074A3"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r>
              <w:rPr>
                <w:rFonts w:ascii="Cambria Math" w:hAnsi="Cambria Math"/>
              </w:rPr>
              <m:t xml:space="preserve"> 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C074A3">
        <w:t>remains the same for both cases.</w:t>
      </w:r>
    </w:p>
    <w:p w14:paraId="013D1448" w14:textId="41559BEC" w:rsidR="00C008CD" w:rsidRPr="00460077" w:rsidRDefault="00C008CD">
      <w:pPr>
        <w:rPr>
          <w:rFonts w:eastAsiaTheme="minorEastAsia"/>
        </w:rPr>
      </w:pPr>
      <w:r w:rsidRPr="00460077">
        <w:br w:type="page"/>
      </w:r>
    </w:p>
    <w:p w14:paraId="0A9E9BCD" w14:textId="5D4D803A" w:rsidR="00036E5A" w:rsidRPr="00460077" w:rsidRDefault="00036E5A" w:rsidP="009D7D1F">
      <w:pPr>
        <w:rPr>
          <w:b/>
          <w:bCs/>
        </w:rPr>
      </w:pPr>
      <w:r w:rsidRPr="00460077">
        <w:rPr>
          <w:b/>
          <w:bCs/>
        </w:rPr>
        <w:lastRenderedPageBreak/>
        <w:t>Task 4 b):</w:t>
      </w:r>
    </w:p>
    <w:p w14:paraId="237035A0" w14:textId="02C430E9" w:rsidR="00C96D58" w:rsidRPr="00460077" w:rsidRDefault="00C96D58" w:rsidP="0023244E">
      <w:pPr>
        <w:pStyle w:val="Task"/>
      </w:pPr>
      <w:r w:rsidRPr="00460077">
        <w:t xml:space="preserve">In the image below the blue plot gives an ideal C-V curve for a MOS-Cap with </w:t>
      </w:r>
      <w:r w:rsidR="00421F01">
        <w:rPr>
          <w:u w:val="single"/>
        </w:rPr>
        <w:t>zero</w:t>
      </w:r>
      <w:r w:rsidRPr="00460077">
        <w:t xml:space="preserve"> charges in the oxide and interface.</w:t>
      </w:r>
    </w:p>
    <w:p w14:paraId="2CF4274F" w14:textId="4BAC1360" w:rsidR="00036E5A" w:rsidRPr="00460077" w:rsidRDefault="00036E5A" w:rsidP="0023244E">
      <w:pPr>
        <w:pStyle w:val="Task"/>
      </w:pPr>
      <w:r w:rsidRPr="00460077">
        <w:t xml:space="preserve">Sketch the </w:t>
      </w:r>
      <w:r w:rsidR="00E8042E" w:rsidRPr="00460077">
        <w:t>low</w:t>
      </w:r>
      <w:r w:rsidRPr="00460077">
        <w:t>-frequency C-V-curve modifications in the plot below for:</w:t>
      </w:r>
    </w:p>
    <w:p w14:paraId="10440D78" w14:textId="4679D9FA" w:rsidR="0023244E" w:rsidRPr="00460077" w:rsidRDefault="00036E5A" w:rsidP="0023244E">
      <w:pPr>
        <w:pStyle w:val="Task"/>
        <w:numPr>
          <w:ilvl w:val="0"/>
          <w:numId w:val="8"/>
        </w:numPr>
      </w:pPr>
      <w:r w:rsidRPr="00460077">
        <w:t>fixed (positive) oxide and interface charges</w:t>
      </w:r>
      <w:r w:rsidR="00C96D58" w:rsidRPr="00460077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ox</m:t>
            </m:r>
          </m:sub>
        </m:sSub>
      </m:oMath>
      <w:r w:rsidR="00C96D58" w:rsidRPr="00460077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ss</m:t>
            </m:r>
          </m:sub>
        </m:sSub>
      </m:oMath>
      <w:r w:rsidR="00C96D58" w:rsidRPr="00460077">
        <w:t>)</w:t>
      </w:r>
    </w:p>
    <w:p w14:paraId="2D2F1FE3" w14:textId="63CA96A9" w:rsidR="0023244E" w:rsidRPr="00460077" w:rsidRDefault="00A02BB8" w:rsidP="0023244E">
      <w:pPr>
        <w:pStyle w:val="Task"/>
        <w:numPr>
          <w:ilvl w:val="0"/>
          <w:numId w:val="8"/>
        </w:numPr>
      </w:pPr>
      <w:r w:rsidRPr="00460077">
        <w:t>semiconductor</w:t>
      </w:r>
      <w:r w:rsidR="00036E5A" w:rsidRPr="00460077">
        <w:t xml:space="preserve"> with </w:t>
      </w:r>
      <w:r w:rsidR="00C008CD" w:rsidRPr="00460077">
        <w:t>a higher work function</w:t>
      </w:r>
    </w:p>
    <w:p w14:paraId="7ADA6E62" w14:textId="617A5581" w:rsidR="00C008CD" w:rsidRPr="00460077" w:rsidRDefault="00C008CD" w:rsidP="0023244E">
      <w:pPr>
        <w:pStyle w:val="Task"/>
        <w:numPr>
          <w:ilvl w:val="0"/>
          <w:numId w:val="8"/>
        </w:numPr>
      </w:pPr>
      <w:r w:rsidRPr="00460077">
        <w:t xml:space="preserve">increased pH in </w:t>
      </w:r>
      <w:proofErr w:type="gramStart"/>
      <w:r w:rsidRPr="00460077">
        <w:t>a</w:t>
      </w:r>
      <w:proofErr w:type="gramEnd"/>
      <w:r w:rsidRPr="00460077">
        <w:t xml:space="preserve"> EOS-Cap pH sensor</w:t>
      </w:r>
    </w:p>
    <w:p w14:paraId="28742D2B" w14:textId="77777777" w:rsidR="00421F01" w:rsidRDefault="00C832EC" w:rsidP="00421F01">
      <w:pPr>
        <w:keepNext/>
        <w:jc w:val="center"/>
      </w:pPr>
      <w:r w:rsidRPr="00460077">
        <w:rPr>
          <w:noProof/>
        </w:rPr>
        <w:drawing>
          <wp:inline distT="0" distB="0" distL="0" distR="0" wp14:anchorId="261A5ADB" wp14:editId="34D93A47">
            <wp:extent cx="4320000" cy="2682450"/>
            <wp:effectExtent l="0" t="0" r="4445" b="3810"/>
            <wp:docPr id="1000477445" name="Picture 4" descr="A blue dotted lin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7445" name="Picture 4" descr="A blue dotted line on a black background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BFE0" w14:textId="104CE365" w:rsidR="00C008CD" w:rsidRPr="00460077" w:rsidRDefault="00421F01" w:rsidP="00421F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ideal MOS-Cap C-V curve</w:t>
      </w:r>
    </w:p>
    <w:p w14:paraId="260AD54A" w14:textId="5AD9346F" w:rsidR="00C96D58" w:rsidRPr="00460077" w:rsidRDefault="00C96D58" w:rsidP="00C96D58">
      <w:pPr>
        <w:jc w:val="center"/>
        <w:rPr>
          <w:b/>
          <w:bCs/>
        </w:rPr>
      </w:pPr>
    </w:p>
    <w:p w14:paraId="6908D726" w14:textId="18B655EB" w:rsidR="00C008CD" w:rsidRPr="00460077" w:rsidRDefault="00C008CD" w:rsidP="00C008CD">
      <w:pPr>
        <w:rPr>
          <w:b/>
          <w:bCs/>
        </w:rPr>
      </w:pPr>
      <w:r w:rsidRPr="00460077">
        <w:rPr>
          <w:b/>
          <w:bCs/>
        </w:rPr>
        <w:t>Task 4 c):</w:t>
      </w:r>
    </w:p>
    <w:p w14:paraId="12459760" w14:textId="3C37E7D7" w:rsidR="00127214" w:rsidRPr="00460077" w:rsidRDefault="002D126D" w:rsidP="00421F01">
      <w:pPr>
        <w:pStyle w:val="Task"/>
      </w:pPr>
      <w:r w:rsidRPr="00460077">
        <w:t xml:space="preserve">Consider the </w:t>
      </w:r>
      <w:r w:rsidR="00C55D57">
        <w:t xml:space="preserve">two </w:t>
      </w:r>
      <w:r w:rsidRPr="00460077">
        <w:t>EOS-Cap</w:t>
      </w:r>
      <w:r w:rsidR="00C55D57">
        <w:t xml:space="preserve"> pH-sensors with different oxide material</w:t>
      </w:r>
      <w:r w:rsidRPr="00460077">
        <w:t>. Calculate the sensor sensitivity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C/</m:t>
        </m:r>
        <m:r>
          <m:rPr>
            <m:sty m:val="p"/>
          </m:rPr>
          <w:rPr>
            <w:rFonts w:ascii="Cambria Math" w:hAnsi="Cambria Math"/>
          </w:rPr>
          <m:t>ΔpH</m:t>
        </m:r>
      </m:oMath>
      <w:r w:rsidRPr="00460077">
        <w:t>) assuming the device</w:t>
      </w:r>
      <w:r w:rsidR="00C55D57">
        <w:t>s</w:t>
      </w:r>
      <w:r w:rsidRPr="00460077">
        <w:t xml:space="preserve"> work in a linear regime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C/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V=</m:t>
        </m:r>
        <m:r>
          <m:rPr>
            <m:sty m:val="p"/>
          </m:rPr>
          <w:rPr>
            <w:rFonts w:ascii="Cambria Math" w:hAnsi="Cambria Math"/>
          </w:rPr>
          <m:t>const.</m:t>
        </m:r>
      </m:oMath>
      <w:r w:rsidRPr="00460077">
        <w:rPr>
          <w:iCs/>
        </w:rPr>
        <w:t>)</w:t>
      </w:r>
      <w:r w:rsidRPr="00460077">
        <w:t xml:space="preserve"> with identical slope for both devices. </w:t>
      </w:r>
      <w:r w:rsidR="00C55D57">
        <w:t>Dive A has a SiO</w:t>
      </w:r>
      <w:r w:rsidR="00C55D57">
        <w:softHyphen/>
      </w:r>
      <w:r w:rsidR="00C55D57">
        <w:rPr>
          <w:vertAlign w:val="subscript"/>
        </w:rPr>
        <w:t>2</w:t>
      </w:r>
      <w:r w:rsidR="00C55D57">
        <w:t xml:space="preserve"> gate with a sensitivity parameter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SiO</m:t>
                </m:r>
              </m:sub>
            </m:sSub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=0.5</m:t>
        </m:r>
      </m:oMath>
      <w:r w:rsidR="00C55D57">
        <w:t xml:space="preserve"> and device B has a Al</w:t>
      </w:r>
      <w:r w:rsidR="00C55D57">
        <w:softHyphen/>
      </w:r>
      <w:r w:rsidR="00C55D57" w:rsidRPr="00C55D57">
        <w:rPr>
          <w:vertAlign w:val="subscript"/>
        </w:rPr>
        <w:t>2</w:t>
      </w:r>
      <w:r w:rsidR="00C55D57">
        <w:t>O</w:t>
      </w:r>
      <w:r w:rsidR="00C55D57" w:rsidRPr="00C55D57">
        <w:rPr>
          <w:vertAlign w:val="subscript"/>
        </w:rPr>
        <w:t>3</w:t>
      </w:r>
      <w:r w:rsidR="00C55D57">
        <w:t xml:space="preserve"> gate with </w:t>
      </w:r>
      <m:oMath>
        <m:r>
          <w:rPr>
            <w:rFonts w:ascii="Cambria Math" w:hAnsi="Cambria Math"/>
          </w:rPr>
          <m:t>α=0.9</m:t>
        </m:r>
      </m:oMath>
      <w:r w:rsidR="00C55D57">
        <w:t xml:space="preserve">. </w:t>
      </w:r>
      <w:r w:rsidRPr="00460077">
        <w:t>They work in constant voltage operation.</w:t>
      </w:r>
    </w:p>
    <w:p w14:paraId="53EA45B9" w14:textId="599FD4AB" w:rsidR="00337C05" w:rsidRPr="00460077" w:rsidRDefault="00337C05" w:rsidP="00337C05">
      <w:pPr>
        <w:rPr>
          <w:b/>
          <w:bCs/>
        </w:rPr>
      </w:pPr>
      <w:r w:rsidRPr="00460077">
        <w:rPr>
          <w:b/>
          <w:bCs/>
        </w:rPr>
        <w:t>Task 4 d):</w:t>
      </w:r>
    </w:p>
    <w:p w14:paraId="3D3D9BDA" w14:textId="3814B2A0" w:rsidR="00D6341E" w:rsidRDefault="001541A2" w:rsidP="00421F01">
      <w:pPr>
        <w:pStyle w:val="Task"/>
      </w:pPr>
      <w:r w:rsidRPr="00460077">
        <w:t>How does the sensor response</w:t>
      </w:r>
      <w:r w:rsidR="00337C05" w:rsidRPr="00460077">
        <w:t xml:space="preserve"> change if you pick another semiconductor material?</w:t>
      </w:r>
    </w:p>
    <w:p w14:paraId="089A653C" w14:textId="77777777" w:rsidR="00F24D99" w:rsidRDefault="00F24D99">
      <w:pPr>
        <w:rPr>
          <w:rFonts w:eastAsiaTheme="minorEastAsia" w:cstheme="majorBidi"/>
          <w:color w:val="0000FF"/>
          <w:sz w:val="32"/>
          <w:szCs w:val="32"/>
        </w:rPr>
      </w:pPr>
      <w:r>
        <w:rPr>
          <w:rFonts w:eastAsiaTheme="minorEastAsia"/>
        </w:rPr>
        <w:br w:type="page"/>
      </w:r>
    </w:p>
    <w:p w14:paraId="24CDCABA" w14:textId="47D6876F" w:rsidR="00F24D99" w:rsidRDefault="00F24D99" w:rsidP="00F24D99">
      <w:pPr>
        <w:pStyle w:val="Heading1"/>
        <w:rPr>
          <w:rFonts w:eastAsiaTheme="minorEastAsia"/>
        </w:rPr>
      </w:pPr>
      <w:r w:rsidRPr="00460077">
        <w:rPr>
          <w:rFonts w:eastAsiaTheme="minorEastAsia"/>
        </w:rPr>
        <w:lastRenderedPageBreak/>
        <w:t xml:space="preserve">Part </w:t>
      </w:r>
      <w:r>
        <w:rPr>
          <w:rFonts w:eastAsiaTheme="minorEastAsia"/>
        </w:rPr>
        <w:t>E</w:t>
      </w:r>
      <w:r w:rsidRPr="00460077">
        <w:rPr>
          <w:rFonts w:eastAsiaTheme="minorEastAsia"/>
        </w:rPr>
        <w:t xml:space="preserve">: </w:t>
      </w:r>
      <w:r>
        <w:rPr>
          <w:rFonts w:eastAsiaTheme="minorEastAsia"/>
        </w:rPr>
        <w:t>Introduction to FEM Question from Unit 5</w:t>
      </w:r>
    </w:p>
    <w:p w14:paraId="161EFE1B" w14:textId="735E710F" w:rsidR="00F24D99" w:rsidRPr="00F24D99" w:rsidRDefault="00F24D99" w:rsidP="00F24D99">
      <w:pPr>
        <w:rPr>
          <w:lang w:val="en-US"/>
        </w:rPr>
      </w:pPr>
      <w:r w:rsidRPr="00F24D99">
        <w:rPr>
          <w:lang w:val="en-US"/>
        </w:rPr>
        <w:t>Unit 5 Example Question </w:t>
      </w:r>
      <w:r>
        <w:rPr>
          <w:lang w:val="en-US"/>
        </w:rPr>
        <w:t xml:space="preserve">– </w:t>
      </w:r>
      <w:r w:rsidRPr="00F24D99">
        <w:rPr>
          <w:i/>
          <w:iCs/>
          <w:lang w:val="en-US"/>
        </w:rPr>
        <w:t xml:space="preserve">this is </w:t>
      </w:r>
      <w:proofErr w:type="gramStart"/>
      <w:r w:rsidRPr="00F24D99">
        <w:rPr>
          <w:i/>
          <w:iCs/>
          <w:lang w:val="en-US"/>
        </w:rPr>
        <w:t>similar to</w:t>
      </w:r>
      <w:proofErr w:type="gramEnd"/>
      <w:r w:rsidRPr="00F24D99">
        <w:rPr>
          <w:i/>
          <w:iCs/>
          <w:lang w:val="en-US"/>
        </w:rPr>
        <w:t xml:space="preserve"> how we give oral exam questions.</w:t>
      </w:r>
    </w:p>
    <w:p w14:paraId="3E06FFAA" w14:textId="77777777" w:rsidR="00F24D99" w:rsidRPr="00F24D99" w:rsidRDefault="00F24D99" w:rsidP="00F24D99">
      <w:pPr>
        <w:numPr>
          <w:ilvl w:val="0"/>
          <w:numId w:val="16"/>
        </w:numPr>
        <w:rPr>
          <w:lang w:val="en-US"/>
        </w:rPr>
      </w:pPr>
      <w:r w:rsidRPr="00F24D99">
        <w:rPr>
          <w:lang w:val="en-US"/>
        </w:rPr>
        <w:t>Describe the 3 key steps to convert a </w:t>
      </w:r>
      <w:proofErr w:type="gramStart"/>
      <w:r w:rsidRPr="00F24D99">
        <w:rPr>
          <w:lang w:val="en-US"/>
        </w:rPr>
        <w:t>real physical phenomena</w:t>
      </w:r>
      <w:proofErr w:type="gramEnd"/>
      <w:r w:rsidRPr="00F24D99">
        <w:rPr>
          <w:lang w:val="en-US"/>
        </w:rPr>
        <w:t> to a numerical discretization. </w:t>
      </w:r>
    </w:p>
    <w:p w14:paraId="48149264" w14:textId="77777777" w:rsidR="00F24D99" w:rsidRPr="00F24D99" w:rsidRDefault="00F24D99" w:rsidP="00F24D99">
      <w:pPr>
        <w:numPr>
          <w:ilvl w:val="0"/>
          <w:numId w:val="18"/>
        </w:numPr>
        <w:rPr>
          <w:lang w:val="en-US"/>
        </w:rPr>
      </w:pPr>
      <w:r w:rsidRPr="00F24D99">
        <w:rPr>
          <w:lang w:val="en-US"/>
        </w:rPr>
        <w:t>What polynomial order of basis function is ideal for </w:t>
      </w:r>
      <w:proofErr w:type="gramStart"/>
      <w:r w:rsidRPr="00F24D99">
        <w:rPr>
          <w:lang w:val="en-US"/>
        </w:rPr>
        <w:t>FEM, and</w:t>
      </w:r>
      <w:proofErr w:type="gramEnd"/>
      <w:r w:rsidRPr="00F24D99">
        <w:rPr>
          <w:lang w:val="en-US"/>
        </w:rPr>
        <w:t> explain its tradeoff with other functions with a higher or lower order.  </w:t>
      </w:r>
    </w:p>
    <w:p w14:paraId="4BB0E59F" w14:textId="77777777" w:rsidR="00F24D99" w:rsidRPr="00F24D99" w:rsidRDefault="00F24D99" w:rsidP="00F24D99">
      <w:pPr>
        <w:numPr>
          <w:ilvl w:val="0"/>
          <w:numId w:val="20"/>
        </w:numPr>
        <w:rPr>
          <w:lang w:val="en-US"/>
        </w:rPr>
      </w:pPr>
      <w:r w:rsidRPr="00F24D99">
        <w:rPr>
          <w:lang w:val="en-US"/>
        </w:rPr>
        <w:t>Propose a qualitative grid spacing to approximate the following curves with linear basis functions (aka hat functions). </w:t>
      </w:r>
    </w:p>
    <w:p w14:paraId="5C65DB9A" w14:textId="6B97ECAA" w:rsidR="00F24D99" w:rsidRPr="00F24D99" w:rsidRDefault="00F24D99" w:rsidP="00F24D99">
      <w:pPr>
        <w:rPr>
          <w:lang w:val="en-US"/>
        </w:rPr>
      </w:pPr>
      <w:r w:rsidRPr="00F24D99">
        <w:rPr>
          <w:lang w:val="en-US"/>
        </w:rPr>
        <w:drawing>
          <wp:inline distT="0" distB="0" distL="0" distR="0" wp14:anchorId="351F8ADD" wp14:editId="25168278">
            <wp:extent cx="5262880" cy="1877695"/>
            <wp:effectExtent l="0" t="0" r="0" b="0"/>
            <wp:docPr id="1086766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563F" w14:textId="28B7B40A" w:rsidR="00F24D99" w:rsidRPr="00F24D99" w:rsidRDefault="00F24D99" w:rsidP="00F24D99"/>
    <w:sectPr w:rsidR="00F24D99" w:rsidRPr="00F24D99" w:rsidSect="0098184C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80C8" w14:textId="77777777" w:rsidR="009A0703" w:rsidRDefault="009A0703" w:rsidP="00460077">
      <w:pPr>
        <w:spacing w:after="0" w:line="240" w:lineRule="auto"/>
      </w:pPr>
      <w:r>
        <w:separator/>
      </w:r>
    </w:p>
  </w:endnote>
  <w:endnote w:type="continuationSeparator" w:id="0">
    <w:p w14:paraId="02BCD04D" w14:textId="77777777" w:rsidR="009A0703" w:rsidRDefault="009A0703" w:rsidP="00460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0BB7" w14:textId="2E49FE44" w:rsidR="00460077" w:rsidRDefault="00460077">
    <w:pPr>
      <w:pStyle w:val="Footer"/>
      <w:jc w:val="center"/>
    </w:pPr>
    <w:r>
      <w:t xml:space="preserve">Page </w:t>
    </w:r>
    <w:sdt>
      <w:sdtPr>
        <w:id w:val="-14583049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\* Arabic  \* MERGEFORMAT </w:instrText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sdtContent>
    </w:sdt>
  </w:p>
  <w:p w14:paraId="08CC54F7" w14:textId="77777777" w:rsidR="00460077" w:rsidRDefault="00460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110C3" w14:textId="77777777" w:rsidR="009A0703" w:rsidRDefault="009A0703" w:rsidP="00460077">
      <w:pPr>
        <w:spacing w:after="0" w:line="240" w:lineRule="auto"/>
      </w:pPr>
      <w:r>
        <w:separator/>
      </w:r>
    </w:p>
  </w:footnote>
  <w:footnote w:type="continuationSeparator" w:id="0">
    <w:p w14:paraId="7B0E39F7" w14:textId="77777777" w:rsidR="009A0703" w:rsidRDefault="009A0703" w:rsidP="00460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5E6"/>
    <w:multiLevelType w:val="hybridMultilevel"/>
    <w:tmpl w:val="7976FFB0"/>
    <w:lvl w:ilvl="0" w:tplc="8FECD254">
      <w:start w:val="1"/>
      <w:numFmt w:val="lowerRoman"/>
      <w:lvlText w:val="%1."/>
      <w:lvlJc w:val="left"/>
      <w:pPr>
        <w:ind w:left="720" w:hanging="72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87001"/>
    <w:multiLevelType w:val="hybridMultilevel"/>
    <w:tmpl w:val="F3A811CA"/>
    <w:lvl w:ilvl="0" w:tplc="23443A1E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9E3688"/>
    <w:multiLevelType w:val="hybridMultilevel"/>
    <w:tmpl w:val="786AFED6"/>
    <w:lvl w:ilvl="0" w:tplc="3C7CB634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594C66"/>
    <w:multiLevelType w:val="hybridMultilevel"/>
    <w:tmpl w:val="73503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856C9"/>
    <w:multiLevelType w:val="multilevel"/>
    <w:tmpl w:val="2C08A4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97219"/>
    <w:multiLevelType w:val="hybridMultilevel"/>
    <w:tmpl w:val="D7D6F008"/>
    <w:lvl w:ilvl="0" w:tplc="91E47E8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935251"/>
    <w:multiLevelType w:val="hybridMultilevel"/>
    <w:tmpl w:val="6F940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2D7FA3"/>
    <w:multiLevelType w:val="multilevel"/>
    <w:tmpl w:val="C1C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C510B"/>
    <w:multiLevelType w:val="multilevel"/>
    <w:tmpl w:val="C6122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B575C"/>
    <w:multiLevelType w:val="hybridMultilevel"/>
    <w:tmpl w:val="1A9A09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310C11"/>
    <w:multiLevelType w:val="multilevel"/>
    <w:tmpl w:val="3D80D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63123"/>
    <w:multiLevelType w:val="hybridMultilevel"/>
    <w:tmpl w:val="49F4A9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CF0315"/>
    <w:multiLevelType w:val="hybridMultilevel"/>
    <w:tmpl w:val="56A46CA2"/>
    <w:lvl w:ilvl="0" w:tplc="7304D9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95603B"/>
    <w:multiLevelType w:val="hybridMultilevel"/>
    <w:tmpl w:val="F6FCDCF4"/>
    <w:lvl w:ilvl="0" w:tplc="730E75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A3A51"/>
    <w:multiLevelType w:val="multilevel"/>
    <w:tmpl w:val="0BB436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24F83"/>
    <w:multiLevelType w:val="hybridMultilevel"/>
    <w:tmpl w:val="F60815B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06843"/>
    <w:multiLevelType w:val="hybridMultilevel"/>
    <w:tmpl w:val="F3329002"/>
    <w:lvl w:ilvl="0" w:tplc="7E5C1D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B18E8"/>
    <w:multiLevelType w:val="hybridMultilevel"/>
    <w:tmpl w:val="AD3672BA"/>
    <w:lvl w:ilvl="0" w:tplc="612C3B1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033F38"/>
    <w:multiLevelType w:val="hybridMultilevel"/>
    <w:tmpl w:val="A89032D8"/>
    <w:lvl w:ilvl="0" w:tplc="E8B2B3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E245E1"/>
    <w:multiLevelType w:val="hybridMultilevel"/>
    <w:tmpl w:val="E44611A2"/>
    <w:lvl w:ilvl="0" w:tplc="F8F42E6A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115374">
    <w:abstractNumId w:val="3"/>
  </w:num>
  <w:num w:numId="2" w16cid:durableId="1400208398">
    <w:abstractNumId w:val="15"/>
  </w:num>
  <w:num w:numId="3" w16cid:durableId="577519052">
    <w:abstractNumId w:val="19"/>
  </w:num>
  <w:num w:numId="4" w16cid:durableId="1942838305">
    <w:abstractNumId w:val="12"/>
  </w:num>
  <w:num w:numId="5" w16cid:durableId="701173131">
    <w:abstractNumId w:val="9"/>
  </w:num>
  <w:num w:numId="6" w16cid:durableId="1481731941">
    <w:abstractNumId w:val="11"/>
  </w:num>
  <w:num w:numId="7" w16cid:durableId="1327904696">
    <w:abstractNumId w:val="16"/>
  </w:num>
  <w:num w:numId="8" w16cid:durableId="1632709658">
    <w:abstractNumId w:val="2"/>
  </w:num>
  <w:num w:numId="9" w16cid:durableId="1457598230">
    <w:abstractNumId w:val="6"/>
  </w:num>
  <w:num w:numId="10" w16cid:durableId="674921305">
    <w:abstractNumId w:val="5"/>
  </w:num>
  <w:num w:numId="11" w16cid:durableId="74015694">
    <w:abstractNumId w:val="1"/>
  </w:num>
  <w:num w:numId="12" w16cid:durableId="1654985059">
    <w:abstractNumId w:val="13"/>
  </w:num>
  <w:num w:numId="13" w16cid:durableId="2132943079">
    <w:abstractNumId w:val="0"/>
  </w:num>
  <w:num w:numId="14" w16cid:durableId="1247887421">
    <w:abstractNumId w:val="17"/>
  </w:num>
  <w:num w:numId="15" w16cid:durableId="849099729">
    <w:abstractNumId w:val="18"/>
  </w:num>
  <w:num w:numId="16" w16cid:durableId="1558667661">
    <w:abstractNumId w:val="7"/>
  </w:num>
  <w:num w:numId="17" w16cid:durableId="644895840">
    <w:abstractNumId w:val="4"/>
  </w:num>
  <w:num w:numId="18" w16cid:durableId="41759765">
    <w:abstractNumId w:val="10"/>
  </w:num>
  <w:num w:numId="19" w16cid:durableId="790173117">
    <w:abstractNumId w:val="14"/>
  </w:num>
  <w:num w:numId="20" w16cid:durableId="9449944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45"/>
    <w:rsid w:val="00036E5A"/>
    <w:rsid w:val="00040CEC"/>
    <w:rsid w:val="000503E8"/>
    <w:rsid w:val="00060CE4"/>
    <w:rsid w:val="00063AEC"/>
    <w:rsid w:val="00081A83"/>
    <w:rsid w:val="0008677D"/>
    <w:rsid w:val="0009204F"/>
    <w:rsid w:val="0009433B"/>
    <w:rsid w:val="000E2A01"/>
    <w:rsid w:val="000E41B4"/>
    <w:rsid w:val="000F2FCB"/>
    <w:rsid w:val="000F6BB3"/>
    <w:rsid w:val="00102AE3"/>
    <w:rsid w:val="00104CD9"/>
    <w:rsid w:val="00127214"/>
    <w:rsid w:val="00127B9C"/>
    <w:rsid w:val="00135245"/>
    <w:rsid w:val="0013700F"/>
    <w:rsid w:val="00143D58"/>
    <w:rsid w:val="001541A2"/>
    <w:rsid w:val="00162CD7"/>
    <w:rsid w:val="0016632C"/>
    <w:rsid w:val="00174AA8"/>
    <w:rsid w:val="00187975"/>
    <w:rsid w:val="001A2D41"/>
    <w:rsid w:val="001B28BC"/>
    <w:rsid w:val="001C2120"/>
    <w:rsid w:val="001D07C8"/>
    <w:rsid w:val="001E5D12"/>
    <w:rsid w:val="001F0DF7"/>
    <w:rsid w:val="0020517E"/>
    <w:rsid w:val="00211E32"/>
    <w:rsid w:val="0021484D"/>
    <w:rsid w:val="00216187"/>
    <w:rsid w:val="00222135"/>
    <w:rsid w:val="0023244E"/>
    <w:rsid w:val="00266B55"/>
    <w:rsid w:val="00283EBF"/>
    <w:rsid w:val="002B5820"/>
    <w:rsid w:val="002C2661"/>
    <w:rsid w:val="002C6A99"/>
    <w:rsid w:val="002C7EC6"/>
    <w:rsid w:val="002D126D"/>
    <w:rsid w:val="002D680B"/>
    <w:rsid w:val="002E554E"/>
    <w:rsid w:val="002F2E81"/>
    <w:rsid w:val="002F3034"/>
    <w:rsid w:val="002F3259"/>
    <w:rsid w:val="002F4909"/>
    <w:rsid w:val="002F58FD"/>
    <w:rsid w:val="00314B82"/>
    <w:rsid w:val="00332CEE"/>
    <w:rsid w:val="00337C05"/>
    <w:rsid w:val="0037467B"/>
    <w:rsid w:val="00382EE8"/>
    <w:rsid w:val="00384F1E"/>
    <w:rsid w:val="00392D09"/>
    <w:rsid w:val="003952D7"/>
    <w:rsid w:val="003B044C"/>
    <w:rsid w:val="003C20D3"/>
    <w:rsid w:val="003F2129"/>
    <w:rsid w:val="00403A74"/>
    <w:rsid w:val="0040456A"/>
    <w:rsid w:val="00421F01"/>
    <w:rsid w:val="00426D1D"/>
    <w:rsid w:val="00460077"/>
    <w:rsid w:val="004B0F4B"/>
    <w:rsid w:val="004B1D26"/>
    <w:rsid w:val="004B644F"/>
    <w:rsid w:val="004C20BF"/>
    <w:rsid w:val="004C6CCC"/>
    <w:rsid w:val="004D0678"/>
    <w:rsid w:val="004E32AD"/>
    <w:rsid w:val="004F0284"/>
    <w:rsid w:val="005062EF"/>
    <w:rsid w:val="005078FD"/>
    <w:rsid w:val="00510273"/>
    <w:rsid w:val="00521925"/>
    <w:rsid w:val="00526A42"/>
    <w:rsid w:val="005319FB"/>
    <w:rsid w:val="005328F3"/>
    <w:rsid w:val="00532F96"/>
    <w:rsid w:val="00534DAA"/>
    <w:rsid w:val="00536A8E"/>
    <w:rsid w:val="0053735B"/>
    <w:rsid w:val="00582650"/>
    <w:rsid w:val="0058795F"/>
    <w:rsid w:val="00596794"/>
    <w:rsid w:val="005D0AFF"/>
    <w:rsid w:val="005D22F7"/>
    <w:rsid w:val="005E1CFB"/>
    <w:rsid w:val="006016EF"/>
    <w:rsid w:val="006164C2"/>
    <w:rsid w:val="006278D8"/>
    <w:rsid w:val="0063704E"/>
    <w:rsid w:val="00637527"/>
    <w:rsid w:val="00645646"/>
    <w:rsid w:val="0065349B"/>
    <w:rsid w:val="006627BC"/>
    <w:rsid w:val="006675D2"/>
    <w:rsid w:val="00682A1E"/>
    <w:rsid w:val="00691A27"/>
    <w:rsid w:val="006A07EE"/>
    <w:rsid w:val="006C7DAD"/>
    <w:rsid w:val="006D20DF"/>
    <w:rsid w:val="006D2B9D"/>
    <w:rsid w:val="007015A1"/>
    <w:rsid w:val="00727E8D"/>
    <w:rsid w:val="00744D24"/>
    <w:rsid w:val="00753508"/>
    <w:rsid w:val="007544FC"/>
    <w:rsid w:val="0076245C"/>
    <w:rsid w:val="0076310E"/>
    <w:rsid w:val="0077290B"/>
    <w:rsid w:val="0078103C"/>
    <w:rsid w:val="00790680"/>
    <w:rsid w:val="007953F1"/>
    <w:rsid w:val="007B7F57"/>
    <w:rsid w:val="007C14B1"/>
    <w:rsid w:val="007E11A6"/>
    <w:rsid w:val="007E21BB"/>
    <w:rsid w:val="007E343F"/>
    <w:rsid w:val="00816088"/>
    <w:rsid w:val="008437AA"/>
    <w:rsid w:val="0084673B"/>
    <w:rsid w:val="00851797"/>
    <w:rsid w:val="00860517"/>
    <w:rsid w:val="00872EF9"/>
    <w:rsid w:val="008758F9"/>
    <w:rsid w:val="00897C2B"/>
    <w:rsid w:val="008B120E"/>
    <w:rsid w:val="008E0ADF"/>
    <w:rsid w:val="008E19C6"/>
    <w:rsid w:val="0090422A"/>
    <w:rsid w:val="009209FF"/>
    <w:rsid w:val="00946B79"/>
    <w:rsid w:val="00964500"/>
    <w:rsid w:val="00967822"/>
    <w:rsid w:val="0098184C"/>
    <w:rsid w:val="00986141"/>
    <w:rsid w:val="00990948"/>
    <w:rsid w:val="009A0703"/>
    <w:rsid w:val="009C7692"/>
    <w:rsid w:val="009D7552"/>
    <w:rsid w:val="009D7D1F"/>
    <w:rsid w:val="009E3F81"/>
    <w:rsid w:val="00A02BB8"/>
    <w:rsid w:val="00A07213"/>
    <w:rsid w:val="00A21508"/>
    <w:rsid w:val="00A468C7"/>
    <w:rsid w:val="00A727A4"/>
    <w:rsid w:val="00A73208"/>
    <w:rsid w:val="00A85247"/>
    <w:rsid w:val="00A87511"/>
    <w:rsid w:val="00AC152A"/>
    <w:rsid w:val="00AD00D1"/>
    <w:rsid w:val="00AF289B"/>
    <w:rsid w:val="00B06BD3"/>
    <w:rsid w:val="00B13937"/>
    <w:rsid w:val="00B21A79"/>
    <w:rsid w:val="00B24D5F"/>
    <w:rsid w:val="00B85F6E"/>
    <w:rsid w:val="00B93BAE"/>
    <w:rsid w:val="00B94018"/>
    <w:rsid w:val="00C008CD"/>
    <w:rsid w:val="00C074A3"/>
    <w:rsid w:val="00C103DC"/>
    <w:rsid w:val="00C474CC"/>
    <w:rsid w:val="00C55D57"/>
    <w:rsid w:val="00C74454"/>
    <w:rsid w:val="00C81951"/>
    <w:rsid w:val="00C832EC"/>
    <w:rsid w:val="00C83A8D"/>
    <w:rsid w:val="00C96D58"/>
    <w:rsid w:val="00CE33AC"/>
    <w:rsid w:val="00CE6F45"/>
    <w:rsid w:val="00CF1F67"/>
    <w:rsid w:val="00CF35C9"/>
    <w:rsid w:val="00CF3914"/>
    <w:rsid w:val="00CF6E13"/>
    <w:rsid w:val="00D111FE"/>
    <w:rsid w:val="00D130BF"/>
    <w:rsid w:val="00D158A7"/>
    <w:rsid w:val="00D20ADE"/>
    <w:rsid w:val="00D26234"/>
    <w:rsid w:val="00D37A98"/>
    <w:rsid w:val="00D37FD1"/>
    <w:rsid w:val="00D50F73"/>
    <w:rsid w:val="00D530F6"/>
    <w:rsid w:val="00D6341E"/>
    <w:rsid w:val="00D65F73"/>
    <w:rsid w:val="00D85629"/>
    <w:rsid w:val="00DE75A0"/>
    <w:rsid w:val="00DF1001"/>
    <w:rsid w:val="00E03804"/>
    <w:rsid w:val="00E44EB3"/>
    <w:rsid w:val="00E8042E"/>
    <w:rsid w:val="00EB2262"/>
    <w:rsid w:val="00EB2971"/>
    <w:rsid w:val="00EC68E0"/>
    <w:rsid w:val="00F07CC3"/>
    <w:rsid w:val="00F200C7"/>
    <w:rsid w:val="00F24D99"/>
    <w:rsid w:val="00F67CAB"/>
    <w:rsid w:val="00F71473"/>
    <w:rsid w:val="00F92C21"/>
    <w:rsid w:val="00FA0163"/>
    <w:rsid w:val="00FB1CE5"/>
    <w:rsid w:val="00FB1E45"/>
    <w:rsid w:val="00FC2C70"/>
    <w:rsid w:val="00FC3380"/>
    <w:rsid w:val="00FC4BCC"/>
    <w:rsid w:val="00FC63EA"/>
    <w:rsid w:val="00FD3657"/>
    <w:rsid w:val="00FD4B7D"/>
    <w:rsid w:val="00FE4B5B"/>
    <w:rsid w:val="00FF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DBBE"/>
  <w15:chartTrackingRefBased/>
  <w15:docId w15:val="{3869162E-7236-4A9E-A6E0-A12468D1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077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F01"/>
    <w:pPr>
      <w:keepNext/>
      <w:keepLines/>
      <w:pBdr>
        <w:bottom w:val="single" w:sz="4" w:space="1" w:color="auto"/>
      </w:pBdr>
      <w:spacing w:after="240"/>
      <w:jc w:val="center"/>
      <w:outlineLvl w:val="0"/>
    </w:pPr>
    <w:rPr>
      <w:rFonts w:eastAsiaTheme="majorEastAsia" w:cstheme="majorBidi"/>
      <w:color w:val="0000F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1E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1F01"/>
    <w:rPr>
      <w:rFonts w:ascii="Century Gothic" w:eastAsiaTheme="majorEastAsia" w:hAnsi="Century Gothic" w:cstheme="majorBidi"/>
      <w:color w:val="0000FF"/>
      <w:sz w:val="32"/>
      <w:szCs w:val="32"/>
    </w:rPr>
  </w:style>
  <w:style w:type="paragraph" w:styleId="ListParagraph">
    <w:name w:val="List Paragraph"/>
    <w:basedOn w:val="Normal"/>
    <w:uiPriority w:val="34"/>
    <w:qFormat/>
    <w:rsid w:val="00FB1E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58FD"/>
    <w:rPr>
      <w:color w:val="666666"/>
    </w:rPr>
  </w:style>
  <w:style w:type="character" w:customStyle="1" w:styleId="nowrap">
    <w:name w:val="nowrap"/>
    <w:basedOn w:val="DefaultParagraphFont"/>
    <w:rsid w:val="00F07CC3"/>
  </w:style>
  <w:style w:type="paragraph" w:customStyle="1" w:styleId="Task">
    <w:name w:val="Task"/>
    <w:basedOn w:val="Normal"/>
    <w:qFormat/>
    <w:rsid w:val="004B644F"/>
    <w:pPr>
      <w:spacing w:after="360"/>
      <w:jc w:val="both"/>
    </w:pPr>
    <w:rPr>
      <w:rFonts w:eastAsiaTheme="minorEastAsia"/>
    </w:rPr>
  </w:style>
  <w:style w:type="character" w:customStyle="1" w:styleId="style51">
    <w:name w:val="style51"/>
    <w:basedOn w:val="DefaultParagraphFont"/>
    <w:qFormat/>
    <w:rsid w:val="00460077"/>
  </w:style>
  <w:style w:type="paragraph" w:styleId="Header">
    <w:name w:val="header"/>
    <w:basedOn w:val="Normal"/>
    <w:link w:val="HeaderChar"/>
    <w:uiPriority w:val="99"/>
    <w:unhideWhenUsed/>
    <w:rsid w:val="00460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077"/>
  </w:style>
  <w:style w:type="paragraph" w:styleId="Footer">
    <w:name w:val="footer"/>
    <w:basedOn w:val="Normal"/>
    <w:link w:val="FooterChar"/>
    <w:uiPriority w:val="99"/>
    <w:unhideWhenUsed/>
    <w:rsid w:val="00460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077"/>
  </w:style>
  <w:style w:type="paragraph" w:styleId="Caption">
    <w:name w:val="caption"/>
    <w:basedOn w:val="Normal"/>
    <w:next w:val="Normal"/>
    <w:uiPriority w:val="35"/>
    <w:unhideWhenUsed/>
    <w:qFormat/>
    <w:rsid w:val="00A727A4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8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49CE5407C244A99725634755555B9" ma:contentTypeVersion="12" ma:contentTypeDescription="Een nieuw document maken." ma:contentTypeScope="" ma:versionID="08bb7edf39fcb23f5340764a5ac3b0ea">
  <xsd:schema xmlns:xsd="http://www.w3.org/2001/XMLSchema" xmlns:xs="http://www.w3.org/2001/XMLSchema" xmlns:p="http://schemas.microsoft.com/office/2006/metadata/properties" xmlns:ns3="c7062688-7617-46e3-9e89-60e2de052196" xmlns:ns4="914b781c-6ab2-46e5-9b1e-93e5bf8e8f58" targetNamespace="http://schemas.microsoft.com/office/2006/metadata/properties" ma:root="true" ma:fieldsID="37124ac65d9d3687876b55bd0653c1b6" ns3:_="" ns4:_="">
    <xsd:import namespace="c7062688-7617-46e3-9e89-60e2de052196"/>
    <xsd:import namespace="914b781c-6ab2-46e5-9b1e-93e5bf8e8f5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62688-7617-46e3-9e89-60e2de05219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b781c-6ab2-46e5-9b1e-93e5bf8e8f5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062688-7617-46e3-9e89-60e2de052196" xsi:nil="true"/>
  </documentManagement>
</p:properties>
</file>

<file path=customXml/itemProps1.xml><?xml version="1.0" encoding="utf-8"?>
<ds:datastoreItem xmlns:ds="http://schemas.openxmlformats.org/officeDocument/2006/customXml" ds:itemID="{83D1FAB5-8A50-4C23-909C-48CE1544C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062688-7617-46e3-9e89-60e2de052196"/>
    <ds:schemaRef ds:uri="914b781c-6ab2-46e5-9b1e-93e5bf8e8f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D39F3A-C01E-4F02-8A54-CD36B5474A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500798-27BD-464B-ABCC-69EC77F2EAF1}">
  <ds:schemaRefs>
    <ds:schemaRef ds:uri="http://schemas.microsoft.com/office/2006/metadata/properties"/>
    <ds:schemaRef ds:uri="http://schemas.microsoft.com/office/infopath/2007/PartnerControls"/>
    <ds:schemaRef ds:uri="c7062688-7617-46e3-9e89-60e2de0521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 Delft</Company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 Strube</dc:creator>
  <cp:keywords/>
  <dc:description/>
  <cp:lastModifiedBy>Karen Dowling</cp:lastModifiedBy>
  <cp:revision>2</cp:revision>
  <dcterms:created xsi:type="dcterms:W3CDTF">2026-05-13T15:25:00Z</dcterms:created>
  <dcterms:modified xsi:type="dcterms:W3CDTF">2026-05-13T15:25:00Z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0x010100A7849CE5407C244A99725634755555B9</vt:lpwstr>
  </property>
</Properties>
</file>