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2C76A9">
        <w:rPr>
          <w:lang w:val="nl-NL"/>
        </w:rPr>
        <w:t>scaling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2C76A9" w:rsidRDefault="002C76A9" w:rsidP="002C76A9">
      <w:pPr>
        <w:jc w:val="left"/>
        <w:rPr>
          <w:lang w:val="nl-NL"/>
        </w:rPr>
      </w:pPr>
      <w:r>
        <w:rPr>
          <w:lang w:val="nl-NL"/>
        </w:rPr>
        <w:t xml:space="preserve">Daniël van den Berg - 1636304 </w:t>
      </w:r>
      <w:r>
        <w:rPr>
          <w:lang w:val="nl-NL"/>
        </w:rPr>
        <w:br/>
        <w:t>Hylco Uding - 1635936</w:t>
      </w:r>
    </w:p>
    <w:p w:rsidR="002C76A9" w:rsidRPr="00DE73A8" w:rsidRDefault="002C76A9" w:rsidP="002C76A9">
      <w:pPr>
        <w:jc w:val="left"/>
        <w:rPr>
          <w:lang w:val="nl-NL"/>
        </w:rPr>
      </w:pPr>
      <w:r>
        <w:rPr>
          <w:lang w:val="nl-NL"/>
        </w:rPr>
        <w:t>Dinsdag 26 Mei 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9B2447" w:rsidP="00DE73A8">
      <w:pPr>
        <w:rPr>
          <w:lang w:val="nl-NL"/>
        </w:rPr>
      </w:pPr>
      <w:r>
        <w:rPr>
          <w:lang w:val="nl-NL"/>
        </w:rPr>
        <w:t>Het doel van de implementatie "scaling" is om de afbeelding naar een vast formaat te schalen. Hierdoor kunnen twee foto's van hetzelfde gezicht met verschillende afmetingen alsnog adequaat vergeleken worden.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DE73A8" w:rsidRPr="00DE73A8" w:rsidRDefault="009B2447" w:rsidP="00DE73A8">
      <w:pPr>
        <w:rPr>
          <w:lang w:val="nl-NL"/>
        </w:rPr>
      </w:pPr>
      <w:r>
        <w:rPr>
          <w:lang w:val="nl-NL"/>
        </w:rPr>
        <w:t>Voor scaling zijn meeerdere methoden. De twee meest gebruikte methoden zijn bilinneair interpolation en nearest-neightbor. Bilinneair interpolation berekent het gewogen gemiddelde van de omliggende pixels gebaseerd op de afstand tot die pixels. Nearest-neighbor neemt de dichtstbijzijndste pixel en pakt die waarde.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9B2447" w:rsidP="00DE73A8">
      <w:pPr>
        <w:rPr>
          <w:lang w:val="nl-NL"/>
        </w:rPr>
      </w:pPr>
      <w:r>
        <w:rPr>
          <w:lang w:val="nl-NL"/>
        </w:rPr>
        <w:t>Wij kiezen voor bilinneair interpolation. Dit omdat, ondanks dat het trager is dan n-n, het ook veel betere resultaten geeft.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Implementatie</w:t>
      </w:r>
    </w:p>
    <w:p w:rsidR="00DE73A8" w:rsidRDefault="009B2447" w:rsidP="00DE73A8">
      <w:pPr>
        <w:rPr>
          <w:lang w:val="nl-NL"/>
        </w:rPr>
      </w:pPr>
      <w:r>
        <w:rPr>
          <w:lang w:val="nl-NL"/>
        </w:rPr>
        <w:t>Bilinnear interpolation is in de code als volgt geïnplementeerd:</w:t>
      </w:r>
    </w:p>
    <w:p w:rsidR="000824B9" w:rsidRDefault="000824B9" w:rsidP="00DE73A8">
      <w:pPr>
        <w:rPr>
          <w:rFonts w:ascii="Consolas" w:eastAsia="Times New Roman" w:hAnsi="Consolas" w:cs="Consolas"/>
          <w:color w:val="333333"/>
          <w:sz w:val="22"/>
        </w:rPr>
      </w:pPr>
      <w:r w:rsidRPr="009B2447">
        <w:rPr>
          <w:rFonts w:ascii="Consolas" w:eastAsia="Times New Roman" w:hAnsi="Consolas" w:cs="Consolas"/>
          <w:color w:val="333333"/>
          <w:sz w:val="22"/>
        </w:rPr>
        <w:t>#</w:t>
      </w:r>
      <w:r w:rsidRPr="009B2447">
        <w:rPr>
          <w:rFonts w:ascii="Consolas" w:eastAsia="Times New Roman" w:hAnsi="Consolas" w:cs="Consolas"/>
          <w:color w:val="A71D5D"/>
          <w:sz w:val="22"/>
        </w:rPr>
        <w:t>define</w:t>
      </w:r>
      <w:r w:rsidRPr="009B2447">
        <w:rPr>
          <w:rFonts w:ascii="Consolas" w:eastAsia="Times New Roman" w:hAnsi="Consolas" w:cs="Consolas"/>
          <w:color w:val="333333"/>
          <w:sz w:val="22"/>
        </w:rPr>
        <w:t xml:space="preserve"> </w:t>
      </w:r>
      <w:r w:rsidRPr="009B2447">
        <w:rPr>
          <w:rFonts w:ascii="Consolas" w:eastAsia="Times New Roman" w:hAnsi="Consolas" w:cs="Consolas"/>
          <w:color w:val="795DA3"/>
          <w:sz w:val="22"/>
        </w:rPr>
        <w:t>t0</w:t>
      </w:r>
      <w:r w:rsidRPr="009B2447">
        <w:rPr>
          <w:rFonts w:ascii="Consolas" w:eastAsia="Times New Roman" w:hAnsi="Consolas" w:cs="Consolas"/>
          <w:color w:val="333333"/>
          <w:sz w:val="22"/>
        </w:rPr>
        <w:t xml:space="preserve"> ((std::ceil(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 xml:space="preserve">) - 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>) * v00 + 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 xml:space="preserve"> - std::floor(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>)) * v10);</w:t>
      </w:r>
      <w:r w:rsidRPr="000824B9">
        <w:rPr>
          <w:rFonts w:ascii="Consolas" w:eastAsia="Times New Roman" w:hAnsi="Consolas" w:cs="Consolas"/>
          <w:color w:val="333333"/>
          <w:sz w:val="22"/>
        </w:rPr>
        <w:t xml:space="preserve"> </w:t>
      </w:r>
    </w:p>
    <w:p w:rsidR="000824B9" w:rsidRDefault="000824B9" w:rsidP="00DE73A8">
      <w:pPr>
        <w:rPr>
          <w:rFonts w:ascii="Consolas" w:eastAsia="Times New Roman" w:hAnsi="Consolas" w:cs="Consolas"/>
          <w:color w:val="A71D5D"/>
          <w:sz w:val="22"/>
        </w:rPr>
      </w:pPr>
      <w:r w:rsidRPr="009B2447">
        <w:rPr>
          <w:rFonts w:ascii="Consolas" w:eastAsia="Times New Roman" w:hAnsi="Consolas" w:cs="Consolas"/>
          <w:color w:val="333333"/>
          <w:sz w:val="22"/>
        </w:rPr>
        <w:t>#</w:t>
      </w:r>
      <w:r w:rsidRPr="009B2447">
        <w:rPr>
          <w:rFonts w:ascii="Consolas" w:eastAsia="Times New Roman" w:hAnsi="Consolas" w:cs="Consolas"/>
          <w:color w:val="A71D5D"/>
          <w:sz w:val="22"/>
        </w:rPr>
        <w:t>define</w:t>
      </w:r>
      <w:r w:rsidRPr="009B2447">
        <w:rPr>
          <w:rFonts w:ascii="Consolas" w:eastAsia="Times New Roman" w:hAnsi="Consolas" w:cs="Consolas"/>
          <w:color w:val="333333"/>
          <w:sz w:val="22"/>
        </w:rPr>
        <w:t xml:space="preserve"> </w:t>
      </w:r>
      <w:r w:rsidRPr="009B2447">
        <w:rPr>
          <w:rFonts w:ascii="Consolas" w:eastAsia="Times New Roman" w:hAnsi="Consolas" w:cs="Consolas"/>
          <w:color w:val="795DA3"/>
          <w:sz w:val="22"/>
        </w:rPr>
        <w:t>t1</w:t>
      </w:r>
      <w:r w:rsidRPr="009B2447">
        <w:rPr>
          <w:rFonts w:ascii="Consolas" w:eastAsia="Times New Roman" w:hAnsi="Consolas" w:cs="Consolas"/>
          <w:color w:val="333333"/>
          <w:sz w:val="22"/>
        </w:rPr>
        <w:t xml:space="preserve"> ((std::ceil(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 xml:space="preserve">) - 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>) * v01 + 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 xml:space="preserve"> - std::floor(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oldX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>)) * v11);</w:t>
      </w:r>
      <w:r w:rsidRPr="000824B9">
        <w:rPr>
          <w:rFonts w:ascii="Consolas" w:eastAsia="Times New Roman" w:hAnsi="Consolas" w:cs="Consolas"/>
          <w:color w:val="A71D5D"/>
          <w:sz w:val="22"/>
        </w:rPr>
        <w:t xml:space="preserve"> </w:t>
      </w:r>
    </w:p>
    <w:p w:rsidR="009B2447" w:rsidRDefault="000824B9" w:rsidP="00DE73A8">
      <w:r w:rsidRPr="009B2447">
        <w:rPr>
          <w:rFonts w:ascii="Consolas" w:eastAsia="Times New Roman" w:hAnsi="Consolas" w:cs="Consolas"/>
          <w:color w:val="A71D5D"/>
          <w:sz w:val="22"/>
        </w:rPr>
        <w:t>float</w:t>
      </w:r>
      <w:r w:rsidRPr="009B2447">
        <w:rPr>
          <w:rFonts w:ascii="Consolas" w:eastAsia="Times New Roman" w:hAnsi="Consolas" w:cs="Consolas"/>
          <w:color w:val="333333"/>
          <w:sz w:val="22"/>
        </w:rPr>
        <w:t xml:space="preserve"> res = (</w:t>
      </w:r>
      <w:r w:rsidRPr="009B2447">
        <w:rPr>
          <w:rFonts w:ascii="Consolas" w:eastAsia="Times New Roman" w:hAnsi="Consolas" w:cs="Consolas"/>
          <w:color w:val="0086B3"/>
          <w:sz w:val="22"/>
        </w:rPr>
        <w:t>std::ceil</w:t>
      </w:r>
      <w:r w:rsidRPr="009B2447">
        <w:rPr>
          <w:rFonts w:ascii="Consolas" w:eastAsia="Times New Roman" w:hAnsi="Consolas" w:cs="Consolas"/>
          <w:color w:val="333333"/>
          <w:sz w:val="22"/>
        </w:rPr>
        <w:t>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oldY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 xml:space="preserve">) - 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oldY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>) * t0 + 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oldY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 xml:space="preserve"> - </w:t>
      </w:r>
      <w:r w:rsidRPr="009B2447">
        <w:rPr>
          <w:rFonts w:ascii="Consolas" w:eastAsia="Times New Roman" w:hAnsi="Consolas" w:cs="Consolas"/>
          <w:color w:val="0086B3"/>
          <w:sz w:val="22"/>
        </w:rPr>
        <w:t>std::floor</w:t>
      </w:r>
      <w:r w:rsidRPr="009B2447">
        <w:rPr>
          <w:rFonts w:ascii="Consolas" w:eastAsia="Times New Roman" w:hAnsi="Consolas" w:cs="Consolas"/>
          <w:color w:val="333333"/>
          <w:sz w:val="22"/>
        </w:rPr>
        <w:t>(</w:t>
      </w:r>
      <w:proofErr w:type="spellStart"/>
      <w:r w:rsidRPr="009B2447">
        <w:rPr>
          <w:rFonts w:ascii="Consolas" w:eastAsia="Times New Roman" w:hAnsi="Consolas" w:cs="Consolas"/>
          <w:color w:val="333333"/>
          <w:sz w:val="22"/>
        </w:rPr>
        <w:t>oldY</w:t>
      </w:r>
      <w:proofErr w:type="spellEnd"/>
      <w:r w:rsidRPr="009B2447">
        <w:rPr>
          <w:rFonts w:ascii="Consolas" w:eastAsia="Times New Roman" w:hAnsi="Consolas" w:cs="Consolas"/>
          <w:color w:val="333333"/>
          <w:sz w:val="22"/>
        </w:rPr>
        <w:t>)) * t1;</w:t>
      </w:r>
    </w:p>
    <w:p w:rsidR="000824B9" w:rsidRPr="000824B9" w:rsidRDefault="000824B9" w:rsidP="000824B9">
      <w:pPr>
        <w:rPr>
          <w:lang w:val="nl-NL"/>
        </w:rPr>
      </w:pPr>
      <w:r w:rsidRPr="000824B9">
        <w:rPr>
          <w:lang w:val="nl-NL"/>
        </w:rPr>
        <w:t>t0 en t1 zijn hierbij de horizontale gewogen gemiddelden, die in res samengevoegd worden tot een algeheel gewogen gemiddelde.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0824B9" w:rsidP="00DE73A8">
      <w:pPr>
        <w:rPr>
          <w:lang w:val="nl-NL"/>
        </w:rPr>
      </w:pPr>
      <w:bookmarkStart w:id="0" w:name="_GoBack"/>
      <w:bookmarkEnd w:id="0"/>
      <w:r>
        <w:rPr>
          <w:lang w:val="nl-NL"/>
        </w:rPr>
        <w:t>Als evaluatie zal er worden gekeken naar de procentuele match bij een plaatje wat met de standaard methode is ingelezen en met onze methode wordt herkent.</w:t>
      </w:r>
    </w:p>
    <w:sectPr w:rsidR="000A57D3" w:rsidRPr="00DE73A8" w:rsidSect="0095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DE73A8"/>
    <w:rsid w:val="000824B9"/>
    <w:rsid w:val="000A57D3"/>
    <w:rsid w:val="000F6EAD"/>
    <w:rsid w:val="001D48DD"/>
    <w:rsid w:val="002C76A9"/>
    <w:rsid w:val="0087553C"/>
    <w:rsid w:val="00951AB4"/>
    <w:rsid w:val="009B2447"/>
    <w:rsid w:val="00DE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pl-k">
    <w:name w:val="pl-k"/>
    <w:basedOn w:val="DefaultParagraphFont"/>
    <w:rsid w:val="009B2447"/>
  </w:style>
  <w:style w:type="character" w:customStyle="1" w:styleId="pl-en">
    <w:name w:val="pl-en"/>
    <w:basedOn w:val="DefaultParagraphFont"/>
    <w:rsid w:val="009B2447"/>
  </w:style>
  <w:style w:type="character" w:customStyle="1" w:styleId="pl-c1">
    <w:name w:val="pl-c1"/>
    <w:basedOn w:val="DefaultParagraphFont"/>
    <w:rsid w:val="009B2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Daniël van den Berg</cp:lastModifiedBy>
  <cp:revision>6</cp:revision>
  <cp:lastPrinted>2015-06-02T08:56:00Z</cp:lastPrinted>
  <dcterms:created xsi:type="dcterms:W3CDTF">2014-02-03T15:45:00Z</dcterms:created>
  <dcterms:modified xsi:type="dcterms:W3CDTF">2015-06-02T09:26:00Z</dcterms:modified>
</cp:coreProperties>
</file>