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15B0" w:rsidRPr="00064DD3" w:rsidRDefault="004F15B0" w:rsidP="00064DD3">
      <w:pPr>
        <w:pStyle w:val="ListParagraph"/>
        <w:numPr>
          <w:ilvl w:val="0"/>
          <w:numId w:val="1"/>
        </w:numPr>
        <w:spacing w:line="360" w:lineRule="auto"/>
        <w:rPr>
          <w:rFonts w:ascii="Circular Std Book" w:hAnsi="Circular Std Book" w:cs="Circular Std Book"/>
        </w:rPr>
      </w:pPr>
      <w:r w:rsidRPr="00064DD3">
        <w:rPr>
          <w:rFonts w:ascii="Circular Std Book" w:hAnsi="Circular Std Book" w:cs="Circular Std Book"/>
        </w:rPr>
        <w:t>To calculate the information gain for age, we must first calculate the Info on the whole dataset. The calculation is as follows:</w:t>
      </w:r>
      <w:r w:rsidRPr="00064DD3">
        <w:rPr>
          <w:rFonts w:ascii="Circular Std Book" w:hAnsi="Circular Std Book" w:cs="Circular Std Book"/>
        </w:rPr>
        <w:br/>
      </w:r>
      <w:r w:rsidRPr="00064DD3">
        <w:rPr>
          <w:rFonts w:ascii="Circular Std Book" w:hAnsi="Circular Std Book" w:cs="Circular Std Book"/>
        </w:rPr>
        <w:br/>
      </w:r>
      <m:oMathPara>
        <m:oMath>
          <m:r>
            <w:rPr>
              <w:rFonts w:ascii="Cambria Math" w:hAnsi="Cambria Math" w:cs="Circular Std Book"/>
            </w:rPr>
            <m:t>-</m:t>
          </m:r>
          <m:f>
            <m:fPr>
              <m:ctrlPr>
                <w:rPr>
                  <w:rFonts w:ascii="Cambria Math" w:hAnsi="Cambria Math" w:cs="Circular Std Book"/>
                  <w:i/>
                </w:rPr>
              </m:ctrlPr>
            </m:fPr>
            <m:num>
              <m:r>
                <w:rPr>
                  <w:rFonts w:ascii="Cambria Math" w:hAnsi="Cambria Math" w:cs="Circular Std Book"/>
                </w:rPr>
                <m:t>6</m:t>
              </m:r>
            </m:num>
            <m:den>
              <m:r>
                <w:rPr>
                  <w:rFonts w:ascii="Cambria Math" w:hAnsi="Cambria Math" w:cs="Circular Std Book"/>
                </w:rPr>
                <m:t>11</m:t>
              </m:r>
            </m:den>
          </m:f>
          <m:r>
            <w:rPr>
              <w:rFonts w:ascii="Cambria Math" w:hAnsi="Cambria Math" w:cs="Circular Std Book"/>
            </w:rPr>
            <m:t>*</m:t>
          </m:r>
          <m:sSub>
            <m:sSubPr>
              <m:ctrlPr>
                <w:rPr>
                  <w:rFonts w:ascii="Cambria Math" w:hAnsi="Cambria Math" w:cs="Circular Std Book"/>
                  <w:i/>
                </w:rPr>
              </m:ctrlPr>
            </m:sSubPr>
            <m:e>
              <m:r>
                <w:rPr>
                  <w:rFonts w:ascii="Cambria Math" w:hAnsi="Cambria Math" w:cs="Circular Std Book"/>
                </w:rPr>
                <m:t>log</m:t>
              </m:r>
            </m:e>
            <m:sub>
              <m:r>
                <w:rPr>
                  <w:rFonts w:ascii="Cambria Math" w:hAnsi="Cambria Math" w:cs="Circular Std Book"/>
                </w:rPr>
                <m:t>2</m:t>
              </m:r>
            </m:sub>
          </m:sSub>
          <m:d>
            <m:dPr>
              <m:ctrlPr>
                <w:rPr>
                  <w:rFonts w:ascii="Cambria Math" w:hAnsi="Cambria Math" w:cs="Circular Std Book"/>
                  <w:i/>
                </w:rPr>
              </m:ctrlPr>
            </m:dPr>
            <m:e>
              <m:f>
                <m:fPr>
                  <m:ctrlPr>
                    <w:rPr>
                      <w:rFonts w:ascii="Cambria Math" w:hAnsi="Cambria Math" w:cs="Circular Std Book"/>
                      <w:i/>
                    </w:rPr>
                  </m:ctrlPr>
                </m:fPr>
                <m:num>
                  <m:r>
                    <w:rPr>
                      <w:rFonts w:ascii="Cambria Math" w:hAnsi="Cambria Math" w:cs="Circular Std Book"/>
                    </w:rPr>
                    <m:t>6</m:t>
                  </m:r>
                </m:num>
                <m:den>
                  <m:r>
                    <w:rPr>
                      <w:rFonts w:ascii="Cambria Math" w:hAnsi="Cambria Math" w:cs="Circular Std Book"/>
                    </w:rPr>
                    <m:t>11</m:t>
                  </m:r>
                </m:den>
              </m:f>
            </m:e>
          </m:d>
          <m:r>
            <w:rPr>
              <w:rFonts w:ascii="Cambria Math" w:hAnsi="Cambria Math" w:cs="Circular Std Book"/>
            </w:rPr>
            <m:t>-</m:t>
          </m:r>
          <m:f>
            <m:fPr>
              <m:ctrlPr>
                <w:rPr>
                  <w:rFonts w:ascii="Cambria Math" w:hAnsi="Cambria Math" w:cs="Circular Std Book"/>
                  <w:i/>
                </w:rPr>
              </m:ctrlPr>
            </m:fPr>
            <m:num>
              <m:r>
                <w:rPr>
                  <w:rFonts w:ascii="Cambria Math" w:hAnsi="Cambria Math" w:cs="Circular Std Book"/>
                </w:rPr>
                <m:t>5</m:t>
              </m:r>
            </m:num>
            <m:den>
              <m:r>
                <w:rPr>
                  <w:rFonts w:ascii="Cambria Math" w:hAnsi="Cambria Math" w:cs="Circular Std Book"/>
                </w:rPr>
                <m:t>11</m:t>
              </m:r>
            </m:den>
          </m:f>
          <m:r>
            <w:rPr>
              <w:rFonts w:ascii="Cambria Math" w:hAnsi="Cambria Math" w:cs="Circular Std Book"/>
            </w:rPr>
            <m:t>*</m:t>
          </m:r>
          <m:sSub>
            <m:sSubPr>
              <m:ctrlPr>
                <w:rPr>
                  <w:rFonts w:ascii="Cambria Math" w:hAnsi="Cambria Math" w:cs="Circular Std Book"/>
                  <w:i/>
                </w:rPr>
              </m:ctrlPr>
            </m:sSubPr>
            <m:e>
              <m:r>
                <w:rPr>
                  <w:rFonts w:ascii="Cambria Math" w:hAnsi="Cambria Math" w:cs="Circular Std Book"/>
                </w:rPr>
                <m:t>log</m:t>
              </m:r>
            </m:e>
            <m:sub>
              <m:r>
                <w:rPr>
                  <w:rFonts w:ascii="Cambria Math" w:hAnsi="Cambria Math" w:cs="Circular Std Book"/>
                </w:rPr>
                <m:t>2</m:t>
              </m:r>
            </m:sub>
          </m:sSub>
          <m:d>
            <m:dPr>
              <m:ctrlPr>
                <w:rPr>
                  <w:rFonts w:ascii="Cambria Math" w:hAnsi="Cambria Math" w:cs="Circular Std Book"/>
                  <w:i/>
                </w:rPr>
              </m:ctrlPr>
            </m:dPr>
            <m:e>
              <m:f>
                <m:fPr>
                  <m:ctrlPr>
                    <w:rPr>
                      <w:rFonts w:ascii="Cambria Math" w:hAnsi="Cambria Math" w:cs="Circular Std Book"/>
                      <w:i/>
                    </w:rPr>
                  </m:ctrlPr>
                </m:fPr>
                <m:num>
                  <m:r>
                    <w:rPr>
                      <w:rFonts w:ascii="Cambria Math" w:hAnsi="Cambria Math" w:cs="Circular Std Book"/>
                    </w:rPr>
                    <m:t>5</m:t>
                  </m:r>
                </m:num>
                <m:den>
                  <m:r>
                    <w:rPr>
                      <w:rFonts w:ascii="Cambria Math" w:hAnsi="Cambria Math" w:cs="Circular Std Book"/>
                    </w:rPr>
                    <m:t>11</m:t>
                  </m:r>
                </m:den>
              </m:f>
            </m:e>
          </m:d>
          <m:r>
            <w:rPr>
              <w:rFonts w:ascii="Cambria Math" w:hAnsi="Cambria Math" w:cs="Circular Std Book"/>
            </w:rPr>
            <m:t>=0.99403</m:t>
          </m:r>
          <m:r>
            <w:rPr>
              <w:rFonts w:ascii="Circular Std Book" w:eastAsiaTheme="minorEastAsia" w:hAnsi="Circular Std Book" w:cs="Circular Std Book"/>
            </w:rPr>
            <w:br/>
          </m:r>
          <m:r>
            <w:rPr>
              <w:rFonts w:ascii="Circular Std Book" w:eastAsiaTheme="minorEastAsia" w:hAnsi="Circular Std Book" w:cs="Circular Std Book"/>
            </w:rPr>
            <w:br/>
            <w:t>The calculation for Info of age is as follows:</w:t>
          </m:r>
          <m:r>
            <w:rPr>
              <w:rFonts w:ascii="Circular Std Book" w:eastAsiaTheme="minorEastAsia" w:hAnsi="Circular Std Book" w:cs="Circular Std Book"/>
            </w:rPr>
            <w:br/>
          </m:r>
        </m:oMath>
      </m:oMathPara>
    </w:p>
    <w:p w:rsidR="005B6CF4" w:rsidRPr="00064DD3" w:rsidRDefault="004F15B0" w:rsidP="00064DD3">
      <w:pPr>
        <w:pStyle w:val="ListParagraph"/>
        <w:spacing w:line="360" w:lineRule="auto"/>
        <w:rPr>
          <w:rFonts w:ascii="Circular Std Book" w:hAnsi="Circular Std Book" w:cs="Circular Std Book"/>
        </w:rPr>
      </w:pPr>
      <m:oMathPara>
        <m:oMath>
          <m:f>
            <m:fPr>
              <m:ctrlPr>
                <w:rPr>
                  <w:rFonts w:ascii="Cambria Math" w:hAnsi="Cambria Math" w:cs="Circular Std Book"/>
                  <w:i/>
                </w:rPr>
              </m:ctrlPr>
            </m:fPr>
            <m:num>
              <m:r>
                <w:rPr>
                  <w:rFonts w:ascii="Cambria Math" w:hAnsi="Cambria Math" w:cs="Circular Std Book"/>
                </w:rPr>
                <m:t>4</m:t>
              </m:r>
            </m:num>
            <m:den>
              <m:r>
                <w:rPr>
                  <w:rFonts w:ascii="Cambria Math" w:hAnsi="Cambria Math" w:cs="Circular Std Book"/>
                </w:rPr>
                <m:t>11</m:t>
              </m:r>
            </m:den>
          </m:f>
          <m:r>
            <w:rPr>
              <w:rFonts w:ascii="Cambria Math" w:hAnsi="Cambria Math" w:cs="Circular Std Book"/>
            </w:rPr>
            <m:t>*</m:t>
          </m:r>
          <m:d>
            <m:dPr>
              <m:begChr m:val="["/>
              <m:endChr m:val="]"/>
              <m:ctrlPr>
                <w:rPr>
                  <w:rFonts w:ascii="Cambria Math" w:hAnsi="Cambria Math" w:cs="Circular Std Book"/>
                  <w:i/>
                </w:rPr>
              </m:ctrlPr>
            </m:dPr>
            <m:e>
              <m:r>
                <w:rPr>
                  <w:rFonts w:ascii="Cambria Math" w:hAnsi="Cambria Math" w:cs="Circular Std Book"/>
                </w:rPr>
                <m:t>I</m:t>
              </m:r>
              <m:d>
                <m:dPr>
                  <m:ctrlPr>
                    <w:rPr>
                      <w:rFonts w:ascii="Cambria Math" w:hAnsi="Cambria Math" w:cs="Circular Std Book"/>
                      <w:i/>
                    </w:rPr>
                  </m:ctrlPr>
                </m:dPr>
                <m:e>
                  <m:r>
                    <w:rPr>
                      <w:rFonts w:ascii="Cambria Math" w:hAnsi="Cambria Math" w:cs="Circular Std Book"/>
                    </w:rPr>
                    <m:t>4,0</m:t>
                  </m:r>
                </m:e>
              </m:d>
              <m:r>
                <w:rPr>
                  <w:rFonts w:ascii="Cambria Math" w:hAnsi="Cambria Math" w:cs="Circular Std Book"/>
                </w:rPr>
                <m:t>=0</m:t>
              </m:r>
            </m:e>
          </m:d>
          <m:r>
            <w:rPr>
              <w:rFonts w:ascii="Cambria Math" w:hAnsi="Cambria Math" w:cs="Circular Std Book"/>
            </w:rPr>
            <m:t>+</m:t>
          </m:r>
          <m:f>
            <m:fPr>
              <m:ctrlPr>
                <w:rPr>
                  <w:rFonts w:ascii="Cambria Math" w:hAnsi="Cambria Math" w:cs="Circular Std Book"/>
                  <w:i/>
                </w:rPr>
              </m:ctrlPr>
            </m:fPr>
            <m:num>
              <m:r>
                <w:rPr>
                  <w:rFonts w:ascii="Cambria Math" w:hAnsi="Cambria Math" w:cs="Circular Std Book"/>
                </w:rPr>
                <m:t>5</m:t>
              </m:r>
            </m:num>
            <m:den>
              <m:r>
                <w:rPr>
                  <w:rFonts w:ascii="Cambria Math" w:hAnsi="Cambria Math" w:cs="Circular Std Book"/>
                </w:rPr>
                <m:t>11</m:t>
              </m:r>
            </m:den>
          </m:f>
          <m:r>
            <w:rPr>
              <w:rFonts w:ascii="Cambria Math" w:eastAsiaTheme="minorEastAsia" w:hAnsi="Cambria Math" w:cs="Circular Std Book"/>
            </w:rPr>
            <m:t>*</m:t>
          </m:r>
          <m:d>
            <m:dPr>
              <m:begChr m:val="["/>
              <m:endChr m:val="]"/>
              <m:ctrlPr>
                <w:rPr>
                  <w:rFonts w:ascii="Cambria Math" w:eastAsiaTheme="minorEastAsia" w:hAnsi="Cambria Math" w:cs="Circular Std Book"/>
                  <w:i/>
                </w:rPr>
              </m:ctrlPr>
            </m:dPr>
            <m:e>
              <m:r>
                <w:rPr>
                  <w:rFonts w:ascii="Cambria Math" w:eastAsiaTheme="minorEastAsia" w:hAnsi="Cambria Math" w:cs="Circular Std Book"/>
                </w:rPr>
                <m:t>I</m:t>
              </m:r>
              <m:d>
                <m:dPr>
                  <m:ctrlPr>
                    <w:rPr>
                      <w:rFonts w:ascii="Cambria Math" w:eastAsiaTheme="minorEastAsia" w:hAnsi="Cambria Math" w:cs="Circular Std Book"/>
                      <w:i/>
                    </w:rPr>
                  </m:ctrlPr>
                </m:dPr>
                <m:e>
                  <m:r>
                    <w:rPr>
                      <w:rFonts w:ascii="Cambria Math" w:eastAsiaTheme="minorEastAsia" w:hAnsi="Cambria Math" w:cs="Circular Std Book"/>
                    </w:rPr>
                    <m:t>2,3</m:t>
                  </m:r>
                </m:e>
              </m:d>
              <m:r>
                <w:rPr>
                  <w:rFonts w:ascii="Cambria Math" w:eastAsiaTheme="minorEastAsia" w:hAnsi="Cambria Math" w:cs="Circular Std Book"/>
                </w:rPr>
                <m:t>=0.970951</m:t>
              </m:r>
            </m:e>
          </m:d>
          <m:r>
            <w:rPr>
              <w:rFonts w:ascii="Cambria Math" w:eastAsiaTheme="minorEastAsia" w:hAnsi="Cambria Math" w:cs="Circular Std Book"/>
            </w:rPr>
            <m:t>+</m:t>
          </m:r>
          <m:f>
            <m:fPr>
              <m:ctrlPr>
                <w:rPr>
                  <w:rFonts w:ascii="Cambria Math" w:eastAsiaTheme="minorEastAsia" w:hAnsi="Cambria Math" w:cs="Circular Std Book"/>
                  <w:i/>
                </w:rPr>
              </m:ctrlPr>
            </m:fPr>
            <m:num>
              <m:r>
                <w:rPr>
                  <w:rFonts w:ascii="Cambria Math" w:eastAsiaTheme="minorEastAsia" w:hAnsi="Cambria Math" w:cs="Circular Std Book"/>
                </w:rPr>
                <m:t>2</m:t>
              </m:r>
            </m:num>
            <m:den>
              <m:r>
                <w:rPr>
                  <w:rFonts w:ascii="Cambria Math" w:eastAsiaTheme="minorEastAsia" w:hAnsi="Cambria Math" w:cs="Circular Std Book"/>
                </w:rPr>
                <m:t>11</m:t>
              </m:r>
            </m:den>
          </m:f>
          <m:r>
            <w:rPr>
              <w:rFonts w:ascii="Cambria Math" w:eastAsiaTheme="minorEastAsia" w:hAnsi="Cambria Math" w:cs="Circular Std Book"/>
            </w:rPr>
            <m:t>*</m:t>
          </m:r>
          <m:d>
            <m:dPr>
              <m:begChr m:val="["/>
              <m:endChr m:val="]"/>
              <m:ctrlPr>
                <w:rPr>
                  <w:rFonts w:ascii="Cambria Math" w:eastAsiaTheme="minorEastAsia" w:hAnsi="Cambria Math" w:cs="Circular Std Book"/>
                  <w:i/>
                </w:rPr>
              </m:ctrlPr>
            </m:dPr>
            <m:e>
              <m:r>
                <w:rPr>
                  <w:rFonts w:ascii="Cambria Math" w:eastAsiaTheme="minorEastAsia" w:hAnsi="Cambria Math" w:cs="Circular Std Book"/>
                </w:rPr>
                <m:t>I</m:t>
              </m:r>
              <m:d>
                <m:dPr>
                  <m:ctrlPr>
                    <w:rPr>
                      <w:rFonts w:ascii="Cambria Math" w:eastAsiaTheme="minorEastAsia" w:hAnsi="Cambria Math" w:cs="Circular Std Book"/>
                      <w:i/>
                    </w:rPr>
                  </m:ctrlPr>
                </m:dPr>
                <m:e>
                  <m:r>
                    <w:rPr>
                      <w:rFonts w:ascii="Cambria Math" w:eastAsiaTheme="minorEastAsia" w:hAnsi="Cambria Math" w:cs="Circular Std Book"/>
                    </w:rPr>
                    <m:t>0,2</m:t>
                  </m:r>
                </m:e>
              </m:d>
              <m:r>
                <w:rPr>
                  <w:rFonts w:ascii="Cambria Math" w:eastAsiaTheme="minorEastAsia" w:hAnsi="Cambria Math" w:cs="Circular Std Book"/>
                </w:rPr>
                <m:t>=0</m:t>
              </m:r>
            </m:e>
          </m:d>
          <m:r>
            <w:rPr>
              <w:rFonts w:ascii="Cambria Math" w:eastAsiaTheme="minorEastAsia" w:hAnsi="Cambria Math" w:cs="Circular Std Book"/>
            </w:rPr>
            <m:t>=0.441341</m:t>
          </m:r>
          <m:r>
            <w:rPr>
              <w:rFonts w:ascii="Circular Std Book" w:eastAsiaTheme="minorEastAsia" w:hAnsi="Circular Std Book" w:cs="Circular Std Book"/>
            </w:rPr>
            <w:br/>
          </m:r>
          <m:r>
            <w:rPr>
              <w:rFonts w:ascii="Circular Std Book" w:eastAsiaTheme="minorEastAsia" w:hAnsi="Circular Std Book" w:cs="Circular Std Book"/>
            </w:rPr>
            <w:br/>
            <w:t>The calculation for Info of salary is as follows:</w:t>
          </m:r>
          <m:r>
            <w:rPr>
              <w:rFonts w:ascii="Circular Std Book" w:eastAsiaTheme="minorEastAsia" w:hAnsi="Circular Std Book" w:cs="Circular Std Book"/>
            </w:rPr>
            <w:br/>
          </m:r>
          <m:r>
            <w:rPr>
              <w:rFonts w:ascii="Circular Std Book" w:eastAsiaTheme="minorEastAsia" w:hAnsi="Circular Std Book" w:cs="Circular Std Book"/>
            </w:rPr>
            <w:br/>
          </m:r>
        </m:oMath>
        <m:oMath>
          <m:f>
            <m:fPr>
              <m:ctrlPr>
                <w:rPr>
                  <w:rFonts w:ascii="Cambria Math" w:hAnsi="Cambria Math" w:cs="Circular Std Book"/>
                  <w:i/>
                </w:rPr>
              </m:ctrlPr>
            </m:fPr>
            <m:num>
              <m:r>
                <w:rPr>
                  <w:rFonts w:ascii="Cambria Math" w:hAnsi="Cambria Math" w:cs="Circular Std Book"/>
                </w:rPr>
                <m:t>4</m:t>
              </m:r>
            </m:num>
            <m:den>
              <m:r>
                <w:rPr>
                  <w:rFonts w:ascii="Cambria Math" w:hAnsi="Cambria Math" w:cs="Circular Std Book"/>
                </w:rPr>
                <m:t>11</m:t>
              </m:r>
            </m:den>
          </m:f>
          <m:r>
            <w:rPr>
              <w:rFonts w:ascii="Cambria Math" w:hAnsi="Cambria Math" w:cs="Circular Std Book"/>
            </w:rPr>
            <m:t>*</m:t>
          </m:r>
          <m:d>
            <m:dPr>
              <m:begChr m:val="["/>
              <m:endChr m:val="]"/>
              <m:ctrlPr>
                <w:rPr>
                  <w:rFonts w:ascii="Cambria Math" w:hAnsi="Cambria Math" w:cs="Circular Std Book"/>
                  <w:i/>
                </w:rPr>
              </m:ctrlPr>
            </m:dPr>
            <m:e>
              <m:r>
                <w:rPr>
                  <w:rFonts w:ascii="Cambria Math" w:hAnsi="Cambria Math" w:cs="Circular Std Book"/>
                </w:rPr>
                <m:t>I</m:t>
              </m:r>
              <m:d>
                <m:dPr>
                  <m:ctrlPr>
                    <w:rPr>
                      <w:rFonts w:ascii="Cambria Math" w:hAnsi="Cambria Math" w:cs="Circular Std Book"/>
                      <w:i/>
                    </w:rPr>
                  </m:ctrlPr>
                </m:dPr>
                <m:e>
                  <m:r>
                    <w:rPr>
                      <w:rFonts w:ascii="Cambria Math" w:hAnsi="Cambria Math" w:cs="Circular Std Book"/>
                    </w:rPr>
                    <m:t>3,1</m:t>
                  </m:r>
                </m:e>
              </m:d>
              <m:r>
                <w:rPr>
                  <w:rFonts w:ascii="Cambria Math" w:hAnsi="Cambria Math" w:cs="Circular Std Book"/>
                </w:rPr>
                <m:t>=</m:t>
              </m:r>
              <m:r>
                <w:rPr>
                  <w:rFonts w:ascii="Cambria Math" w:hAnsi="Cambria Math" w:cs="Circular Std Book"/>
                </w:rPr>
                <m:t>0.81128</m:t>
              </m:r>
            </m:e>
          </m:d>
          <m:r>
            <w:rPr>
              <w:rFonts w:ascii="Cambria Math" w:hAnsi="Cambria Math" w:cs="Circular Std Book"/>
            </w:rPr>
            <m:t>+</m:t>
          </m:r>
          <m:f>
            <m:fPr>
              <m:ctrlPr>
                <w:rPr>
                  <w:rFonts w:ascii="Cambria Math" w:hAnsi="Cambria Math" w:cs="Circular Std Book"/>
                  <w:i/>
                </w:rPr>
              </m:ctrlPr>
            </m:fPr>
            <m:num>
              <m:r>
                <w:rPr>
                  <w:rFonts w:ascii="Cambria Math" w:hAnsi="Cambria Math" w:cs="Circular Std Book"/>
                </w:rPr>
                <m:t>5</m:t>
              </m:r>
            </m:num>
            <m:den>
              <m:r>
                <w:rPr>
                  <w:rFonts w:ascii="Cambria Math" w:hAnsi="Cambria Math" w:cs="Circular Std Book"/>
                </w:rPr>
                <m:t>11</m:t>
              </m:r>
            </m:den>
          </m:f>
          <m:r>
            <w:rPr>
              <w:rFonts w:ascii="Cambria Math" w:eastAsiaTheme="minorEastAsia" w:hAnsi="Cambria Math" w:cs="Circular Std Book"/>
            </w:rPr>
            <m:t>*</m:t>
          </m:r>
          <w:bookmarkStart w:id="0" w:name="_GoBack"/>
          <w:bookmarkEnd w:id="0"/>
          <m:d>
            <m:dPr>
              <m:begChr m:val="["/>
              <m:endChr m:val="]"/>
              <m:ctrlPr>
                <w:rPr>
                  <w:rFonts w:ascii="Cambria Math" w:eastAsiaTheme="minorEastAsia" w:hAnsi="Cambria Math" w:cs="Circular Std Book"/>
                  <w:i/>
                </w:rPr>
              </m:ctrlPr>
            </m:dPr>
            <m:e>
              <m:r>
                <w:rPr>
                  <w:rFonts w:ascii="Cambria Math" w:eastAsiaTheme="minorEastAsia" w:hAnsi="Cambria Math" w:cs="Circular Std Book"/>
                </w:rPr>
                <m:t>I</m:t>
              </m:r>
              <m:d>
                <m:dPr>
                  <m:ctrlPr>
                    <w:rPr>
                      <w:rFonts w:ascii="Cambria Math" w:eastAsiaTheme="minorEastAsia" w:hAnsi="Cambria Math" w:cs="Circular Std Book"/>
                      <w:i/>
                    </w:rPr>
                  </m:ctrlPr>
                </m:dPr>
                <m:e>
                  <m:r>
                    <w:rPr>
                      <w:rFonts w:ascii="Cambria Math" w:eastAsiaTheme="minorEastAsia" w:hAnsi="Cambria Math" w:cs="Circular Std Book"/>
                    </w:rPr>
                    <m:t>3,2</m:t>
                  </m:r>
                </m:e>
              </m:d>
              <m:r>
                <w:rPr>
                  <w:rFonts w:ascii="Cambria Math" w:eastAsiaTheme="minorEastAsia" w:hAnsi="Cambria Math" w:cs="Circular Std Book"/>
                </w:rPr>
                <m:t>=0.970951</m:t>
              </m:r>
            </m:e>
          </m:d>
          <m:r>
            <w:rPr>
              <w:rFonts w:ascii="Cambria Math" w:eastAsiaTheme="minorEastAsia" w:hAnsi="Cambria Math" w:cs="Circular Std Book"/>
            </w:rPr>
            <m:t>+</m:t>
          </m:r>
          <m:f>
            <m:fPr>
              <m:ctrlPr>
                <w:rPr>
                  <w:rFonts w:ascii="Cambria Math" w:eastAsiaTheme="minorEastAsia" w:hAnsi="Cambria Math" w:cs="Circular Std Book"/>
                  <w:i/>
                </w:rPr>
              </m:ctrlPr>
            </m:fPr>
            <m:num>
              <m:r>
                <w:rPr>
                  <w:rFonts w:ascii="Cambria Math" w:eastAsiaTheme="minorEastAsia" w:hAnsi="Cambria Math" w:cs="Circular Std Book"/>
                </w:rPr>
                <m:t>2</m:t>
              </m:r>
            </m:num>
            <m:den>
              <m:r>
                <w:rPr>
                  <w:rFonts w:ascii="Cambria Math" w:eastAsiaTheme="minorEastAsia" w:hAnsi="Cambria Math" w:cs="Circular Std Book"/>
                </w:rPr>
                <m:t>11</m:t>
              </m:r>
            </m:den>
          </m:f>
          <m:r>
            <w:rPr>
              <w:rFonts w:ascii="Cambria Math" w:eastAsiaTheme="minorEastAsia" w:hAnsi="Cambria Math" w:cs="Circular Std Book"/>
            </w:rPr>
            <m:t>*</m:t>
          </m:r>
          <m:d>
            <m:dPr>
              <m:begChr m:val="["/>
              <m:endChr m:val="]"/>
              <m:ctrlPr>
                <w:rPr>
                  <w:rFonts w:ascii="Cambria Math" w:eastAsiaTheme="minorEastAsia" w:hAnsi="Cambria Math" w:cs="Circular Std Book"/>
                  <w:i/>
                </w:rPr>
              </m:ctrlPr>
            </m:dPr>
            <m:e>
              <m:r>
                <w:rPr>
                  <w:rFonts w:ascii="Cambria Math" w:eastAsiaTheme="minorEastAsia" w:hAnsi="Cambria Math" w:cs="Circular Std Book"/>
                </w:rPr>
                <m:t>I</m:t>
              </m:r>
              <m:d>
                <m:dPr>
                  <m:ctrlPr>
                    <w:rPr>
                      <w:rFonts w:ascii="Cambria Math" w:eastAsiaTheme="minorEastAsia" w:hAnsi="Cambria Math" w:cs="Circular Std Book"/>
                      <w:i/>
                    </w:rPr>
                  </m:ctrlPr>
                </m:dPr>
                <m:e>
                  <m:r>
                    <w:rPr>
                      <w:rFonts w:ascii="Cambria Math" w:eastAsiaTheme="minorEastAsia" w:hAnsi="Cambria Math" w:cs="Circular Std Book"/>
                    </w:rPr>
                    <m:t>0,2</m:t>
                  </m:r>
                </m:e>
              </m:d>
              <m:r>
                <w:rPr>
                  <w:rFonts w:ascii="Cambria Math" w:eastAsiaTheme="minorEastAsia" w:hAnsi="Cambria Math" w:cs="Circular Std Book"/>
                </w:rPr>
                <m:t>=0</m:t>
              </m:r>
            </m:e>
          </m:d>
          <m:r>
            <w:rPr>
              <w:rFonts w:ascii="Cambria Math" w:eastAsiaTheme="minorEastAsia" w:hAnsi="Cambria Math" w:cs="Circular Std Book"/>
            </w:rPr>
            <m:t>=0</m:t>
          </m:r>
          <m:r>
            <w:rPr>
              <w:rFonts w:ascii="Cambria Math" w:eastAsiaTheme="minorEastAsia" w:hAnsi="Cambria Math" w:cs="Circular Std Book"/>
            </w:rPr>
            <m:t>.736351</m:t>
          </m:r>
          <m:r>
            <w:rPr>
              <w:rFonts w:ascii="Circular Std Book" w:eastAsiaTheme="minorEastAsia" w:hAnsi="Circular Std Book" w:cs="Circular Std Book"/>
            </w:rPr>
            <w:br/>
          </m:r>
          <m:r>
            <w:rPr>
              <w:rFonts w:ascii="Circular Std Book" w:eastAsiaTheme="minorEastAsia" w:hAnsi="Circular Std Book" w:cs="Circular Std Book"/>
            </w:rPr>
            <w:br/>
            <w:t xml:space="preserve">The information gain for age is:  </w:t>
          </m:r>
          <m:r>
            <w:rPr>
              <w:rFonts w:ascii="Cambria Math" w:eastAsiaTheme="minorEastAsia" w:hAnsi="Cambria Math" w:cs="Circular Std Book"/>
            </w:rPr>
            <m:t>0.99403-0.44134=0.552689</m:t>
          </m:r>
          <m:r>
            <w:rPr>
              <w:rFonts w:ascii="Circular Std Book" w:eastAsiaTheme="minorEastAsia" w:hAnsi="Circular Std Book" w:cs="Circular Std Book"/>
            </w:rPr>
            <w:br/>
            <w:t xml:space="preserve">The information gain for salary is: </w:t>
          </m:r>
          <m:r>
            <w:rPr>
              <w:rFonts w:ascii="Cambria Math" w:eastAsiaTheme="minorEastAsia" w:hAnsi="Cambria Math" w:cs="Circular Std Book"/>
            </w:rPr>
            <m:t>0.99403-</m:t>
          </m:r>
          <m:r>
            <w:rPr>
              <w:rFonts w:ascii="Cambria Math" w:eastAsiaTheme="minorEastAsia" w:hAnsi="Cambria Math" w:cs="Circular Std Book"/>
            </w:rPr>
            <m:t>0.736351</m:t>
          </m:r>
          <m:r>
            <w:rPr>
              <w:rFonts w:ascii="Cambria Math" w:eastAsiaTheme="minorEastAsia" w:hAnsi="Cambria Math" w:cs="Circular Std Book"/>
            </w:rPr>
            <m:t>=0.</m:t>
          </m:r>
          <m:r>
            <w:rPr>
              <w:rFonts w:ascii="Cambria Math" w:eastAsiaTheme="minorEastAsia" w:hAnsi="Cambria Math" w:cs="Circular Std Book"/>
            </w:rPr>
            <m:t>257679</m:t>
          </m:r>
          <m:r>
            <w:rPr>
              <w:rFonts w:ascii="Circular Std Book" w:hAnsi="Circular Std Book" w:cs="Circular Std Book"/>
            </w:rPr>
            <w:br/>
          </m:r>
          <m:r>
            <w:rPr>
              <w:rFonts w:ascii="Circular Std Book" w:hAnsi="Circular Std Book" w:cs="Circular Std Book"/>
            </w:rPr>
            <w:br/>
          </m:r>
        </m:oMath>
      </m:oMathPara>
      <w:r w:rsidR="00565463" w:rsidRPr="00064DD3">
        <w:rPr>
          <w:rFonts w:ascii="Circular Std Book" w:hAnsi="Circular Std Book" w:cs="Circular Std Book"/>
        </w:rPr>
        <w:t>If I were to split the data set into smaller portions, I would choose the age attribute. The information gain is greater for age than it is for salary</w:t>
      </w:r>
      <w:r w:rsidR="003A1905" w:rsidRPr="00064DD3">
        <w:rPr>
          <w:rFonts w:ascii="Circular Std Book" w:hAnsi="Circular Std Book" w:cs="Circular Std Book"/>
        </w:rPr>
        <w:t xml:space="preserve"> and we should always choose the attribute with the most information gain.</w:t>
      </w:r>
      <w:r w:rsidR="00F970B8" w:rsidRPr="00064DD3">
        <w:rPr>
          <w:rFonts w:ascii="Circular Std Book" w:hAnsi="Circular Std Book" w:cs="Circular Std Book"/>
        </w:rPr>
        <w:br/>
      </w:r>
    </w:p>
    <w:p w:rsidR="00857C8E" w:rsidRPr="00064DD3" w:rsidRDefault="006244BE" w:rsidP="00064DD3">
      <w:pPr>
        <w:pStyle w:val="ListParagraph"/>
        <w:numPr>
          <w:ilvl w:val="0"/>
          <w:numId w:val="1"/>
        </w:numPr>
        <w:spacing w:line="360" w:lineRule="auto"/>
        <w:rPr>
          <w:rFonts w:ascii="Circular Std Book" w:hAnsi="Circular Std Book" w:cs="Circular Std Book"/>
        </w:rPr>
      </w:pPr>
      <w:r w:rsidRPr="00064DD3">
        <w:rPr>
          <w:rFonts w:ascii="Circular Std Book" w:hAnsi="Circular Std Book" w:cs="Circular Std Book"/>
        </w:rPr>
        <w:t>(a) Sensitivi</w:t>
      </w:r>
      <w:r w:rsidR="00E33F9B" w:rsidRPr="00064DD3">
        <w:rPr>
          <w:rFonts w:ascii="Circular Std Book" w:hAnsi="Circular Std Book" w:cs="Circular Std Book"/>
        </w:rPr>
        <w:t>ty: Suited best when trying to minimize the false negatives during classification. For example, when attempting to classify if a patient has a certain deadly disease, it is better to use the 1-Sensitivity. This measures the #FN/#</w:t>
      </w:r>
      <w:proofErr w:type="gramStart"/>
      <w:r w:rsidR="00E33F9B" w:rsidRPr="00064DD3">
        <w:rPr>
          <w:rFonts w:ascii="Circular Std Book" w:hAnsi="Circular Std Book" w:cs="Circular Std Book"/>
        </w:rPr>
        <w:t>P</w:t>
      </w:r>
      <w:proofErr w:type="gramEnd"/>
      <w:r w:rsidR="00E33F9B" w:rsidRPr="00064DD3">
        <w:rPr>
          <w:rFonts w:ascii="Circular Std Book" w:hAnsi="Circular Std Book" w:cs="Circular Std Book"/>
        </w:rPr>
        <w:t xml:space="preserve"> and this is something that we want to minimize. </w:t>
      </w:r>
      <w:r w:rsidR="00E33F9B" w:rsidRPr="00064DD3">
        <w:rPr>
          <w:rFonts w:ascii="Circular Std Book" w:hAnsi="Circular Std Book" w:cs="Circular Std Book"/>
        </w:rPr>
        <w:br/>
      </w:r>
      <w:r w:rsidR="00E33F9B" w:rsidRPr="00064DD3">
        <w:rPr>
          <w:rFonts w:ascii="Circular Std Book" w:hAnsi="Circular Std Book" w:cs="Circular Std Book"/>
        </w:rPr>
        <w:br/>
        <w:t xml:space="preserve">(b) Specificity: </w:t>
      </w:r>
      <w:r w:rsidR="007408A5" w:rsidRPr="00064DD3">
        <w:rPr>
          <w:rFonts w:ascii="Circular Std Book" w:hAnsi="Circular Std Book" w:cs="Circular Std Book"/>
        </w:rPr>
        <w:t xml:space="preserve">This can be used for </w:t>
      </w:r>
      <w:r w:rsidR="00FC5A11" w:rsidRPr="00064DD3">
        <w:rPr>
          <w:rFonts w:ascii="Circular Std Book" w:hAnsi="Circular Std Book" w:cs="Circular Std Book"/>
        </w:rPr>
        <w:t xml:space="preserve">classifying spam email. It would be bad to classify an email that is spam as not spam, but it would be even worse if we </w:t>
      </w:r>
      <w:r w:rsidR="00FC5A11" w:rsidRPr="00064DD3">
        <w:rPr>
          <w:rFonts w:ascii="Circular Std Book" w:hAnsi="Circular Std Book" w:cs="Circular Std Book"/>
        </w:rPr>
        <w:lastRenderedPageBreak/>
        <w:t xml:space="preserve">classify an important email as spam. In this case, looking at the specificity would be better than looking at sensitivity or accuracy. Having a high specificity rate means that the rate of false </w:t>
      </w:r>
      <w:r w:rsidR="007B23A5" w:rsidRPr="00064DD3">
        <w:rPr>
          <w:rFonts w:ascii="Circular Std Book" w:hAnsi="Circular Std Book" w:cs="Circular Std Book"/>
        </w:rPr>
        <w:t xml:space="preserve">positives is low, meaning the chances of having an important email classified as spam is low. </w:t>
      </w:r>
      <w:r w:rsidR="00E33F9B" w:rsidRPr="00064DD3">
        <w:rPr>
          <w:rFonts w:ascii="Circular Std Book" w:hAnsi="Circular Std Book" w:cs="Circular Std Book"/>
        </w:rPr>
        <w:br/>
      </w:r>
      <w:r w:rsidR="00E33F9B" w:rsidRPr="00064DD3">
        <w:rPr>
          <w:rFonts w:ascii="Circular Std Book" w:hAnsi="Circular Std Book" w:cs="Circular Std Book"/>
        </w:rPr>
        <w:br/>
        <w:t>(c) Accuracy: More appropriately used when classification of false positives and false negatives are weighted the same. For example, with the classification of the glass dataset, false positives and false negatives are weighted equally and thus both are errors equally as bad. In this case, it makes sense to just simply use the accuracy.</w:t>
      </w:r>
      <w:r w:rsidR="00F970B8" w:rsidRPr="00064DD3">
        <w:rPr>
          <w:rFonts w:ascii="Circular Std Book" w:hAnsi="Circular Std Book" w:cs="Circular Std Book"/>
        </w:rPr>
        <w:br/>
      </w:r>
    </w:p>
    <w:p w:rsidR="00857C8E" w:rsidRPr="00064DD3" w:rsidRDefault="0095199C" w:rsidP="00064DD3">
      <w:pPr>
        <w:pStyle w:val="ListParagraph"/>
        <w:numPr>
          <w:ilvl w:val="0"/>
          <w:numId w:val="1"/>
        </w:numPr>
        <w:spacing w:line="360" w:lineRule="auto"/>
        <w:rPr>
          <w:rFonts w:ascii="Circular Std Book" w:hAnsi="Circular Std Book" w:cs="Circular Std Book"/>
        </w:rPr>
      </w:pPr>
      <w:r w:rsidRPr="00064DD3">
        <w:rPr>
          <w:rFonts w:ascii="Circular Std Book" w:hAnsi="Circular Std Book" w:cs="Circular Std Book"/>
        </w:rPr>
        <w:t xml:space="preserve">Based on the tests conducted for over 100 different folds, the classifier I would prefer is classifier B. In the methods for performance, there are two values we want to minimize; one is the mean error. </w:t>
      </w:r>
      <w:r w:rsidR="006E2DA1" w:rsidRPr="00064DD3">
        <w:rPr>
          <w:rFonts w:ascii="Circular Std Book" w:hAnsi="Circular Std Book" w:cs="Circular Std Book"/>
        </w:rPr>
        <w:t xml:space="preserve">If the mean error is low, it means that on average, </w:t>
      </w:r>
      <w:r w:rsidR="00742355" w:rsidRPr="00064DD3">
        <w:rPr>
          <w:rFonts w:ascii="Circular Std Book" w:hAnsi="Circular Std Book" w:cs="Circular Std Book"/>
        </w:rPr>
        <w:t xml:space="preserve">the classifier makes less mistakes when classifying new data. The second value that we want to minimize is the variance. It is not desirable for the variance to be high as it means that the classifier’s performance is not consistent with the dataset used for training. </w:t>
      </w:r>
      <w:r w:rsidR="00742355" w:rsidRPr="00064DD3">
        <w:rPr>
          <w:rFonts w:ascii="Circular Std Book" w:hAnsi="Circular Std Book" w:cs="Circular Std Book"/>
        </w:rPr>
        <w:br/>
      </w:r>
      <w:r w:rsidR="00742355" w:rsidRPr="00064DD3">
        <w:rPr>
          <w:rFonts w:ascii="Circular Std Book" w:hAnsi="Circular Std Book" w:cs="Circular Std Book"/>
        </w:rPr>
        <w:br/>
        <w:t>However, I would like to see the variance of classifier B</w:t>
      </w:r>
      <w:r w:rsidR="008B282F" w:rsidRPr="00064DD3">
        <w:rPr>
          <w:rFonts w:ascii="Circular Std Book" w:hAnsi="Circular Std Book" w:cs="Circular Std Book"/>
        </w:rPr>
        <w:t xml:space="preserve"> on the first dataset and the variance of classifier A on the second dataset. This would help better choose which classifier to use as it provides more evidence.</w:t>
      </w:r>
      <w:r w:rsidR="00742355" w:rsidRPr="00064DD3">
        <w:rPr>
          <w:rFonts w:ascii="Circular Std Book" w:hAnsi="Circular Std Book" w:cs="Circular Std Book"/>
        </w:rPr>
        <w:t xml:space="preserve"> </w:t>
      </w:r>
      <w:r w:rsidR="00F970B8" w:rsidRPr="00064DD3">
        <w:rPr>
          <w:rFonts w:ascii="Circular Std Book" w:hAnsi="Circular Std Book" w:cs="Circular Std Book"/>
        </w:rPr>
        <w:br/>
      </w:r>
    </w:p>
    <w:p w:rsidR="00857C8E" w:rsidRPr="00064DD3" w:rsidRDefault="00CB4842" w:rsidP="00064DD3">
      <w:pPr>
        <w:pStyle w:val="ListParagraph"/>
        <w:numPr>
          <w:ilvl w:val="0"/>
          <w:numId w:val="1"/>
        </w:numPr>
        <w:spacing w:line="360" w:lineRule="auto"/>
        <w:rPr>
          <w:rFonts w:ascii="Circular Std Book" w:hAnsi="Circular Std Book" w:cs="Circular Std Book"/>
        </w:rPr>
      </w:pPr>
      <w:r w:rsidRPr="00064DD3">
        <w:rPr>
          <w:rFonts w:ascii="Circular Std Book" w:hAnsi="Circular Std Book" w:cs="Circular Std Book"/>
        </w:rPr>
        <w:t>The rules are not mutually exclusive. There is a range (41 - 50) in age that is satisfied by both rules and causes an overlap for tuples that have age in that range. For them to be mutually exclusive, the</w:t>
      </w:r>
      <w:r w:rsidR="00EF4E94" w:rsidRPr="00064DD3">
        <w:rPr>
          <w:rFonts w:ascii="Circular Std Book" w:hAnsi="Circular Std Book" w:cs="Circular Std Book"/>
        </w:rPr>
        <w:t xml:space="preserve"> rules should not have any overlap.</w:t>
      </w:r>
      <w:r w:rsidR="008F2E4E" w:rsidRPr="00064DD3">
        <w:rPr>
          <w:rFonts w:ascii="Circular Std Book" w:hAnsi="Circular Std Book" w:cs="Circular Std Book"/>
        </w:rPr>
        <w:br/>
        <w:t xml:space="preserve">These rules are, however, exhaustive as they cover every possible age; every record would be covered by at least one of the rules. </w:t>
      </w:r>
      <w:proofErr w:type="gramStart"/>
      <w:r w:rsidR="008F2E4E" w:rsidRPr="00064DD3">
        <w:rPr>
          <w:rFonts w:ascii="Circular Std Book" w:hAnsi="Circular Std Book" w:cs="Circular Std Book"/>
        </w:rPr>
        <w:t>This stands</w:t>
      </w:r>
      <w:proofErr w:type="gramEnd"/>
      <w:r w:rsidR="008F2E4E" w:rsidRPr="00064DD3">
        <w:rPr>
          <w:rFonts w:ascii="Circular Std Book" w:hAnsi="Circular Std Book" w:cs="Circular Std Book"/>
        </w:rPr>
        <w:t xml:space="preserve"> assuming </w:t>
      </w:r>
      <w:r w:rsidR="008F2E4E" w:rsidRPr="00064DD3">
        <w:rPr>
          <w:rFonts w:ascii="Circular Std Book" w:hAnsi="Circular Std Book" w:cs="Circular Std Book"/>
        </w:rPr>
        <w:lastRenderedPageBreak/>
        <w:t xml:space="preserve">every tuple has the age attribute non-empty, otherwise the rules would not be exhaustive. </w:t>
      </w:r>
    </w:p>
    <w:sectPr w:rsidR="00857C8E" w:rsidRPr="00064DD3" w:rsidSect="00575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ircular Std Book">
    <w:panose1 w:val="020B0604020101020102"/>
    <w:charset w:val="4D"/>
    <w:family w:val="swiss"/>
    <w:notTrueType/>
    <w:pitch w:val="variable"/>
    <w:sig w:usb0="8000002F" w:usb1="5000E47B" w:usb2="00000008"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DF6B7D"/>
    <w:multiLevelType w:val="hybridMultilevel"/>
    <w:tmpl w:val="300EF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34A"/>
    <w:rsid w:val="00064DD3"/>
    <w:rsid w:val="003A1905"/>
    <w:rsid w:val="004F15B0"/>
    <w:rsid w:val="00565463"/>
    <w:rsid w:val="0057557B"/>
    <w:rsid w:val="006244BE"/>
    <w:rsid w:val="006E2DA1"/>
    <w:rsid w:val="007408A5"/>
    <w:rsid w:val="00742355"/>
    <w:rsid w:val="007B23A5"/>
    <w:rsid w:val="00810603"/>
    <w:rsid w:val="00850CDE"/>
    <w:rsid w:val="00857C8E"/>
    <w:rsid w:val="008B282F"/>
    <w:rsid w:val="008F2E4E"/>
    <w:rsid w:val="0095199C"/>
    <w:rsid w:val="009758FD"/>
    <w:rsid w:val="00BE6107"/>
    <w:rsid w:val="00CB4842"/>
    <w:rsid w:val="00D0534A"/>
    <w:rsid w:val="00E3126A"/>
    <w:rsid w:val="00E33F9B"/>
    <w:rsid w:val="00EF4E94"/>
    <w:rsid w:val="00F970B8"/>
    <w:rsid w:val="00FC5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CA5602"/>
  <w14:defaultImageDpi w14:val="32767"/>
  <w15:chartTrackingRefBased/>
  <w15:docId w15:val="{19711ACF-D6AA-9943-9D21-E825D1680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34A"/>
    <w:pPr>
      <w:ind w:left="720"/>
      <w:contextualSpacing/>
    </w:pPr>
  </w:style>
  <w:style w:type="character" w:styleId="PlaceholderText">
    <w:name w:val="Placeholder Text"/>
    <w:basedOn w:val="DefaultParagraphFont"/>
    <w:uiPriority w:val="99"/>
    <w:semiHidden/>
    <w:rsid w:val="004F15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cp:revision>
  <dcterms:created xsi:type="dcterms:W3CDTF">2018-02-28T04:55:00Z</dcterms:created>
  <dcterms:modified xsi:type="dcterms:W3CDTF">2018-03-02T05:46:00Z</dcterms:modified>
</cp:coreProperties>
</file>