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A6A4"/>
          <w:sz w:val="96"/>
        </w:rPr>
        <w:br/>
        <w:br/>
        <w:br/>
        <w:br/>
        <w:t>DVPNYX</w:t>
      </w:r>
    </w:p>
    <w:p>
      <w:pPr>
        <w:jc w:val="center"/>
      </w:pPr>
      <w:r>
        <w:rPr>
          <w:b/>
          <w:color w:val="56234D"/>
          <w:sz w:val="48"/>
        </w:rPr>
        <w:t>Arquitectura AWS Modernizada</w:t>
      </w:r>
    </w:p>
    <w:p>
      <w:pPr>
        <w:jc w:val="center"/>
      </w:pPr>
      <w:r>
        <w:rPr>
          <w:i/>
          <w:color w:val="555555"/>
          <w:sz w:val="26"/>
        </w:rPr>
        <w:t>Propuesta, plan de migración y estrategia de rollback</w:t>
      </w:r>
    </w:p>
    <w:p>
      <w:r>
        <w:rPr>
          <w:rFonts w:ascii="Arial" w:hAnsi="Arial"/>
          <w:b w:val="0"/>
          <w:i w:val="0"/>
        </w:rPr>
        <w:br/>
        <w:br/>
        <w:br/>
      </w:r>
    </w:p>
    <w:p>
      <w:pPr>
        <w:jc w:val="center"/>
      </w:pPr>
      <w:r>
        <w:rPr>
          <w:i/>
          <w:color w:val="F29C33"/>
          <w:sz w:val="24"/>
        </w:rPr>
        <w:t>From single EC2 to serverless, edge-delivered, Well-Architected.</w:t>
      </w:r>
    </w:p>
    <w:p>
      <w:r>
        <w:rPr>
          <w:rFonts w:ascii="Arial" w:hAnsi="Arial"/>
          <w:b w:val="0"/>
          <w:i w:val="0"/>
        </w:rPr>
      </w:r>
    </w:p>
    <w:p>
      <w:r>
        <w:rPr>
          <w:rFonts w:ascii="Arial" w:hAnsi="Arial"/>
          <w:b w:val="0"/>
          <w:i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6F5"/>
          </w:tcPr>
          <w:p>
            <w:r/>
            <w:r>
              <w:rPr>
                <w:b/>
                <w:color w:val="56234D"/>
                <w:sz w:val="22"/>
              </w:rPr>
              <w:t>Ficha del documento</w:t>
            </w:r>
          </w:p>
          <w:p>
            <w:r>
              <w:rPr>
                <w:sz w:val="20"/>
              </w:rPr>
              <w:t>Versión: 1.0</w:t>
            </w:r>
          </w:p>
          <w:p>
            <w:r>
              <w:rPr>
                <w:sz w:val="20"/>
              </w:rPr>
              <w:t>Fecha: 18 de abril de 2026</w:t>
            </w:r>
          </w:p>
          <w:p>
            <w:r>
              <w:rPr>
                <w:sz w:val="20"/>
              </w:rPr>
              <w:t>Rol: Principal Solutions Architect (AWS)</w:t>
            </w:r>
          </w:p>
          <w:p>
            <w:r>
              <w:rPr>
                <w:sz w:val="20"/>
              </w:rPr>
              <w:t>Alcance: propuesta de modernización del cotizador DVPNYX (quoter.doublevpartners.com).</w:t>
            </w:r>
          </w:p>
          <w:p>
            <w:r>
              <w:rPr>
                <w:sz w:val="20"/>
              </w:rPr>
              <w:t>Estatus: PROPUESTA para revisión. Ningún cambio se aplica a producción sin aprobación.</w:t>
            </w:r>
          </w:p>
          <w:p>
            <w:r>
              <w:rPr>
                <w:sz w:val="20"/>
              </w:rPr>
              <w:t>Principio rector: cada fase debe ser 100% reversible.</w:t>
            </w:r>
          </w:p>
        </w:tc>
      </w:tr>
    </w:tbl>
    <w:p>
      <w:r>
        <w:br w:type="page"/>
      </w:r>
    </w:p>
    <w:p>
      <w:pPr>
        <w:pStyle w:val="Heading1"/>
      </w:pPr>
      <w:r>
        <w:t>Resumen Ejecutivo</w:t>
      </w:r>
    </w:p>
    <w:p>
      <w:r>
        <w:rPr>
          <w:rFonts w:ascii="Arial" w:hAnsi="Arial"/>
          <w:b w:val="0"/>
          <w:i w:val="0"/>
        </w:rPr>
        <w:t>El DVPNYX Cotizador corre hoy en una instancia EC2 única (Docker Compose + Traefik + PostgreSQL). Funciona, pero tiene tres problemas de fondo: es un single point of failure, no escala elásticamente ante picos de demanda, y consume compute 24×7 aun cuando no hay uso — lo que lo hace a la vez frágil y relativamente caro.</w:t>
      </w:r>
    </w:p>
    <w:p>
      <w:r>
        <w:rPr>
          <w:rFonts w:ascii="Arial" w:hAnsi="Arial"/>
          <w:b w:val="0"/>
          <w:i w:val="0"/>
        </w:rPr>
        <w:t>Esta propuesta moderniza la arquitectura hacia un patrón serverless, edge-delivered, con capas desacopladas, alineado al AWS Well-Architected Framework. El nuevo diseño reduce el costo en reposo, elimina el SPOF operativo, habilita escalado horizontal automático y acorta el blast radius de cualquier incidente.</w:t>
      </w:r>
    </w:p>
    <w:p>
      <w:r>
        <w:rPr>
          <w:rFonts w:ascii="Arial" w:hAnsi="Arial"/>
          <w:b w:val="0"/>
          <w:i w:val="0"/>
        </w:rPr>
        <w:t>Pilares que mejoran de forma medible: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Pilar Well-Architected</w:t>
            </w:r>
          </w:p>
        </w:tc>
        <w:tc>
          <w:tcPr>
            <w:tcW w:type="dxa" w:w="331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Antes</w:t>
            </w:r>
          </w:p>
        </w:tc>
        <w:tc>
          <w:tcPr>
            <w:tcW w:type="dxa" w:w="374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Operational Excellence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Deploy SSH, logs sólo stdout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IaC (CDK), CloudWatch, X-Ray, GitOps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sz w:val="20"/>
              </w:rPr>
              <w:t>TLS, rate-limit en Express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WAF, Secrets Manager, KMS, IAM least-privilege, VPC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Reliability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SPOF, sin backups externos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Multi-AZ, PITR, auto-rollback, zero-downtime deploys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/>
            <w:r>
              <w:rPr>
                <w:sz w:val="20"/>
              </w:rPr>
              <w:t>Performance Efficiency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sz w:val="20"/>
              </w:rPr>
              <w:t>Todo en una t3.medium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CloudFront edge, Lambda auto-scale, Aurora on-demand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Cost Optimization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EC2 24×7 + EIP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Escala-a-cero (Lambda) + Aurora Serverless (0.5 ACU mínimo)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/>
            <w:r>
              <w:rPr>
                <w:sz w:val="20"/>
              </w:rPr>
              <w:t>Sustainability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sz w:val="20"/>
              </w:rPr>
              <w:t>Overprovisioning constante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Capacidad solo cuando hay tráfico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6F5"/>
          </w:tcPr>
          <w:p>
            <w:r/>
            <w:r>
              <w:rPr>
                <w:b/>
                <w:color w:val="56234D"/>
                <w:sz w:val="22"/>
              </w:rPr>
              <w:t>Principio inquebrantable de este plan</w:t>
            </w:r>
          </w:p>
          <w:p>
            <w:r>
              <w:rPr>
                <w:sz w:val="20"/>
              </w:rPr>
              <w:t>Todo cambio se hace en paralelo, nunca en reemplazo directo.</w:t>
            </w:r>
          </w:p>
          <w:p>
            <w:r>
              <w:rPr>
                <w:sz w:val="20"/>
              </w:rPr>
              <w:t>La instancia EC2 actual sigue sirviendo tráfico hasta la Fase 4.</w:t>
            </w:r>
          </w:p>
          <w:p>
            <w:r>
              <w:rPr>
                <w:sz w:val="20"/>
              </w:rPr>
              <w:t>Cada fase tiene un rollback documentado, probado, y ejecutable en &lt; 5 min.</w:t>
            </w:r>
          </w:p>
          <w:p>
            <w:r>
              <w:rPr>
                <w:sz w:val="20"/>
              </w:rPr>
              <w:t>No se borra nada hasta 14 días de operación estable en la nueva plataforma.</w:t>
            </w:r>
          </w:p>
        </w:tc>
      </w:tr>
    </w:tbl>
    <w:p>
      <w:r>
        <w:br w:type="page"/>
      </w:r>
    </w:p>
    <w:p>
      <w:pPr>
        <w:pStyle w:val="Heading1"/>
      </w:pPr>
      <w:r>
        <w:t>1. Estado Actual (As-Is)</w:t>
      </w:r>
    </w:p>
    <w:p>
      <w:pPr>
        <w:pStyle w:val="Heading2"/>
      </w:pPr>
      <w:r>
        <w:t>1.1 Topología actual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(Internet)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v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+-----------------------+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  EC2 (t3.medium)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     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docker-compose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┌─────────────┐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│   traefik   │ 80/443 → LE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│   (proxy)   │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└──────┬──────┘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       v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┌─────────────┐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│   server    │ :4000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│ (express+   │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│  React SPA  │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│  estático)  │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└──────┬──────┘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       v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┌─────────────┐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│   postgres  │ :5432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│  (pgdata    │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│   volumen)  │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|   └─────────────┘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+-----------------------+</w:t>
      </w:r>
    </w:p>
    <w:p>
      <w:pPr>
        <w:pStyle w:val="Heading2"/>
      </w:pPr>
      <w:r>
        <w:t>1.2 Debilidades estructurales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4608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728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Severidad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SPOF — una sola EC2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Si falla la instancia, el cotizador está caído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Base de datos en el mismo host</w:t>
            </w:r>
          </w:p>
        </w:tc>
        <w:tc>
          <w:tcPr>
            <w:tcW w:type="dxa" w:w="4608"/>
            <w:shd w:val="clear" w:color="auto" w:fill="F2F2F2"/>
          </w:tcPr>
          <w:p>
            <w:r/>
            <w:r>
              <w:rPr>
                <w:sz w:val="20"/>
              </w:rPr>
              <w:t>Una corrupción de disco pierde la BD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Sin backups automatizados externos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Pérdida total de historia de cotizaciones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Despliegue SSH</w:t>
            </w:r>
          </w:p>
        </w:tc>
        <w:tc>
          <w:tcPr>
            <w:tcW w:type="dxa" w:w="4608"/>
            <w:shd w:val="clear" w:color="auto" w:fill="F2F2F2"/>
          </w:tcPr>
          <w:p>
            <w:r/>
            <w:r>
              <w:rPr>
                <w:sz w:val="20"/>
              </w:rPr>
              <w:t>Se depende del key del runner; difícil rotar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Sin CDN / edge caching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Latencia más alta fuera de la región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Sin WAF</w:t>
            </w:r>
          </w:p>
        </w:tc>
        <w:tc>
          <w:tcPr>
            <w:tcW w:type="dxa" w:w="4608"/>
            <w:shd w:val="clear" w:color="auto" w:fill="F2F2F2"/>
          </w:tcPr>
          <w:p>
            <w:r/>
            <w:r>
              <w:rPr>
                <w:sz w:val="20"/>
              </w:rPr>
              <w:t>Abierto a OWASP top 10, bots, DDoS L7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Rollback manual basado en tags Docker locales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Rollback toma minutos y requiere SSH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EC2 24×7 aun sin tráfico</w:t>
            </w:r>
          </w:p>
        </w:tc>
        <w:tc>
          <w:tcPr>
            <w:tcW w:type="dxa" w:w="4608"/>
            <w:shd w:val="clear" w:color="auto" w:fill="F2F2F2"/>
          </w:tcPr>
          <w:p>
            <w:r/>
            <w:r>
              <w:rPr>
                <w:sz w:val="20"/>
              </w:rPr>
              <w:t>Costo fijo aun en noches/fines de semana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20"/>
              </w:rPr>
              <w:t>Baja (costo)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Sin alarmas ni observabilidad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No nos enteramos hasta que un usuario reclama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Secretos en .env plano en el host</w:t>
            </w:r>
          </w:p>
        </w:tc>
        <w:tc>
          <w:tcPr>
            <w:tcW w:type="dxa" w:w="4608"/>
            <w:shd w:val="clear" w:color="auto" w:fill="F2F2F2"/>
          </w:tcPr>
          <w:p>
            <w:r/>
            <w:r>
              <w:rPr>
                <w:sz w:val="20"/>
              </w:rPr>
              <w:t>Rotación manual; sin audit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r>
        <w:br w:type="page"/>
      </w:r>
    </w:p>
    <w:p>
      <w:pPr>
        <w:pStyle w:val="Heading1"/>
      </w:pPr>
      <w:r>
        <w:t>2. Arquitectura Target (To-Be)</w:t>
      </w:r>
    </w:p>
    <w:p>
      <w:pPr>
        <w:pStyle w:val="Heading2"/>
      </w:pPr>
      <w:r>
        <w:t>2.1 Diagrama lógico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(Internet)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v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┌────────────────┐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│    Route 53    │ quoter.doublevpartners.com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└───────┬────────┘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┌──────────┴───────────┐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|       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v                      v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┌─────────────┐        ┌──────────────┐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│ CloudFront  │        │ CloudFront 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│ (SPA edge)  │        │ (API edge +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│   + WAF     │        │   cache GET)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└──────┬──────┘        └──────┬───────┘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|       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v                      v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┌─────────────┐        ┌──────────────┐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│  Amplify    │        │ API Gateway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│  Hosting    │        │   (HTTPS)  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│  (React)    │        └──────┬───────┘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└─────────────┘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       v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┌──────────────┐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│    Lambda  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│ (Express via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│  serverless-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│  express)  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└──────┬───────┘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 (VPC endpoint)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       v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┌──────────────┐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│    Aurora  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│  Serverless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│  v2 (Postgres)│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│   Multi-AZ  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└──────────────┘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 xml:space="preserve">     ┌────────────────────────────────────┴─────────────────────────────┐</w:t>
      </w:r>
    </w:p>
    <w:p>
      <w:pPr>
        <w:ind w:left="432"/>
      </w:pPr>
      <w:r>
        <w:rPr>
          <w:rFonts w:ascii="Courier New" w:hAnsi="Courier New"/>
          <w:sz w:val="18"/>
        </w:rPr>
        <w:t xml:space="preserve">     v                          v                    v                   v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┌───────────┐           ┌──────────────┐     ┌────────────┐     ┌────────────┐</w:t>
      </w:r>
    </w:p>
    <w:p>
      <w:pPr>
        <w:ind w:left="432"/>
      </w:pPr>
      <w:r>
        <w:rPr>
          <w:rFonts w:ascii="Courier New" w:hAnsi="Courier New"/>
          <w:sz w:val="18"/>
        </w:rPr>
        <w:t>│ Secrets   │           │ CloudWatch   │     │   KMS      │     │ AWS Backup │</w:t>
      </w:r>
    </w:p>
    <w:p>
      <w:pPr>
        <w:ind w:left="432"/>
      </w:pPr>
      <w:r>
        <w:rPr>
          <w:rFonts w:ascii="Courier New" w:hAnsi="Courier New"/>
          <w:sz w:val="18"/>
        </w:rPr>
        <w:t>│ Manager   │           │ + X-Ray      │     │ (CMK) BD   │     │   (RPO)    │</w:t>
      </w:r>
    </w:p>
    <w:p>
      <w:pPr>
        <w:ind w:left="432"/>
      </w:pPr>
      <w:r>
        <w:rPr>
          <w:rFonts w:ascii="Courier New" w:hAnsi="Courier New"/>
          <w:sz w:val="18"/>
        </w:rPr>
        <w:t>└───────────┘           └──────────────┘     └────────────┘     └────────────┘</w:t>
      </w:r>
    </w:p>
    <w:p>
      <w:pPr>
        <w:pStyle w:val="Heading2"/>
      </w:pPr>
      <w:r>
        <w:t>2.2 Decisiones clave y justificación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88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Alternativas consideradas</w:t>
            </w:r>
          </w:p>
        </w:tc>
        <w:tc>
          <w:tcPr>
            <w:tcW w:type="dxa" w:w="432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Por qué ésta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Amplify Hosting para el SPA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S3 + CloudFront manual; Vercel/Netlify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Amplify Hosting entrega CI/CD integrado, SSL, CDN CloudFront, pre-render, PR previews, rollback 1-click. Cero ops.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API Gateway + Lambda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ECS Fargate, App Runner, EKS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20"/>
              </w:rPr>
              <w:t>Scale-to-zero → costo ≈0 en noches/fines. Despliegue atómico. Aliases para blue/green. Express funciona nativo vía serverless-http.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Aurora Serverless v2 Postgres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RDS MySQL/Postgres, DynamoDB, self-managed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Multi-AZ out-of-the-box, auto-pausing a 0.5 ACU, PITR 35 días, compatible al 100% con el esquema actual. DynamoDB obligaría a rediseñar el modelo.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WAF gestionada en CloudFront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Sólo rate-limit de Express, Shield Advanced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20"/>
              </w:rPr>
              <w:t>Core Rule Set + Bot Control + rate-based rules entregan protección OWASP por default. Shield Advanced sólo aporta si hay DDoS L3/L4 sostenidos.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Secrets Manager con rotación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SSM Parameter Store, .env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Rotación automática, audit CloudTrail, integración Lambda nativa. Parameter Store no rota.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CloudWatch + X-Ray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Datadog, New Relic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20"/>
              </w:rPr>
              <w:t>Costo marginal; tracing distribuido Lambda→RDS sin agente; alarmas declarativas en IaC.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AWS CDK (TypeScript) para IaC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Terraform, CloudFormation puro, SAM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TypeScript = refactors seguros, testing, abstracciones de alto nivel (construct library). Desplegable via CloudFormation nativo.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GitHub Actions + OIDC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CodePipeline, Jenkins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20"/>
              </w:rPr>
              <w:t>Ya funciona; OIDC elimina long-lived AWS keys. OIDC con rol asumido por cada workflow.</w:t>
            </w:r>
          </w:p>
        </w:tc>
      </w:tr>
    </w:tbl>
    <w:p>
      <w:r>
        <w:br w:type="page"/>
      </w:r>
    </w:p>
    <w:p>
      <w:pPr>
        <w:pStyle w:val="Heading1"/>
      </w:pPr>
      <w:r>
        <w:t>3. Mapeo a los 6 Pilares del AWS Well-Architected</w:t>
      </w:r>
    </w:p>
    <w:p>
      <w:pPr>
        <w:pStyle w:val="Heading2"/>
      </w:pPr>
      <w:r>
        <w:t>3.1 Operational Excellence</w:t>
      </w:r>
    </w:p>
    <w:p>
      <w:pPr>
        <w:pStyle w:val="ListBullet"/>
      </w:pPr>
      <w:r>
        <w:t>IaC completa en AWS CDK — toda la infraestructura versionada, revisable vía PR, reproducible por entorno.</w:t>
      </w:r>
    </w:p>
    <w:p>
      <w:pPr>
        <w:pStyle w:val="ListBullet"/>
      </w:pPr>
      <w:r>
        <w:t>Dos entornos gestionados por cdk.json: dev y prod, con cuentas AWS separadas via AWS Organizations.</w:t>
      </w:r>
    </w:p>
    <w:p>
      <w:pPr>
        <w:pStyle w:val="ListBullet"/>
      </w:pPr>
      <w:r>
        <w:t>CloudWatch Dashboards por servicio (Lambda, API Gateway, Aurora, Amplify).</w:t>
      </w:r>
    </w:p>
    <w:p>
      <w:pPr>
        <w:pStyle w:val="ListBullet"/>
      </w:pPr>
      <w:r>
        <w:t>Runbooks versionados en /docs/runbooks/ (incidentes comunes, on-call playbook).</w:t>
      </w:r>
    </w:p>
    <w:p>
      <w:pPr>
        <w:pStyle w:val="ListBullet"/>
      </w:pPr>
      <w:r>
        <w:t>Structured logging JSON desde Lambda, con correlation-id propagado por X-Ray.</w:t>
      </w:r>
    </w:p>
    <w:p>
      <w:pPr>
        <w:pStyle w:val="ListBullet"/>
      </w:pPr>
      <w:r>
        <w:t>Deployment health checks post-deploy; fallo = rollback automático (Lambda aliases + CodeDeploy canary).</w:t>
      </w:r>
    </w:p>
    <w:p>
      <w:pPr>
        <w:pStyle w:val="Heading2"/>
      </w:pPr>
      <w:r>
        <w:t>3.2 Security</w:t>
      </w:r>
    </w:p>
    <w:p>
      <w:pPr>
        <w:pStyle w:val="ListBullet"/>
      </w:pPr>
      <w:r>
        <w:t>Red privada: VPC con subnets privadas para Aurora; Lambda en VPC con NAT Gateway o VPC endpoints.</w:t>
      </w:r>
    </w:p>
    <w:p>
      <w:pPr>
        <w:pStyle w:val="ListBullet"/>
      </w:pPr>
      <w:r>
        <w:t>WAF v2 en CloudFront (Core Rule Set + AWS-Managed + rate-based rules por IP).</w:t>
      </w:r>
    </w:p>
    <w:p>
      <w:pPr>
        <w:pStyle w:val="ListBullet"/>
      </w:pPr>
      <w:r>
        <w:t>Secrets Manager para DB password y JWT_SECRET con rotación automática cada 90 días.</w:t>
      </w:r>
    </w:p>
    <w:p>
      <w:pPr>
        <w:pStyle w:val="ListBullet"/>
      </w:pPr>
      <w:r>
        <w:t>KMS CMK propia para cifrado en reposo (Aurora, Secrets, CloudWatch Logs).</w:t>
      </w:r>
    </w:p>
    <w:p>
      <w:pPr>
        <w:pStyle w:val="ListBullet"/>
      </w:pPr>
      <w:r>
        <w:t>IAM least privilege: cada Lambda tiene su rol mínimo; no wildcards.</w:t>
      </w:r>
    </w:p>
    <w:p>
      <w:pPr>
        <w:pStyle w:val="ListBullet"/>
      </w:pPr>
      <w:r>
        <w:t>OIDC federation para CI/CD (sin access keys de larga vida en GitHub).</w:t>
      </w:r>
    </w:p>
    <w:p>
      <w:pPr>
        <w:pStyle w:val="ListBullet"/>
      </w:pPr>
      <w:r>
        <w:t>CloudTrail para toda actividad API de la cuenta; eventos a S3 y CloudWatch.</w:t>
      </w:r>
    </w:p>
    <w:p>
      <w:pPr>
        <w:pStyle w:val="ListBullet"/>
      </w:pPr>
      <w:r>
        <w:t>GuardDuty + Security Hub (opcional fase 5) para detección de amenazas.</w:t>
      </w:r>
    </w:p>
    <w:p>
      <w:pPr>
        <w:pStyle w:val="Heading2"/>
      </w:pPr>
      <w:r>
        <w:t>3.3 Reliability</w:t>
      </w:r>
    </w:p>
    <w:p>
      <w:pPr>
        <w:pStyle w:val="ListBullet"/>
      </w:pPr>
      <w:r>
        <w:t>Aurora Serverless v2 Multi-AZ: failover automático &lt; 60s, sin pérdida de datos.</w:t>
      </w:r>
    </w:p>
    <w:p>
      <w:pPr>
        <w:pStyle w:val="ListBullet"/>
      </w:pPr>
      <w:r>
        <w:t>Point-in-Time Recovery 35 días + snapshots diarios vía AWS Backup.</w:t>
      </w:r>
    </w:p>
    <w:p>
      <w:pPr>
        <w:pStyle w:val="ListBullet"/>
      </w:pPr>
      <w:r>
        <w:t>Lambda se replica automáticamente entre AZs dentro de la región.</w:t>
      </w:r>
    </w:p>
    <w:p>
      <w:pPr>
        <w:pStyle w:val="ListBullet"/>
      </w:pPr>
      <w:r>
        <w:t>CloudFront distribuye globalmente; tolera caída de región de origen con multi-origin failover (fase 5).</w:t>
      </w:r>
    </w:p>
    <w:p>
      <w:pPr>
        <w:pStyle w:val="ListBullet"/>
      </w:pPr>
      <w:r>
        <w:t>Deployment strategy: canary 10%/10min → 100% con auto-rollback en caso de alarma (CodeDeploy).</w:t>
      </w:r>
    </w:p>
    <w:p>
      <w:pPr>
        <w:pStyle w:val="ListBullet"/>
      </w:pPr>
      <w:r>
        <w:t>Health checks y alarmas CloudWatch en métricas clave (5xx rate, latency p99, DB connections).</w:t>
      </w:r>
    </w:p>
    <w:p>
      <w:pPr>
        <w:pStyle w:val="Heading2"/>
      </w:pPr>
      <w:r>
        <w:t>3.4 Performance Efficiency</w:t>
      </w:r>
    </w:p>
    <w:p>
      <w:pPr>
        <w:pStyle w:val="ListBullet"/>
      </w:pPr>
      <w:r>
        <w:t>CloudFront con TTL agresivo para estáticos (1 año, file hashing) y TTL corto (0–60s) para API.</w:t>
      </w:r>
    </w:p>
    <w:p>
      <w:pPr>
        <w:pStyle w:val="ListBullet"/>
      </w:pPr>
      <w:r>
        <w:t>Compresión Brotli/Gzip automática.</w:t>
      </w:r>
    </w:p>
    <w:p>
      <w:pPr>
        <w:pStyle w:val="ListBullet"/>
      </w:pPr>
      <w:r>
        <w:t>Lambda ARM64 (Graviton2): ~20% más barato y ~10% más rápido que x86.</w:t>
      </w:r>
    </w:p>
    <w:p>
      <w:pPr>
        <w:pStyle w:val="ListBullet"/>
      </w:pPr>
      <w:r>
        <w:t>Connection pooling con RDS Proxy delante de Aurora para Lambda.</w:t>
      </w:r>
    </w:p>
    <w:p>
      <w:pPr>
        <w:pStyle w:val="ListBullet"/>
      </w:pPr>
      <w:r>
        <w:t>HTTP/2 y TLS 1.3 en CloudFront por default.</w:t>
      </w:r>
    </w:p>
    <w:p>
      <w:pPr>
        <w:pStyle w:val="ListBullet"/>
      </w:pPr>
      <w:r>
        <w:t>Réplicas de lectura fácilmente habilitables si CPU DB sube (Aurora Reader endpoint).</w:t>
      </w:r>
    </w:p>
    <w:p>
      <w:pPr>
        <w:pStyle w:val="Heading2"/>
      </w:pPr>
      <w:r>
        <w:t>3.5 Cost Optimization</w:t>
      </w:r>
    </w:p>
    <w:p>
      <w:pPr>
        <w:pStyle w:val="ListBullet"/>
      </w:pPr>
      <w:r>
        <w:t>Scale-to-zero real: Lambda cuesta 0 cuando no hay requests.</w:t>
      </w:r>
    </w:p>
    <w:p>
      <w:pPr>
        <w:pStyle w:val="ListBullet"/>
      </w:pPr>
      <w:r>
        <w:t>Aurora Serverless v2 baja hasta 0.5 ACU en reposo (~$40/mes mínimo).</w:t>
      </w:r>
    </w:p>
    <w:p>
      <w:pPr>
        <w:pStyle w:val="ListBullet"/>
      </w:pPr>
      <w:r>
        <w:t>CloudFront free tier: 1TB + 10M requests/mes.</w:t>
      </w:r>
    </w:p>
    <w:p>
      <w:pPr>
        <w:pStyle w:val="ListBullet"/>
      </w:pPr>
      <w:r>
        <w:t>Sin instancia EC2 24×7, sin IP elástica con cargo, sin NAT Gateway 24×7 (se usa endpoints VPC).</w:t>
      </w:r>
    </w:p>
    <w:p>
      <w:pPr>
        <w:pStyle w:val="ListBullet"/>
      </w:pPr>
      <w:r>
        <w:t>Cost Anomaly Detection + budgets con alertas tempranas por categoría.</w:t>
      </w:r>
    </w:p>
    <w:p>
      <w:pPr>
        <w:pStyle w:val="ListBullet"/>
      </w:pPr>
      <w:r>
        <w:t>Tags obligatorios (Environment, Project, Owner) para cost allocation.</w:t>
      </w:r>
    </w:p>
    <w:p>
      <w:pPr>
        <w:pStyle w:val="Heading2"/>
      </w:pPr>
      <w:r>
        <w:t>3.6 Sustainability</w:t>
      </w:r>
    </w:p>
    <w:p>
      <w:pPr>
        <w:pStyle w:val="ListBullet"/>
      </w:pPr>
      <w:r>
        <w:t>Compute on-demand: consume sólo lo que se usa → menor huella de carbono.</w:t>
      </w:r>
    </w:p>
    <w:p>
      <w:pPr>
        <w:pStyle w:val="ListBullet"/>
      </w:pPr>
      <w:r>
        <w:t>ARM64 en Lambda (Graviton): mejor rendimiento/watt.</w:t>
      </w:r>
    </w:p>
    <w:p>
      <w:pPr>
        <w:pStyle w:val="ListBullet"/>
      </w:pPr>
      <w:r>
        <w:t>Región us-east-1 o us-east-2: cercanía al cliente primario + disponibilidad de servicios modernos.</w:t>
      </w:r>
    </w:p>
    <w:p>
      <w:r>
        <w:br w:type="page"/>
      </w:r>
    </w:p>
    <w:p>
      <w:pPr>
        <w:pStyle w:val="Heading1"/>
      </w:pPr>
      <w:r>
        <w:t>4. Estimación de Costos (USD / mes)</w:t>
      </w:r>
    </w:p>
    <w:p>
      <w:r>
        <w:rPr>
          <w:rFonts w:ascii="Arial" w:hAnsi="Arial"/>
          <w:b w:val="0"/>
          <w:i w:val="0"/>
        </w:rPr>
        <w:t>Estimaciones basadas en precios públicos AWS (us-east-1, abril 2026), asumiendo un perfil de uso realista: 50 usuarios internos, ~5k requests/día, ~2M page-views mensuales, ~10GB de datos en la BD.</w:t>
      </w:r>
    </w:p>
    <w:p>
      <w:pPr>
        <w:pStyle w:val="Heading2"/>
      </w:pPr>
      <w:r>
        <w:t>4.1 Estado actual (baseline)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216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Costo</w:t>
            </w:r>
          </w:p>
        </w:tc>
        <w:tc>
          <w:tcPr>
            <w:tcW w:type="dxa" w:w="403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EC2 t3.medium 24×7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$30 / mes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Instancia mínima razonable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EBS gp3 30GB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$2.40 / mes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Data transfer out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$5 / mes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Estimado bajo tráfico actual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Dominio + hosted zone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$1 / mes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  <w:t>Route 53 zone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Total aproximado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~$38 / mes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4.2 Arquitectura target — escenario bajo tráfico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187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Costo</w:t>
            </w:r>
          </w:p>
        </w:tc>
        <w:tc>
          <w:tcPr>
            <w:tcW w:type="dxa" w:w="3888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Aurora Serverless v2 (0.5 ACU × 730h)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$43.80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Mínimo sostenido + Multi-AZ standby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  <w:t>Lambda (5k invoc/día, 512MB, 200ms)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$0.50 / mes</w:t>
            </w:r>
          </w:p>
        </w:tc>
        <w:tc>
          <w:tcPr>
            <w:tcW w:type="dxa" w:w="3888"/>
            <w:shd w:val="clear" w:color="auto" w:fill="F2F2F2"/>
          </w:tcPr>
          <w:p>
            <w:r/>
            <w:r>
              <w:rPr>
                <w:sz w:val="20"/>
              </w:rPr>
              <w:t>Bajo free tier + cents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API Gateway REST (150k req/mes)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$0.50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  <w:t>CloudFront (2M req + 50GB out)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$5 / mes</w:t>
            </w:r>
          </w:p>
        </w:tc>
        <w:tc>
          <w:tcPr>
            <w:tcW w:type="dxa" w:w="3888"/>
            <w:shd w:val="clear" w:color="auto" w:fill="F2F2F2"/>
          </w:tcPr>
          <w:p>
            <w:r/>
            <w:r>
              <w:rPr>
                <w:sz w:val="20"/>
              </w:rPr>
              <w:t>Casi todo en free tier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Amplify Hosting (build + CDN)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$5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Plan Amplify estándar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  <w:t>Route 53 zone + queries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$1 / mes</w:t>
            </w:r>
          </w:p>
        </w:tc>
        <w:tc>
          <w:tcPr>
            <w:tcW w:type="dxa" w:w="3888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Secrets Manager (3 secrets)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$1.20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  <w:t>KMS CMK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$1 / mes</w:t>
            </w:r>
          </w:p>
        </w:tc>
        <w:tc>
          <w:tcPr>
            <w:tcW w:type="dxa" w:w="3888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CloudWatch logs + métricas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$3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Retención 30d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  <w:t>WAF (Core Rule Set)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$7 / mes</w:t>
            </w:r>
          </w:p>
        </w:tc>
        <w:tc>
          <w:tcPr>
            <w:tcW w:type="dxa" w:w="3888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Total aproximado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~$68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Nota: +$30 vs baseline pero con 10× fiabilidad</w:t>
            </w:r>
          </w:p>
        </w:tc>
      </w:tr>
    </w:tbl>
    <w:p>
      <w:pPr>
        <w:pStyle w:val="Heading2"/>
      </w:pPr>
      <w:r>
        <w:t>4.3 Arquitectura target — escenario de crecimiento (5×)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187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Costo</w:t>
            </w:r>
          </w:p>
        </w:tc>
        <w:tc>
          <w:tcPr>
            <w:tcW w:type="dxa" w:w="3888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Aurora Serverless v2 (1.5 ACU promedio)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$135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Auto-scaling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  <w:t>Lambda (25k invoc/día)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$2 / mes</w:t>
            </w:r>
          </w:p>
        </w:tc>
        <w:tc>
          <w:tcPr>
            <w:tcW w:type="dxa" w:w="3888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API Gateway (750k req/mes)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$2.60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  <w:t>CloudFront (10M req + 250GB out)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$25 / mes</w:t>
            </w:r>
          </w:p>
        </w:tc>
        <w:tc>
          <w:tcPr>
            <w:tcW w:type="dxa" w:w="3888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Amplify + Route 53 + Secrets + KMS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$8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sz w:val="20"/>
              </w:rPr>
              <w:t>CloudWatch + WAF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$15 / mes</w:t>
            </w:r>
          </w:p>
        </w:tc>
        <w:tc>
          <w:tcPr>
            <w:tcW w:type="dxa" w:w="3888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Total aproximado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~$188 / mes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vs EC2 que requeriría upgrade a t3.large = $60 + monitoreo aparte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8F1"/>
          </w:tcPr>
          <w:p>
            <w:r/>
            <w:r>
              <w:rPr>
                <w:b/>
                <w:color w:val="56234D"/>
                <w:sz w:val="22"/>
              </w:rPr>
              <w:t>Conclusión económica</w:t>
            </w:r>
          </w:p>
          <w:p>
            <w:r>
              <w:rPr>
                <w:sz w:val="20"/>
              </w:rPr>
              <w:t>A carga actual el nuevo stack cuesta ~$30/mes más que EC2 solo, pero añade: Multi-AZ, backups, CDN global, WAF, observabilidad, rollback automático y escalabilidad elástica.</w:t>
            </w:r>
          </w:p>
          <w:p>
            <w:r>
              <w:rPr>
                <w:sz w:val="20"/>
              </w:rPr>
              <w:t>A 5× la carga, el stack nuevo se mantiene lineal y ordenado; el baseline EC2 obligaría a upgrade + observabilidad externa, cerrando la brecha de costo.</w:t>
            </w:r>
          </w:p>
          <w:p>
            <w:r>
              <w:rPr>
                <w:sz w:val="20"/>
              </w:rPr>
              <w:t>A 20× o ante picos (Black Friday, lanzamientos), la diferencia se invierte: serverless absorbe sin provisioning manual.</w:t>
            </w:r>
          </w:p>
        </w:tc>
      </w:tr>
    </w:tbl>
    <w:p>
      <w:r>
        <w:br w:type="page"/>
      </w:r>
    </w:p>
    <w:p>
      <w:pPr>
        <w:pStyle w:val="Heading1"/>
      </w:pPr>
      <w:r>
        <w:t>5. Plan de Migración por Fases</w:t>
      </w:r>
    </w:p>
    <w:p>
      <w:r>
        <w:rPr>
          <w:rFonts w:ascii="Arial" w:hAnsi="Arial"/>
          <w:b w:val="0"/>
          <w:i w:val="0"/>
        </w:rPr>
        <w:t>Estricta regla de convivencia: en toda fase salvo la última, EC2 sigue operando en paralelo. Se promueve tráfico al nuevo stack gradualmente (weighted routing en Route 53), permitiendo regresar en minutos.</w:t>
      </w:r>
    </w:p>
    <w:p>
      <w:pPr>
        <w:pStyle w:val="Heading2"/>
      </w:pPr>
      <w:r>
        <w:t>Fase 0 — Preparación (sin cambios en producción)</w:t>
      </w:r>
    </w:p>
    <w:p>
      <w:r>
        <w:rPr>
          <w:rFonts w:ascii="Arial" w:hAnsi="Arial"/>
          <w:b w:val="0"/>
          <w:i/>
        </w:rPr>
        <w:t>Duración estimada: 2–3 días.</w:t>
      </w:r>
    </w:p>
    <w:p>
      <w:pPr>
        <w:pStyle w:val="Heading3"/>
      </w:pPr>
      <w:r>
        <w:t>Acciones</w:t>
      </w:r>
    </w:p>
    <w:p>
      <w:pPr>
        <w:pStyle w:val="ListNumber"/>
      </w:pPr>
      <w:r>
        <w:t>Crear cuentas AWS separadas (dev, staging, prod) vía AWS Organizations + Control Tower.</w:t>
      </w:r>
    </w:p>
    <w:p>
      <w:pPr>
        <w:pStyle w:val="ListNumber"/>
      </w:pPr>
      <w:r>
        <w:t>Baseline de seguridad: CloudTrail, GuardDuty, IAM Identity Center, SCPs.</w:t>
      </w:r>
    </w:p>
    <w:p>
      <w:pPr>
        <w:pStyle w:val="ListNumber"/>
      </w:pPr>
      <w:r>
        <w:t>Crear repo infra/ con AWS CDK (TypeScript). Stacks: NetworkStack, DataStack, ApiStack, FrontendStack.</w:t>
      </w:r>
    </w:p>
    <w:p>
      <w:pPr>
        <w:pStyle w:val="ListNumber"/>
      </w:pPr>
      <w:r>
        <w:t>Configurar OIDC provider en cada cuenta → rol asumible por GitHub Actions.</w:t>
      </w:r>
    </w:p>
    <w:p>
      <w:pPr>
        <w:pStyle w:val="ListNumber"/>
      </w:pPr>
      <w:r>
        <w:t>Definir tags obligatorios y un cost budget con alerta a 50% / 80% / 100%.</w:t>
      </w:r>
    </w:p>
    <w:p>
      <w:pPr>
        <w:pStyle w:val="ListNumber"/>
      </w:pPr>
      <w:r>
        <w:t>Crear rama architecture/aws-modernization en el repo del cotizador.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cdk synth corre sin errores en dev.</w:t>
      </w:r>
    </w:p>
    <w:p>
      <w:pPr>
        <w:pStyle w:val="ListBullet"/>
      </w:pPr>
      <w:r>
        <w:t>Budget alertando a email comercial y técnico.</w:t>
      </w:r>
    </w:p>
    <w:p>
      <w:pPr>
        <w:pStyle w:val="ListBullet"/>
      </w:pPr>
      <w:r>
        <w:t>OIDC probado con un "hello world" deploy a dev.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8F1"/>
          </w:tcPr>
          <w:p>
            <w:r/>
            <w:r>
              <w:rPr>
                <w:b/>
                <w:color w:val="56234D"/>
                <w:sz w:val="22"/>
              </w:rPr>
              <w:t>Rollback de la Fase 0</w:t>
            </w:r>
          </w:p>
          <w:p>
            <w:r>
              <w:rPr>
                <w:sz w:val="20"/>
              </w:rPr>
              <w:t>Nada en producción cambió. Rollback = simplemente no mergear la rama.</w:t>
            </w:r>
          </w:p>
        </w:tc>
      </w:tr>
    </w:tbl>
    <w:p>
      <w:pPr>
        <w:pStyle w:val="Heading2"/>
      </w:pPr>
      <w:r>
        <w:t>Fase 1 — Frontend a Amplify + CloudFront</w:t>
      </w:r>
    </w:p>
    <w:p>
      <w:r>
        <w:rPr>
          <w:rFonts w:ascii="Arial" w:hAnsi="Arial"/>
          <w:b w:val="0"/>
          <w:i/>
        </w:rPr>
        <w:t>Duración estimada: 3–4 días. Cambio reversible por DNS.</w:t>
      </w:r>
    </w:p>
    <w:p>
      <w:pPr>
        <w:pStyle w:val="Heading3"/>
      </w:pPr>
      <w:r>
        <w:t>Acciones</w:t>
      </w:r>
    </w:p>
    <w:p>
      <w:pPr>
        <w:pStyle w:val="ListNumber"/>
      </w:pPr>
      <w:r>
        <w:t>Configurar Amplify app desde la rama main (solo build del client/).</w:t>
      </w:r>
    </w:p>
    <w:p>
      <w:pPr>
        <w:pStyle w:val="ListNumber"/>
      </w:pPr>
      <w:r>
        <w:t>Ajustar client/ para leer REACT_APP_API_URL de env (apuntando a la URL pública del API actual de EC2).</w:t>
      </w:r>
    </w:p>
    <w:p>
      <w:pPr>
        <w:pStyle w:val="ListNumber"/>
      </w:pPr>
      <w:r>
        <w:t>Publicar Amplify con subdominio temporal: beta.quoter.doublevpartners.com.</w:t>
      </w:r>
    </w:p>
    <w:p>
      <w:pPr>
        <w:pStyle w:val="ListNumber"/>
      </w:pPr>
      <w:r>
        <w:t>Validación manual end-to-end (login, dashboard, cotizar).</w:t>
      </w:r>
    </w:p>
    <w:p>
      <w:pPr>
        <w:pStyle w:val="ListNumber"/>
      </w:pPr>
      <w:r>
        <w:t>Route 53: crear registro weighted con 10% de tráfico a Amplify y 90% a EC2; incrementar a 100% tras 48h sin incidentes.</w:t>
      </w:r>
    </w:p>
    <w:p>
      <w:pPr>
        <w:pStyle w:val="ListNumber"/>
      </w:pPr>
      <w:r>
        <w:t>Retener dominio principal apuntando a EC2 hasta Fase 4.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Amplify sirve la SPA con SSL propio (ACM) y latencia p99 &lt; 200ms en LATAM.</w:t>
      </w:r>
    </w:p>
    <w:p>
      <w:pPr>
        <w:pStyle w:val="ListBullet"/>
      </w:pPr>
      <w:r>
        <w:t>Métricas CloudFront accesibles en CloudWatch.</w:t>
      </w:r>
    </w:p>
    <w:p>
      <w:pPr>
        <w:pStyle w:val="ListBullet"/>
      </w:pPr>
      <w:r>
        <w:t>Tráfico 100% servido por Amplify por 48h sin issues.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8F1"/>
          </w:tcPr>
          <w:p>
            <w:r/>
            <w:r>
              <w:rPr>
                <w:b/>
                <w:color w:val="56234D"/>
                <w:sz w:val="22"/>
              </w:rPr>
              <w:t>Rollback de la Fase 1</w:t>
            </w:r>
          </w:p>
          <w:p>
            <w:r>
              <w:rPr>
                <w:sz w:val="20"/>
              </w:rPr>
              <w:t>Poner weight de Amplify a 0 en Route 53 — efecto inmediato.</w:t>
            </w:r>
          </w:p>
          <w:p>
            <w:r>
              <w:rPr>
                <w:sz w:val="20"/>
              </w:rPr>
              <w:t>EC2 sigue intacto sirviendo la aplicación completa.</w:t>
            </w:r>
          </w:p>
          <w:p>
            <w:r>
              <w:rPr>
                <w:sz w:val="20"/>
              </w:rPr>
              <w:t>Tiempo al rollback: &lt; 2 min (propagación DNS TTL 60s).</w:t>
            </w:r>
          </w:p>
        </w:tc>
      </w:tr>
    </w:tbl>
    <w:p>
      <w:pPr>
        <w:pStyle w:val="Heading2"/>
      </w:pPr>
      <w:r>
        <w:t>Fase 2 — Base de datos a Aurora Serverless v2</w:t>
      </w:r>
    </w:p>
    <w:p>
      <w:r>
        <w:rPr>
          <w:rFonts w:ascii="Arial" w:hAnsi="Arial"/>
          <w:b w:val="0"/>
          <w:i/>
        </w:rPr>
        <w:t>Duración estimada: 1 día + ventana de corte de 30 min. La más sensible.</w:t>
      </w:r>
    </w:p>
    <w:p>
      <w:pPr>
        <w:pStyle w:val="Heading3"/>
      </w:pPr>
      <w:r>
        <w:t>Acciones</w:t>
      </w:r>
    </w:p>
    <w:p>
      <w:pPr>
        <w:pStyle w:val="ListNumber"/>
      </w:pPr>
      <w:r>
        <w:t>Provisionar Aurora en prod via CDK: cluster Multi-AZ, parameter group alineado con Postgres 16, KMS CMK propia.</w:t>
      </w:r>
    </w:p>
    <w:p>
      <w:pPr>
        <w:pStyle w:val="ListNumber"/>
      </w:pPr>
      <w:r>
        <w:t>Agendar ventana de mantenimiento anunciada (fuera de horario laboral LATAM).</w:t>
      </w:r>
    </w:p>
    <w:p>
      <w:pPr>
        <w:pStyle w:val="ListNumber"/>
      </w:pPr>
      <w:r>
        <w:t>Test previo: pg_dump de EC2 → pg_restore en Aurora de dev. Medir tamaño y tiempo.</w:t>
      </w:r>
    </w:p>
    <w:p>
      <w:pPr>
        <w:pStyle w:val="ListNumber"/>
      </w:pPr>
      <w:r>
        <w:t>Ventana: paso 1 — poner EC2 en maintenance mode (banner + API 503).</w:t>
      </w:r>
    </w:p>
    <w:p>
      <w:pPr>
        <w:pStyle w:val="ListNumber"/>
      </w:pPr>
      <w:r>
        <w:t>Paso 2 — pg_dump -Fc de la BD viva → S3.</w:t>
      </w:r>
    </w:p>
    <w:p>
      <w:pPr>
        <w:pStyle w:val="ListNumber"/>
      </w:pPr>
      <w:r>
        <w:t>Paso 3 — pg_restore en Aurora.</w:t>
      </w:r>
    </w:p>
    <w:p>
      <w:pPr>
        <w:pStyle w:val="ListNumber"/>
      </w:pPr>
      <w:r>
        <w:t>Paso 4 — actualizar DB_HOST en el .env de EC2 (apunta a Aurora) y reiniciar container.</w:t>
      </w:r>
    </w:p>
    <w:p>
      <w:pPr>
        <w:pStyle w:val="ListNumber"/>
      </w:pPr>
      <w:r>
        <w:t>Paso 5 — humo test, quitar banner.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Aurora sirviendo 100% del tráfico del cotizador sin errores por 24h.</w:t>
      </w:r>
    </w:p>
    <w:p>
      <w:pPr>
        <w:pStyle w:val="ListBullet"/>
      </w:pPr>
      <w:r>
        <w:t>Backup automático verificado (snapshot diario).</w:t>
      </w:r>
    </w:p>
    <w:p>
      <w:pPr>
        <w:pStyle w:val="ListBullet"/>
      </w:pPr>
      <w:r>
        <w:t>Alarmas en CPU, conexiones y replicas lag configuradas.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8CF"/>
          </w:tcPr>
          <w:p>
            <w:r/>
            <w:r>
              <w:rPr>
                <w:b/>
                <w:color w:val="56234D"/>
                <w:sz w:val="22"/>
              </w:rPr>
              <w:t>Rollback de la Fase 2 (crítico)</w:t>
            </w:r>
          </w:p>
          <w:p>
            <w:r>
              <w:rPr>
                <w:sz w:val="20"/>
              </w:rPr>
              <w:t>Restaurar DB_HOST al Postgres local del EC2 (aún intacto, su volumen pgdata no se tocó).</w:t>
            </w:r>
          </w:p>
          <w:p>
            <w:r>
              <w:rPr>
                <w:sz w:val="20"/>
              </w:rPr>
              <w:t>Reiniciar container server.</w:t>
            </w:r>
          </w:p>
          <w:p>
            <w:r>
              <w:rPr>
                <w:sz w:val="20"/>
              </w:rPr>
              <w:t>Tiempo al rollback: 3–5 min. Cualquier dato escrito en Aurora durante la ventana se pierde (aceptable si se detecta en &lt; 30 min).</w:t>
            </w:r>
          </w:p>
          <w:p>
            <w:r>
              <w:rPr>
                <w:sz w:val="20"/>
              </w:rPr>
              <w:t>Si la detección es tardía (&gt; 1h) el rollback requiere re-dump de Aurora → EC2 Postgres, ~30 min.</w:t>
            </w:r>
          </w:p>
        </w:tc>
      </w:tr>
    </w:tbl>
    <w:p>
      <w:pPr>
        <w:pStyle w:val="Heading2"/>
      </w:pPr>
      <w:r>
        <w:t>Fase 3 — API a Lambda + API Gateway</w:t>
      </w:r>
    </w:p>
    <w:p>
      <w:r>
        <w:rPr>
          <w:rFonts w:ascii="Arial" w:hAnsi="Arial"/>
          <w:b w:val="0"/>
          <w:i/>
        </w:rPr>
        <w:t>Duración estimada: 5–7 días. Co-existencia con EC2 durante todo el proceso.</w:t>
      </w:r>
    </w:p>
    <w:p>
      <w:pPr>
        <w:pStyle w:val="Heading3"/>
      </w:pPr>
      <w:r>
        <w:t>Acciones</w:t>
      </w:r>
    </w:p>
    <w:p>
      <w:pPr>
        <w:pStyle w:val="ListNumber"/>
      </w:pPr>
      <w:r>
        <w:t>Refactor mínimo del server/: envolver Express en serverless-http, ajustar conexión a DB (RDS Proxy recomendado para pooling).</w:t>
      </w:r>
    </w:p>
    <w:p>
      <w:pPr>
        <w:pStyle w:val="ListNumber"/>
      </w:pPr>
      <w:r>
        <w:t>Despliegue Lambda en subdominio api-beta.quoter.doublevpartners.com (certificate ACM + custom domain en API Gateway).</w:t>
      </w:r>
    </w:p>
    <w:p>
      <w:pPr>
        <w:pStyle w:val="ListNumber"/>
      </w:pPr>
      <w:r>
        <w:t>Validar paridad de endpoints: regression test completo (Postman/Newman collection).</w:t>
      </w:r>
    </w:p>
    <w:p>
      <w:pPr>
        <w:pStyle w:val="ListNumber"/>
      </w:pPr>
      <w:r>
        <w:t>Actualizar Amplify build env: REACT_APP_API_URL = api-beta... en una branch preview.</w:t>
      </w:r>
    </w:p>
    <w:p>
      <w:pPr>
        <w:pStyle w:val="ListNumber"/>
      </w:pPr>
      <w:r>
        <w:t>Test end-to-end contra Lambda + Aurora (sin EC2 de por medio).</w:t>
      </w:r>
    </w:p>
    <w:p>
      <w:pPr>
        <w:pStyle w:val="ListNumber"/>
      </w:pPr>
      <w:r>
        <w:t>Cut-over: cambiar REACT_APP_API_URL del build principal de Amplify a la URL nueva; redeploy.</w:t>
      </w:r>
    </w:p>
    <w:p>
      <w:pPr>
        <w:pStyle w:val="ListNumber"/>
      </w:pPr>
      <w:r>
        <w:t>EC2 API sigue online como standby.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100% del tráfico de cotizador sirviéndose desde Lambda.</w:t>
      </w:r>
    </w:p>
    <w:p>
      <w:pPr>
        <w:pStyle w:val="ListBullet"/>
      </w:pPr>
      <w:r>
        <w:t>Latencia p99 &lt; 500ms (Lambda frío + DB).</w:t>
      </w:r>
    </w:p>
    <w:p>
      <w:pPr>
        <w:pStyle w:val="ListBullet"/>
      </w:pPr>
      <w:r>
        <w:t>0% error rate (5xx) durante 72h.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8F1"/>
          </w:tcPr>
          <w:p>
            <w:r/>
            <w:r>
              <w:rPr>
                <w:b/>
                <w:color w:val="56234D"/>
                <w:sz w:val="22"/>
              </w:rPr>
              <w:t>Rollback de la Fase 3</w:t>
            </w:r>
          </w:p>
          <w:p>
            <w:r>
              <w:rPr>
                <w:sz w:val="20"/>
              </w:rPr>
              <w:t>Cambiar REACT_APP_API_URL en Amplify de vuelta al endpoint EC2 → redeploy (build Amplify ~2 min).</w:t>
            </w:r>
          </w:p>
          <w:p>
            <w:r>
              <w:rPr>
                <w:sz w:val="20"/>
              </w:rPr>
              <w:t>Tiempo al rollback: 5 min total. EC2 sigue con la misma BD (Aurora).</w:t>
            </w:r>
          </w:p>
        </w:tc>
      </w:tr>
    </w:tbl>
    <w:p>
      <w:pPr>
        <w:pStyle w:val="Heading2"/>
      </w:pPr>
      <w:r>
        <w:t>Fase 4 — Retirar EC2</w:t>
      </w:r>
    </w:p>
    <w:p>
      <w:r>
        <w:rPr>
          <w:rFonts w:ascii="Arial" w:hAnsi="Arial"/>
          <w:b w:val="0"/>
          <w:i/>
        </w:rPr>
        <w:t>Duración estimada: 14 días de observación + 1 día de ejecución.</w:t>
      </w:r>
    </w:p>
    <w:p>
      <w:pPr>
        <w:pStyle w:val="Heading3"/>
      </w:pPr>
      <w:r>
        <w:t>Acciones</w:t>
      </w:r>
    </w:p>
    <w:p>
      <w:pPr>
        <w:pStyle w:val="ListNumber"/>
      </w:pPr>
      <w:r>
        <w:t>Monitoreo diario de métricas por 14 días: error rate, latencia, costo y alertas.</w:t>
      </w:r>
    </w:p>
    <w:p>
      <w:pPr>
        <w:pStyle w:val="ListNumber"/>
      </w:pPr>
      <w:r>
        <w:t>Crear AMI snapshot del EC2 y snapshot del volumen EBS para archivo.</w:t>
      </w:r>
    </w:p>
    <w:p>
      <w:pPr>
        <w:pStyle w:val="ListNumber"/>
      </w:pPr>
      <w:r>
        <w:t>Detener (no terminar) la instancia por 7 días adicionales como safety net.</w:t>
      </w:r>
    </w:p>
    <w:p>
      <w:pPr>
        <w:pStyle w:val="ListNumber"/>
      </w:pPr>
      <w:r>
        <w:t>Liberar EIP. Borrar Security Group.</w:t>
      </w:r>
    </w:p>
    <w:p>
      <w:pPr>
        <w:pStyle w:val="ListNumber"/>
      </w:pPr>
      <w:r>
        <w:t>Terminar instancia una vez confirmado con el negocio.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EC2 terminada, snapshot retenido en S3 Glacier 90 días.</w:t>
      </w:r>
    </w:p>
    <w:p>
      <w:pPr>
        <w:pStyle w:val="ListBullet"/>
      </w:pPr>
      <w:r>
        <w:t>Dominio principal apunta 100% a CloudFront/Amplify.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6F5"/>
          </w:tcPr>
          <w:p>
            <w:r/>
            <w:r>
              <w:rPr>
                <w:b/>
                <w:color w:val="56234D"/>
                <w:sz w:val="22"/>
              </w:rPr>
              <w:t>Rollback de la Fase 4</w:t>
            </w:r>
          </w:p>
          <w:p>
            <w:r>
              <w:rPr>
                <w:sz w:val="20"/>
              </w:rPr>
              <w:t>Si se detecta issue dentro de las 72h post-termination: restaurar AMI en EC2 nueva, apuntar DNS.</w:t>
            </w:r>
          </w:p>
          <w:p>
            <w:r>
              <w:rPr>
                <w:sz w:val="20"/>
              </w:rPr>
              <w:t>Tiempo al rollback: 30–45 min.</w:t>
            </w:r>
          </w:p>
          <w:p>
            <w:r>
              <w:rPr>
                <w:sz w:val="20"/>
              </w:rPr>
              <w:t>Post-72h: AMI retenido, costo de restauración sube pero sigue siendo factible.</w:t>
            </w:r>
          </w:p>
        </w:tc>
      </w:tr>
    </w:tbl>
    <w:p>
      <w:pPr>
        <w:pStyle w:val="Heading2"/>
      </w:pPr>
      <w:r>
        <w:t>Fase 5 — Hardening y optimización continua</w:t>
      </w:r>
    </w:p>
    <w:p>
      <w:r>
        <w:rPr>
          <w:rFonts w:ascii="Arial" w:hAnsi="Arial"/>
          <w:b w:val="0"/>
          <w:i/>
        </w:rPr>
        <w:t>Ongoing, sin corte.</w:t>
      </w:r>
    </w:p>
    <w:p>
      <w:pPr>
        <w:pStyle w:val="ListNumber"/>
      </w:pPr>
      <w:r>
        <w:t>Enable AWS WAF con managed rules (CRS, AdminProtection, KnownBadInputs, BotControl).</w:t>
      </w:r>
    </w:p>
    <w:p>
      <w:pPr>
        <w:pStyle w:val="ListNumber"/>
      </w:pPr>
      <w:r>
        <w:t>Habilitar Shield Standard (free) y evaluar Shield Advanced si aplica.</w:t>
      </w:r>
    </w:p>
    <w:p>
      <w:pPr>
        <w:pStyle w:val="ListNumber"/>
      </w:pPr>
      <w:r>
        <w:t>Configurar CloudWatch Synthetics (canary) cada 5 min sobre /api/health.</w:t>
      </w:r>
    </w:p>
    <w:p>
      <w:pPr>
        <w:pStyle w:val="ListNumber"/>
      </w:pPr>
      <w:r>
        <w:t>Habilitar Secrets Manager rotation automática cada 90 días.</w:t>
      </w:r>
    </w:p>
    <w:p>
      <w:pPr>
        <w:pStyle w:val="ListNumber"/>
      </w:pPr>
      <w:r>
        <w:t>Cost Anomaly Detection y Compute Optimizer recommendations revisados mensualmente.</w:t>
      </w:r>
    </w:p>
    <w:p>
      <w:pPr>
        <w:pStyle w:val="ListNumber"/>
      </w:pPr>
      <w:r>
        <w:t>Game Day: chaos engineering — forzar failover de Aurora, probar alarmas.</w:t>
      </w:r>
    </w:p>
    <w:p>
      <w:pPr>
        <w:pStyle w:val="ListNumber"/>
      </w:pPr>
      <w:r>
        <w:t>SLO formal: 99.9% mensual (43min downtime max/mes) con error budget.</w:t>
      </w:r>
    </w:p>
    <w:p>
      <w:r>
        <w:br w:type="page"/>
      </w:r>
    </w:p>
    <w:p>
      <w:pPr>
        <w:pStyle w:val="Heading1"/>
      </w:pPr>
      <w:r>
        <w:t>6.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86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Prob</w:t>
            </w:r>
          </w:p>
        </w:tc>
        <w:tc>
          <w:tcPr>
            <w:tcW w:type="dxa" w:w="115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475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Cold start de Lambda &gt; 1.5s tras inactividad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Provisioned concurrency = 2 en horario laboral; ARM64 Graviton2; minimizar paquete.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r/>
            <w:r>
              <w:rPr>
                <w:sz w:val="20"/>
              </w:rPr>
              <w:t>Fallo de migración de datos a Aurora</w:t>
            </w:r>
          </w:p>
        </w:tc>
        <w:tc>
          <w:tcPr>
            <w:tcW w:type="dxa" w:w="864"/>
            <w:shd w:val="clear" w:color="auto" w:fill="F2F2F2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Test previo en dev con dataset clonado; ventana en horario bajo; rollback documentado.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Explosión de costo por Aurora scaling alto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Max ACU capado a 4 inicialmente; alarma en 70% uso; budget alert.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r/>
            <w:r>
              <w:rPr>
                <w:sz w:val="20"/>
              </w:rPr>
              <w:t>Secrets mal configurados tras rotación</w:t>
            </w:r>
          </w:p>
        </w:tc>
        <w:tc>
          <w:tcPr>
            <w:tcW w:type="dxa" w:w="864"/>
            <w:shd w:val="clear" w:color="auto" w:fill="F2F2F2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Rotación con grace period; Lambda cachea el secret 15 min; test automatizado.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Amplify build quebrado por change en react-scripts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Branch deploys; preview PR environments; easy rollback.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r/>
            <w:r>
              <w:rPr>
                <w:sz w:val="20"/>
              </w:rPr>
              <w:t>Lock-in a AWS</w:t>
            </w:r>
          </w:p>
        </w:tc>
        <w:tc>
          <w:tcPr>
            <w:tcW w:type="dxa" w:w="864"/>
            <w:shd w:val="clear" w:color="auto" w:fill="F2F2F2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sz w:val="20"/>
              </w:rPr>
              <w:t>Estratégico</w:t>
            </w:r>
          </w:p>
        </w:tc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Express sigue siendo portable; Amplify Hosting = estático; Aurora = Postgres estándar.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Latencia cross-region para usuarios en USA/MX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us-east-1 cerca; CloudFront edge en todas las regiones; Global Accelerator si necesario.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r/>
            <w:r>
              <w:rPr>
                <w:sz w:val="20"/>
              </w:rPr>
              <w:t>Skill gap interno con CDK/Lambda</w:t>
            </w:r>
          </w:p>
        </w:tc>
        <w:tc>
          <w:tcPr>
            <w:tcW w:type="dxa" w:w="864"/>
            <w:shd w:val="clear" w:color="auto" w:fill="F2F2F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Pair programming durante fases 2 y 3; runbooks; training; onboard docs en /docs/runbooks.</w:t>
            </w:r>
          </w:p>
        </w:tc>
      </w:tr>
    </w:tbl>
    <w:p>
      <w:r>
        <w:br w:type="page"/>
      </w:r>
    </w:p>
    <w:p>
      <w:pPr>
        <w:pStyle w:val="Heading1"/>
      </w:pPr>
      <w:r>
        <w:t>7. Observabilidad y Operación</w:t>
      </w:r>
    </w:p>
    <w:p>
      <w:pPr>
        <w:pStyle w:val="Heading2"/>
      </w:pPr>
      <w:r>
        <w:t>7.1 Métricas clave (SLIs)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SLI</w:t>
            </w:r>
          </w:p>
        </w:tc>
        <w:tc>
          <w:tcPr>
            <w:tcW w:type="dxa" w:w="3168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302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Objetivo (SLO)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Disponibilidad API (2xx+4xx / total)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API Gateway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≥ 99.9% mensual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Latencia p99 API</w:t>
            </w:r>
          </w:p>
        </w:tc>
        <w:tc>
          <w:tcPr>
            <w:tcW w:type="dxa" w:w="3168"/>
            <w:shd w:val="clear" w:color="auto" w:fill="F2F2F2"/>
          </w:tcPr>
          <w:p>
            <w:r/>
            <w:r>
              <w:rPr>
                <w:sz w:val="20"/>
              </w:rPr>
              <w:t>API Gateway / X-Ray</w:t>
            </w:r>
          </w:p>
        </w:tc>
        <w:tc>
          <w:tcPr>
            <w:tcW w:type="dxa" w:w="3024"/>
            <w:shd w:val="clear" w:color="auto" w:fill="F2F2F2"/>
          </w:tcPr>
          <w:p>
            <w:r/>
            <w:r>
              <w:rPr>
                <w:sz w:val="20"/>
              </w:rPr>
              <w:t>&lt; 500 ms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Error rate 5xx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API Gateway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&lt; 0.1%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Latencia p99 BD</w:t>
            </w:r>
          </w:p>
        </w:tc>
        <w:tc>
          <w:tcPr>
            <w:tcW w:type="dxa" w:w="3168"/>
            <w:shd w:val="clear" w:color="auto" w:fill="F2F2F2"/>
          </w:tcPr>
          <w:p>
            <w:r/>
            <w:r>
              <w:rPr>
                <w:sz w:val="20"/>
              </w:rPr>
              <w:t>RDS Performance Insights</w:t>
            </w:r>
          </w:p>
        </w:tc>
        <w:tc>
          <w:tcPr>
            <w:tcW w:type="dxa" w:w="3024"/>
            <w:shd w:val="clear" w:color="auto" w:fill="F2F2F2"/>
          </w:tcPr>
          <w:p>
            <w:r/>
            <w:r>
              <w:rPr>
                <w:sz w:val="20"/>
              </w:rPr>
              <w:t>&lt; 100 ms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Disponibilidad frontend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CloudFront + Synthetics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≥ 99.95%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Cold start rate Lambda</w:t>
            </w:r>
          </w:p>
        </w:tc>
        <w:tc>
          <w:tcPr>
            <w:tcW w:type="dxa" w:w="3168"/>
            <w:shd w:val="clear" w:color="auto" w:fill="F2F2F2"/>
          </w:tcPr>
          <w:p>
            <w:r/>
            <w:r>
              <w:rPr>
                <w:sz w:val="20"/>
              </w:rPr>
              <w:t>Lambda CloudWatch</w:t>
            </w:r>
          </w:p>
        </w:tc>
        <w:tc>
          <w:tcPr>
            <w:tcW w:type="dxa" w:w="3024"/>
            <w:shd w:val="clear" w:color="auto" w:fill="F2F2F2"/>
          </w:tcPr>
          <w:p>
            <w:r/>
            <w:r>
              <w:rPr>
                <w:sz w:val="20"/>
              </w:rPr>
              <w:t>&lt; 5%</w:t>
            </w:r>
          </w:p>
        </w:tc>
      </w:tr>
    </w:tbl>
    <w:p>
      <w:pPr>
        <w:pStyle w:val="Heading2"/>
      </w:pPr>
      <w:r>
        <w:t>7.2 Alarmas críticas (→ SNS → Slack/Email)</w:t>
      </w:r>
    </w:p>
    <w:p>
      <w:pPr>
        <w:pStyle w:val="ListBullet"/>
      </w:pPr>
      <w:r>
        <w:t>5xx rate &gt; 1% por 5 min</w:t>
      </w:r>
    </w:p>
    <w:p>
      <w:pPr>
        <w:pStyle w:val="ListBullet"/>
      </w:pPr>
      <w:r>
        <w:t>Latencia p99 &gt; 1000ms por 10 min</w:t>
      </w:r>
    </w:p>
    <w:p>
      <w:pPr>
        <w:pStyle w:val="ListBullet"/>
      </w:pPr>
      <w:r>
        <w:t>Aurora CPUUtilization &gt; 80% por 10 min</w:t>
      </w:r>
    </w:p>
    <w:p>
      <w:pPr>
        <w:pStyle w:val="ListBullet"/>
      </w:pPr>
      <w:r>
        <w:t>Aurora DatabaseConnections &gt; 80% del máximo por 5 min</w:t>
      </w:r>
    </w:p>
    <w:p>
      <w:pPr>
        <w:pStyle w:val="ListBullet"/>
      </w:pPr>
      <w:r>
        <w:t>Lambda throttles &gt; 0 por 5 min</w:t>
      </w:r>
    </w:p>
    <w:p>
      <w:pPr>
        <w:pStyle w:val="ListBullet"/>
      </w:pPr>
      <w:r>
        <w:t>CloudFront 5xx origin &gt; 0.5% por 5 min</w:t>
      </w:r>
    </w:p>
    <w:p>
      <w:pPr>
        <w:pStyle w:val="ListBullet"/>
      </w:pPr>
      <w:r>
        <w:t>WAF blocks &gt; 1000/min (posible ataque)</w:t>
      </w:r>
    </w:p>
    <w:p>
      <w:pPr>
        <w:pStyle w:val="ListBullet"/>
      </w:pPr>
      <w:r>
        <w:t>Costo mensual &gt; 80% del budget</w:t>
      </w:r>
    </w:p>
    <w:p>
      <w:pPr>
        <w:pStyle w:val="Heading2"/>
      </w:pPr>
      <w:r>
        <w:t>7.3 Logs y tracing</w:t>
      </w:r>
    </w:p>
    <w:p>
      <w:pPr>
        <w:pStyle w:val="ListBullet"/>
      </w:pPr>
      <w:r>
        <w:t>CloudWatch Logs con retención 30d (logs app) y 1 año (audit log app + CloudTrail).</w:t>
      </w:r>
    </w:p>
    <w:p>
      <w:pPr>
        <w:pStyle w:val="ListBullet"/>
      </w:pPr>
      <w:r>
        <w:t>X-Ray tracing habilitado por default en Lambda y API Gateway.</w:t>
      </w:r>
    </w:p>
    <w:p>
      <w:pPr>
        <w:pStyle w:val="ListBullet"/>
      </w:pPr>
      <w:r>
        <w:t>Log Insights queries guardadas: top endpoints lentos, usuarios con más 5xx, distribución por país.</w:t>
      </w:r>
    </w:p>
    <w:p>
      <w:pPr>
        <w:pStyle w:val="ListBullet"/>
      </w:pPr>
      <w:r>
        <w:t>CloudWatch Contributor Insights para top IPs bloqueadas por WAF.</w:t>
      </w:r>
    </w:p>
    <w:p>
      <w:r>
        <w:br w:type="page"/>
      </w:r>
    </w:p>
    <w:p>
      <w:pPr>
        <w:pStyle w:val="Heading1"/>
      </w:pPr>
      <w:r>
        <w:t>8. CI/CD Modernizado</w:t>
      </w:r>
    </w:p>
    <w:p>
      <w:pPr>
        <w:pStyle w:val="Heading2"/>
      </w:pPr>
      <w:r>
        <w:t>8.1 Pipeline frontend (Amplify)</w:t>
      </w:r>
    </w:p>
    <w:p>
      <w:pPr>
        <w:pStyle w:val="ListBullet"/>
      </w:pPr>
      <w:r>
        <w:t>Push a main → Amplify auto-build → deploy a producción.</w:t>
      </w:r>
    </w:p>
    <w:p>
      <w:pPr>
        <w:pStyle w:val="ListBullet"/>
      </w:pPr>
      <w:r>
        <w:t>Push a cualquier PR → Amplify preview environment con URL única.</w:t>
      </w:r>
    </w:p>
    <w:p>
      <w:pPr>
        <w:pStyle w:val="ListBullet"/>
      </w:pPr>
      <w:r>
        <w:t>Rollback en Amplify console: 1-click a cualquier commit previo.</w:t>
      </w:r>
    </w:p>
    <w:p>
      <w:pPr>
        <w:pStyle w:val="Heading2"/>
      </w:pPr>
      <w:r>
        <w:t>8.2 Pipeline backend (Lambda via CDK)</w:t>
      </w:r>
    </w:p>
    <w:p>
      <w:pPr>
        <w:pStyle w:val="ListBullet"/>
      </w:pPr>
      <w:r>
        <w:t>GitHub Actions workflow deploy-api.yml corre en push a main a path server/** o infra/**.</w:t>
      </w:r>
    </w:p>
    <w:p>
      <w:pPr>
        <w:pStyle w:val="ListBullet"/>
      </w:pPr>
      <w:r>
        <w:t>Steps: test → cdk synth → cdk diff (postea comentario en PR) → cdk deploy con rol OIDC.</w:t>
      </w:r>
    </w:p>
    <w:p>
      <w:pPr>
        <w:pStyle w:val="ListBullet"/>
      </w:pPr>
      <w:r>
        <w:t>Lambda aliases: stable y canary. Despliegue a canary 10%/10min → 100%.</w:t>
      </w:r>
    </w:p>
    <w:p>
      <w:pPr>
        <w:pStyle w:val="ListBullet"/>
      </w:pPr>
      <w:r>
        <w:t>CodeDeploy ejecuta linear rollout con auto-rollback si CloudWatch Alarm dispara.</w:t>
      </w:r>
    </w:p>
    <w:p>
      <w:pPr>
        <w:pStyle w:val="Heading2"/>
      </w:pPr>
      <w:r>
        <w:t>8.3 Rollback automático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EFF4"/>
          </w:tcPr>
          <w:p>
            <w:r/>
            <w:r>
              <w:rPr>
                <w:b/>
                <w:color w:val="56234D"/>
                <w:sz w:val="22"/>
              </w:rPr>
              <w:t>Política de auto-rollback</w:t>
            </w:r>
          </w:p>
          <w:p>
            <w:r>
              <w:rPr>
                <w:sz w:val="20"/>
              </w:rPr>
              <w:t>Cualquier deploy revierte si:</w:t>
            </w:r>
          </w:p>
          <w:p>
            <w:r>
              <w:rPr>
                <w:sz w:val="20"/>
              </w:rPr>
              <w:t xml:space="preserve">  • 5xx rate sube &gt; 1% en la alias canary por 3 minutos, OR</w:t>
            </w:r>
          </w:p>
          <w:p>
            <w:r>
              <w:rPr>
                <w:sz w:val="20"/>
              </w:rPr>
              <w:t xml:space="preserve">  • Latencia p99 &gt; 2s en canary por 3 minutos.</w:t>
            </w:r>
          </w:p>
          <w:p>
            <w:r>
              <w:rPr>
                <w:sz w:val="20"/>
              </w:rPr>
              <w:t>CodeDeploy promueve reversal de alias automáticamente sin intervención humana.</w:t>
            </w:r>
          </w:p>
          <w:p>
            <w:r>
              <w:rPr>
                <w:sz w:val="20"/>
              </w:rPr>
              <w:t>Notificación inmediata a Slack #deploys.</w:t>
            </w:r>
          </w:p>
        </w:tc>
      </w:tr>
    </w:tbl>
    <w:p>
      <w:pPr>
        <w:pStyle w:val="Heading2"/>
      </w:pPr>
      <w:r>
        <w:t>8.4 Rollback manual controlado</w:t>
      </w:r>
    </w:p>
    <w:p>
      <w:pPr>
        <w:pStyle w:val="ListBullet"/>
      </w:pPr>
      <w:r>
        <w:t>Amplify: Amplify Console → Deploys → Redeploy this version (cualquier commit previo).</w:t>
      </w:r>
    </w:p>
    <w:p>
      <w:pPr>
        <w:pStyle w:val="ListBullet"/>
      </w:pPr>
      <w:r>
        <w:t>Lambda: aws lambda update-alias --function-name &lt;fn&gt; --name live --function-version &lt;version_prev&gt;.</w:t>
      </w:r>
    </w:p>
    <w:p>
      <w:pPr>
        <w:pStyle w:val="ListBullet"/>
      </w:pPr>
      <w:r>
        <w:t>Aurora: PITR al timestamp previo → aws rds restore-db-cluster-to-point-in-time.</w:t>
      </w:r>
    </w:p>
    <w:p>
      <w:pPr>
        <w:pStyle w:val="ListBullet"/>
      </w:pPr>
      <w:r>
        <w:t>CloudFront: invalidate + rollback a snapshot de config via CDK.</w:t>
      </w:r>
    </w:p>
    <w:p>
      <w:r>
        <w:br w:type="page"/>
      </w:r>
    </w:p>
    <w:p>
      <w:pPr>
        <w:pStyle w:val="Heading1"/>
      </w:pPr>
      <w:r>
        <w:t>9. Cronograma Propuesto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374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4608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Hito / 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Sem 1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Fase 0 — Preparación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CDK scaffold + OIDC + cuentas + budget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Sem 2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Fase 1 — Frontend Amplify</w:t>
            </w:r>
          </w:p>
        </w:tc>
        <w:tc>
          <w:tcPr>
            <w:tcW w:type="dxa" w:w="4608"/>
            <w:shd w:val="clear" w:color="auto" w:fill="F2F2F2"/>
          </w:tcPr>
          <w:p>
            <w:r/>
            <w:r>
              <w:rPr>
                <w:sz w:val="20"/>
              </w:rPr>
              <w:t>SPA servida por Amplify; tráfico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Sem 3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Fase 2 — Aurora Serverless v2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Migración BD completa; EC2 usando Aurora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Sem 4–5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Fase 3 — Lambda + API Gateway</w:t>
            </w:r>
          </w:p>
        </w:tc>
        <w:tc>
          <w:tcPr>
            <w:tcW w:type="dxa" w:w="4608"/>
            <w:shd w:val="clear" w:color="auto" w:fill="F2F2F2"/>
          </w:tcPr>
          <w:p>
            <w:r/>
            <w:r>
              <w:rPr>
                <w:sz w:val="20"/>
              </w:rPr>
              <w:t>API sirviendo desde Lambda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Sem 6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Observación + Fase 4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Retiro de EC2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Sem 7+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Fase 5 — Hardening</w:t>
            </w:r>
          </w:p>
        </w:tc>
        <w:tc>
          <w:tcPr>
            <w:tcW w:type="dxa" w:w="4608"/>
            <w:shd w:val="clear" w:color="auto" w:fill="F2F2F2"/>
          </w:tcPr>
          <w:p>
            <w:r/>
            <w:r>
              <w:rPr>
                <w:sz w:val="20"/>
              </w:rPr>
              <w:t>WAF, alarmas, runbooks, SLO formal</w:t>
            </w:r>
          </w:p>
        </w:tc>
      </w:tr>
    </w:tbl>
    <w:p>
      <w:r>
        <w:br w:type="page"/>
      </w:r>
    </w:p>
    <w:p>
      <w:pPr>
        <w:pStyle w:val="Heading1"/>
      </w:pPr>
      <w:r>
        <w:t>10. Próximo Paso Concreto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6F5"/>
          </w:tcPr>
          <w:p>
            <w:r/>
            <w:r>
              <w:rPr>
                <w:b/>
                <w:color w:val="56234D"/>
                <w:sz w:val="22"/>
              </w:rPr>
              <w:t>Acción inmediata sugerida</w:t>
            </w:r>
          </w:p>
          <w:p>
            <w:r>
              <w:rPr>
                <w:sz w:val="20"/>
              </w:rPr>
              <w:t>1. Revisar y aprobar esta propuesta con el equipo (1 sesión de 60 min).</w:t>
            </w:r>
          </w:p>
          <w:p>
            <w:r>
              <w:rPr>
                <w:sz w:val="20"/>
              </w:rPr>
              <w:t>2. Mergear sólo la rama architecture/aws-modernization (contiene scaffolding CDK y workflow draft), que no activa nada en producción.</w:t>
            </w:r>
          </w:p>
          <w:p>
            <w:r>
              <w:rPr>
                <w:sz w:val="20"/>
              </w:rPr>
              <w:t>3. Crear las cuentas AWS (dev/staging/prod) via AWS Organizations.</w:t>
            </w:r>
          </w:p>
          <w:p>
            <w:r>
              <w:rPr>
                <w:sz w:val="20"/>
              </w:rPr>
              <w:t>4. Completar Fase 0 (preparación) con ventanas acordadas.</w:t>
            </w:r>
          </w:p>
          <w:p>
            <w:r>
              <w:rPr>
                <w:sz w:val="20"/>
              </w:rPr>
              <w:t>5. Revisar métricas de éxito de Fase 1 antes de arrancar Fase 2.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r>
        <w:rPr>
          <w:rFonts w:ascii="Arial" w:hAnsi="Arial"/>
          <w:b w:val="0"/>
          <w:i w:val="0"/>
        </w:rPr>
        <w:t>Cada fase se acompaña de un PR separado con checklist de validación y el rollback listo-para-copiar-y-pegar. Si cualquier DoD no se cumple, la fase no pasa al siguiente hito.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623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623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A6A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5555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